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F8133" w14:textId="783CB8FD" w:rsidR="008E1C14" w:rsidRDefault="00C64B26" w:rsidP="006E6444">
      <w:pPr>
        <w:jc w:val="center"/>
        <w:rPr>
          <w:rFonts w:ascii="Century Gothic" w:hAnsi="Century Gothic"/>
          <w:b/>
          <w:bCs/>
          <w:color w:val="000000" w:themeColor="text1"/>
          <w:sz w:val="36"/>
          <w:szCs w:val="36"/>
        </w:rPr>
      </w:pPr>
      <w:r>
        <w:rPr>
          <w:rFonts w:ascii="Century Gothic" w:hAnsi="Century Gothic"/>
          <w:b/>
          <w:bCs/>
          <w:noProof/>
          <w:color w:val="000000" w:themeColor="text1"/>
          <w:sz w:val="36"/>
          <w:szCs w:val="36"/>
        </w:rPr>
        <w:drawing>
          <wp:inline distT="0" distB="0" distL="0" distR="0" wp14:anchorId="4C91B48D" wp14:editId="0CC85BC5">
            <wp:extent cx="3096126" cy="3096126"/>
            <wp:effectExtent l="0" t="0" r="3175" b="3175"/>
            <wp:docPr id="5" name="Picture 5" descr="Shape,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arrow&#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3105528" cy="3105528"/>
                    </a:xfrm>
                    <a:prstGeom prst="rect">
                      <a:avLst/>
                    </a:prstGeom>
                  </pic:spPr>
                </pic:pic>
              </a:graphicData>
            </a:graphic>
          </wp:inline>
        </w:drawing>
      </w:r>
    </w:p>
    <w:p w14:paraId="12BA730B" w14:textId="77777777" w:rsidR="008E1C14" w:rsidRPr="006C7ABF" w:rsidRDefault="008E1C14" w:rsidP="008E1C14">
      <w:pPr>
        <w:jc w:val="center"/>
        <w:rPr>
          <w:rFonts w:ascii="Century Gothic" w:hAnsi="Century Gothic" w:cs="Times New Roman"/>
          <w:b/>
          <w:bCs/>
          <w:color w:val="000000" w:themeColor="text1"/>
          <w:sz w:val="36"/>
          <w:szCs w:val="36"/>
        </w:rPr>
      </w:pPr>
    </w:p>
    <w:p w14:paraId="377DA326" w14:textId="77777777" w:rsidR="008E1C14" w:rsidRPr="006C7ABF" w:rsidRDefault="008E1C14" w:rsidP="008E1C14">
      <w:pPr>
        <w:jc w:val="center"/>
        <w:rPr>
          <w:rFonts w:ascii="Century Gothic" w:hAnsi="Century Gothic" w:cs="Times New Roman"/>
          <w:b/>
          <w:bCs/>
          <w:color w:val="000000" w:themeColor="text1"/>
          <w:sz w:val="36"/>
          <w:szCs w:val="36"/>
        </w:rPr>
      </w:pPr>
    </w:p>
    <w:p w14:paraId="465BCD2E" w14:textId="15DC177C" w:rsidR="008E1C14" w:rsidRPr="006C7ABF" w:rsidRDefault="00AE5D36" w:rsidP="008E1C14">
      <w:pPr>
        <w:jc w:val="center"/>
        <w:rPr>
          <w:rFonts w:ascii="Century Gothic" w:hAnsi="Century Gothic" w:cs="Times New Roman"/>
          <w:b/>
          <w:bCs/>
          <w:color w:val="000000" w:themeColor="text1"/>
          <w:sz w:val="36"/>
          <w:szCs w:val="36"/>
        </w:rPr>
      </w:pPr>
      <w:r w:rsidRPr="006C7ABF">
        <w:rPr>
          <w:rFonts w:ascii="Century Gothic" w:hAnsi="Century Gothic" w:cs="Times New Roman"/>
          <w:b/>
          <w:bCs/>
          <w:color w:val="000000" w:themeColor="text1"/>
          <w:sz w:val="36"/>
          <w:szCs w:val="36"/>
        </w:rPr>
        <w:t>MUSIC EDUCATION PARTNERSHIP GROUP</w:t>
      </w:r>
    </w:p>
    <w:p w14:paraId="10C69C07" w14:textId="77777777" w:rsidR="00176D6A" w:rsidRPr="006C7ABF" w:rsidRDefault="00176D6A" w:rsidP="00AE5D36">
      <w:pPr>
        <w:jc w:val="center"/>
        <w:rPr>
          <w:rFonts w:ascii="Century Gothic" w:hAnsi="Century Gothic" w:cs="Times New Roman"/>
          <w:i/>
          <w:iCs/>
          <w:color w:val="000000" w:themeColor="text1"/>
        </w:rPr>
      </w:pPr>
      <w:r w:rsidRPr="006C7ABF">
        <w:rPr>
          <w:rFonts w:ascii="Century Gothic" w:hAnsi="Century Gothic" w:cs="Times New Roman"/>
          <w:i/>
          <w:iCs/>
          <w:color w:val="000000" w:themeColor="text1"/>
        </w:rPr>
        <w:t>enriching living and enhancing learning through music education</w:t>
      </w:r>
    </w:p>
    <w:p w14:paraId="2E5C6FB1" w14:textId="7098074E" w:rsidR="00176D6A" w:rsidRPr="006C7ABF" w:rsidRDefault="00176D6A" w:rsidP="00AE5D36">
      <w:pPr>
        <w:jc w:val="center"/>
        <w:rPr>
          <w:rFonts w:ascii="Century Gothic" w:hAnsi="Century Gothic" w:cs="Times New Roman"/>
          <w:i/>
          <w:iCs/>
          <w:color w:val="000000" w:themeColor="text1"/>
        </w:rPr>
      </w:pPr>
    </w:p>
    <w:p w14:paraId="3CFF0BFC" w14:textId="77777777" w:rsidR="00A05401" w:rsidRPr="006C7ABF" w:rsidRDefault="00A05401" w:rsidP="00C8611C">
      <w:pPr>
        <w:ind w:left="718"/>
        <w:rPr>
          <w:rFonts w:ascii="Century Gothic" w:hAnsi="Century Gothic" w:cs="Times New Roman"/>
          <w:b/>
          <w:bCs/>
          <w:color w:val="000000" w:themeColor="text1"/>
          <w:sz w:val="36"/>
          <w:szCs w:val="36"/>
        </w:rPr>
      </w:pPr>
    </w:p>
    <w:p w14:paraId="65536650" w14:textId="23CB6571" w:rsidR="00A05401" w:rsidRPr="006C7ABF" w:rsidRDefault="002F1DE1" w:rsidP="00CC34D4">
      <w:pPr>
        <w:ind w:left="718"/>
        <w:jc w:val="center"/>
        <w:rPr>
          <w:rFonts w:ascii="Century Gothic" w:hAnsi="Century Gothic" w:cs="Times New Roman"/>
          <w:b/>
          <w:bCs/>
          <w:color w:val="000000" w:themeColor="text1"/>
          <w:sz w:val="48"/>
          <w:szCs w:val="48"/>
        </w:rPr>
      </w:pPr>
      <w:r w:rsidRPr="006C7ABF">
        <w:rPr>
          <w:rFonts w:ascii="Century Gothic" w:hAnsi="Century Gothic" w:cs="Times New Roman"/>
          <w:b/>
          <w:bCs/>
          <w:color w:val="000000" w:themeColor="text1"/>
          <w:sz w:val="48"/>
          <w:szCs w:val="48"/>
        </w:rPr>
        <w:t>STRATEGY 2022-26</w:t>
      </w:r>
    </w:p>
    <w:p w14:paraId="6311E66B" w14:textId="77777777" w:rsidR="00A05401" w:rsidRPr="006C7ABF" w:rsidRDefault="00A05401" w:rsidP="00C8611C">
      <w:pPr>
        <w:ind w:left="718"/>
        <w:rPr>
          <w:rFonts w:ascii="Century Gothic" w:hAnsi="Century Gothic" w:cs="Times New Roman"/>
          <w:b/>
          <w:bCs/>
          <w:color w:val="000000" w:themeColor="text1"/>
          <w:sz w:val="36"/>
          <w:szCs w:val="36"/>
        </w:rPr>
      </w:pPr>
    </w:p>
    <w:p w14:paraId="6AEB2293" w14:textId="53B39C71" w:rsidR="002F1DE1" w:rsidRPr="006C7ABF" w:rsidRDefault="002F1DE1" w:rsidP="00A05401">
      <w:pPr>
        <w:ind w:left="718"/>
        <w:jc w:val="center"/>
        <w:rPr>
          <w:rFonts w:ascii="Century Gothic" w:hAnsi="Century Gothic" w:cs="Times New Roman"/>
          <w:b/>
          <w:bCs/>
          <w:color w:val="000000" w:themeColor="text1"/>
          <w:sz w:val="32"/>
          <w:szCs w:val="32"/>
        </w:rPr>
      </w:pPr>
    </w:p>
    <w:p w14:paraId="2C857AF6" w14:textId="73DE32B1" w:rsidR="002F1DE1" w:rsidRPr="006C7ABF" w:rsidRDefault="002F1DE1" w:rsidP="00A05401">
      <w:pPr>
        <w:ind w:left="718"/>
        <w:jc w:val="center"/>
        <w:rPr>
          <w:rFonts w:ascii="Century Gothic" w:hAnsi="Century Gothic" w:cs="Times New Roman"/>
          <w:b/>
          <w:bCs/>
          <w:i/>
          <w:iCs/>
          <w:color w:val="000000" w:themeColor="text1"/>
          <w:sz w:val="48"/>
          <w:szCs w:val="48"/>
        </w:rPr>
      </w:pPr>
      <w:r w:rsidRPr="006C7ABF">
        <w:rPr>
          <w:rFonts w:ascii="Century Gothic" w:hAnsi="Century Gothic" w:cs="Times New Roman"/>
          <w:b/>
          <w:bCs/>
          <w:color w:val="000000" w:themeColor="text1"/>
          <w:sz w:val="32"/>
          <w:szCs w:val="32"/>
        </w:rPr>
        <w:t>To realise music’s potential to transform life chances</w:t>
      </w:r>
      <w:r w:rsidRPr="006C7ABF">
        <w:rPr>
          <w:rFonts w:ascii="Century Gothic" w:hAnsi="Century Gothic" w:cs="Times New Roman"/>
          <w:b/>
          <w:bCs/>
          <w:color w:val="000000" w:themeColor="text1"/>
          <w:sz w:val="48"/>
          <w:szCs w:val="48"/>
        </w:rPr>
        <w:t xml:space="preserve"> </w:t>
      </w:r>
    </w:p>
    <w:p w14:paraId="44B1F389" w14:textId="00AD7DEE" w:rsidR="00AE5D36" w:rsidRPr="006C7ABF" w:rsidRDefault="00AE5D36" w:rsidP="00C8611C">
      <w:pPr>
        <w:rPr>
          <w:rFonts w:ascii="Century Gothic" w:hAnsi="Century Gothic"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C4C42B" w14:textId="09A65BA6" w:rsidR="008E1C14" w:rsidRPr="006C7ABF" w:rsidRDefault="008E1C14" w:rsidP="00C8611C">
      <w:pPr>
        <w:rPr>
          <w:rFonts w:ascii="Century Gothic" w:hAnsi="Century Gothic"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16ACDC" w14:textId="56F242EF" w:rsidR="008E1C14" w:rsidRPr="006C7ABF" w:rsidRDefault="008E1C14" w:rsidP="00C8611C">
      <w:pPr>
        <w:rPr>
          <w:rFonts w:ascii="Century Gothic" w:hAnsi="Century Gothic"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FEA63D" w14:textId="06E3BD84" w:rsidR="008E1C14" w:rsidRPr="006C7ABF" w:rsidRDefault="006E6444" w:rsidP="00C8611C">
      <w:pPr>
        <w:rPr>
          <w:rFonts w:ascii="Century Gothic" w:hAnsi="Century Gothic"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cs="Times New Roman"/>
          <w:noProof/>
          <w:color w:val="000000" w:themeColor="text1"/>
          <w:sz w:val="20"/>
          <w:szCs w:val="20"/>
        </w:rPr>
        <w:drawing>
          <wp:inline distT="0" distB="0" distL="0" distR="0" wp14:anchorId="69EA1DC2" wp14:editId="5DF13B29">
            <wp:extent cx="6112995" cy="2203554"/>
            <wp:effectExtent l="0" t="0" r="0" b="0"/>
            <wp:docPr id="6" name="Picture 6" descr="A group of kids playing instru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kids playing instruments&#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6183493" cy="2228966"/>
                    </a:xfrm>
                    <a:prstGeom prst="rect">
                      <a:avLst/>
                    </a:prstGeom>
                  </pic:spPr>
                </pic:pic>
              </a:graphicData>
            </a:graphic>
          </wp:inline>
        </w:drawing>
      </w:r>
    </w:p>
    <w:p w14:paraId="2BF2080E" w14:textId="7F2BD72D" w:rsidR="008E1C14" w:rsidRPr="006C7ABF" w:rsidRDefault="008E1C14" w:rsidP="00C8611C">
      <w:pPr>
        <w:rPr>
          <w:rFonts w:ascii="Century Gothic" w:hAnsi="Century Gothic"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4409FE" w14:textId="51E32037" w:rsidR="00E440C0" w:rsidRPr="006C7ABF" w:rsidRDefault="00E440C0" w:rsidP="00E440C0">
      <w:pPr>
        <w:rPr>
          <w:rFonts w:ascii="Century Gothic" w:hAnsi="Century Gothic" w:cs="Times New Roman"/>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7ABF">
        <w:rPr>
          <w:rFonts w:ascii="Century Gothic" w:hAnsi="Century Gothic" w:cs="Times New Roman"/>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CONTENTS</w:t>
      </w:r>
    </w:p>
    <w:p w14:paraId="1157C9BB" w14:textId="2E1E7D98" w:rsidR="00E440C0" w:rsidRPr="006C7ABF" w:rsidRDefault="00E440C0" w:rsidP="00E440C0">
      <w:pPr>
        <w:rPr>
          <w:rFonts w:ascii="Century Gothic" w:hAnsi="Century Gothic" w:cs="Times New Roman"/>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C5057C" w14:textId="1816D0A8" w:rsidR="00E440C0" w:rsidRPr="006C7ABF" w:rsidRDefault="00574B04" w:rsidP="00CC34D4">
      <w:pPr>
        <w:spacing w:line="360" w:lineRule="auto"/>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Strategy</w:t>
      </w:r>
    </w:p>
    <w:p w14:paraId="0A8CAA69" w14:textId="077CFD80" w:rsidR="00F61830" w:rsidRPr="006C7ABF" w:rsidRDefault="00F61830" w:rsidP="00CC34D4">
      <w:pPr>
        <w:spacing w:line="360" w:lineRule="auto"/>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Music Education Partnership Group</w:t>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3</w:t>
      </w:r>
    </w:p>
    <w:p w14:paraId="75AFEE04" w14:textId="34868858" w:rsidR="00F61830" w:rsidRPr="006C7ABF" w:rsidRDefault="00F61830" w:rsidP="00CC34D4">
      <w:pPr>
        <w:spacing w:line="360" w:lineRule="auto"/>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Note on Terms</w:t>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4</w:t>
      </w:r>
    </w:p>
    <w:p w14:paraId="28297927" w14:textId="5887E7D1" w:rsidR="00F61830" w:rsidRPr="006C7ABF" w:rsidRDefault="00F61830" w:rsidP="00CC34D4">
      <w:pPr>
        <w:spacing w:line="360" w:lineRule="auto"/>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Vision, Mission and Aims</w:t>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6</w:t>
      </w:r>
    </w:p>
    <w:p w14:paraId="70D53389" w14:textId="6115BA0A" w:rsidR="00F61830" w:rsidRPr="006C7ABF" w:rsidRDefault="00F61830" w:rsidP="00CC34D4">
      <w:pPr>
        <w:spacing w:line="360" w:lineRule="auto"/>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MEPG Strategy 2022-2026</w:t>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7</w:t>
      </w:r>
    </w:p>
    <w:p w14:paraId="2E85C61F" w14:textId="46216852" w:rsidR="00F61830" w:rsidRPr="006C7ABF" w:rsidRDefault="00F61830" w:rsidP="00CC34D4">
      <w:pPr>
        <w:spacing w:line="360" w:lineRule="auto"/>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Aim 1</w:t>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10</w:t>
      </w:r>
    </w:p>
    <w:p w14:paraId="0AABE6C3" w14:textId="727A5FA0" w:rsidR="00F61830" w:rsidRPr="006C7ABF" w:rsidRDefault="00F61830" w:rsidP="00CC34D4">
      <w:pPr>
        <w:spacing w:line="360" w:lineRule="auto"/>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Aim 2</w:t>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12</w:t>
      </w:r>
    </w:p>
    <w:p w14:paraId="5BB38079" w14:textId="530D37AD" w:rsidR="00F61830" w:rsidRPr="006C7ABF" w:rsidRDefault="00F61830" w:rsidP="00CC34D4">
      <w:pPr>
        <w:spacing w:line="360" w:lineRule="auto"/>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Aim 3</w:t>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14</w:t>
      </w:r>
    </w:p>
    <w:p w14:paraId="24411F7B" w14:textId="2F970206" w:rsidR="00F61830" w:rsidRPr="006C7ABF" w:rsidRDefault="00F61830" w:rsidP="00CC34D4">
      <w:pPr>
        <w:spacing w:line="360" w:lineRule="auto"/>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357419" w14:textId="3E4F851D" w:rsidR="00F61830" w:rsidRPr="006C7ABF" w:rsidRDefault="009065B0" w:rsidP="00CC34D4">
      <w:pPr>
        <w:spacing w:line="360" w:lineRule="auto"/>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Annex</w:t>
      </w:r>
      <w:r w:rsidR="00574B04">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Strategy</w:t>
      </w:r>
    </w:p>
    <w:p w14:paraId="3F1AB7C1" w14:textId="0014983C" w:rsidR="00E04253" w:rsidRPr="006C7ABF" w:rsidRDefault="00E04253" w:rsidP="00CC34D4">
      <w:pPr>
        <w:spacing w:line="360" w:lineRule="auto"/>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Make Music</w:t>
      </w:r>
      <w:r w:rsidR="009065B0">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16</w:t>
      </w:r>
    </w:p>
    <w:p w14:paraId="1AE81DB1" w14:textId="0FD8CF29" w:rsidR="00E04253" w:rsidRPr="006C7ABF" w:rsidRDefault="00E04253" w:rsidP="00CC34D4">
      <w:pPr>
        <w:spacing w:line="360" w:lineRule="auto"/>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Make Music </w:t>
      </w:r>
      <w:r w:rsidR="00574B04">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part of</w:t>
      </w:r>
      <w:r w:rsidR="009065B0">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74B04">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trategy</w:t>
      </w:r>
      <w:r w:rsidR="009065B0">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74B04">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9065B0">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elivery</w:t>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16</w:t>
      </w:r>
    </w:p>
    <w:p w14:paraId="4104A595" w14:textId="2D591287" w:rsidR="00E04253" w:rsidRPr="006C7ABF" w:rsidRDefault="00E04253" w:rsidP="00CC34D4">
      <w:pPr>
        <w:spacing w:line="360" w:lineRule="auto"/>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Make Music - Three Strands</w:t>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77382">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p>
    <w:p w14:paraId="1FA135ED" w14:textId="1F2801E0" w:rsidR="00E04253" w:rsidRPr="006C7ABF" w:rsidRDefault="00E04253" w:rsidP="00CC34D4">
      <w:pPr>
        <w:spacing w:line="360" w:lineRule="auto"/>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Make Music Pathways</w:t>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18</w:t>
      </w:r>
    </w:p>
    <w:p w14:paraId="272AF93E" w14:textId="11BE6CFA" w:rsidR="00E04253" w:rsidRPr="006C7ABF" w:rsidRDefault="00E04253" w:rsidP="00CC34D4">
      <w:pPr>
        <w:spacing w:line="360" w:lineRule="auto"/>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Make Music Schools</w:t>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19</w:t>
      </w:r>
    </w:p>
    <w:p w14:paraId="51676A91" w14:textId="6F1BD0AF" w:rsidR="00E04253" w:rsidRPr="006C7ABF" w:rsidRDefault="00E04253" w:rsidP="00CC34D4">
      <w:pPr>
        <w:spacing w:line="360" w:lineRule="auto"/>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Make Music Digital</w:t>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19</w:t>
      </w:r>
    </w:p>
    <w:p w14:paraId="1921C79B" w14:textId="77D4A85A" w:rsidR="00E04253" w:rsidRPr="00696C23" w:rsidRDefault="00E04253" w:rsidP="00CC34D4">
      <w:pPr>
        <w:spacing w:line="360" w:lineRule="auto"/>
        <w:rPr>
          <w:rFonts w:ascii="Century Gothic" w:hAnsi="Century Gothic" w:cs="Times New Roman"/>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MEPG Membership</w:t>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7ABF">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96C23">
        <w:rPr>
          <w:rFonts w:ascii="Century Gothic" w:hAnsi="Century Gothic"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p>
    <w:p w14:paraId="41187C76" w14:textId="77777777" w:rsidR="00696C23" w:rsidRDefault="00696C23" w:rsidP="00CC34D4">
      <w:pPr>
        <w:spacing w:line="360" w:lineRule="auto"/>
        <w:rPr>
          <w:rFonts w:ascii="Century Gothic" w:hAnsi="Century Gothic" w:cs="Times New Roman"/>
          <w:color w:val="000000" w:themeColor="text1"/>
          <w:sz w:val="16"/>
          <w:szCs w:val="16"/>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795B4E" w14:textId="77777777" w:rsidR="00696C23" w:rsidRDefault="00696C23" w:rsidP="00CC34D4">
      <w:pPr>
        <w:spacing w:line="360" w:lineRule="auto"/>
        <w:rPr>
          <w:rFonts w:ascii="Century Gothic" w:hAnsi="Century Gothic" w:cs="Times New Roman"/>
          <w:color w:val="000000" w:themeColor="text1"/>
          <w:sz w:val="16"/>
          <w:szCs w:val="16"/>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DAD417" w14:textId="77777777" w:rsidR="00696C23" w:rsidRDefault="00696C23" w:rsidP="00CC34D4">
      <w:pPr>
        <w:spacing w:line="360" w:lineRule="auto"/>
        <w:rPr>
          <w:rFonts w:ascii="Century Gothic" w:hAnsi="Century Gothic" w:cs="Times New Roman"/>
          <w:color w:val="000000" w:themeColor="text1"/>
          <w:sz w:val="16"/>
          <w:szCs w:val="16"/>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E057C0" w14:textId="77777777" w:rsidR="00696C23" w:rsidRDefault="00696C23" w:rsidP="00CC34D4">
      <w:pPr>
        <w:spacing w:line="360" w:lineRule="auto"/>
        <w:rPr>
          <w:rFonts w:ascii="Century Gothic" w:hAnsi="Century Gothic" w:cs="Times New Roman"/>
          <w:color w:val="000000" w:themeColor="text1"/>
          <w:sz w:val="16"/>
          <w:szCs w:val="16"/>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CCDA23" w14:textId="77777777" w:rsidR="0031358F" w:rsidRPr="00F77496" w:rsidRDefault="00EE3F77" w:rsidP="00CC34D4">
      <w:pPr>
        <w:spacing w:line="360" w:lineRule="auto"/>
        <w:rPr>
          <w:rFonts w:ascii="Century Gothic" w:hAnsi="Century Gothic" w:cs="Times New Roman"/>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7496">
        <w:rPr>
          <w:rFonts w:ascii="Century Gothic" w:hAnsi="Century Gothic" w:cs="Times New Roman"/>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Pictures</w:t>
      </w:r>
      <w:r w:rsidR="003B5EE5" w:rsidRPr="00F77496">
        <w:rPr>
          <w:rFonts w:ascii="Century Gothic" w:hAnsi="Century Gothic" w:cs="Times New Roman"/>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71F31C8" w14:textId="3BEDF495" w:rsidR="00EE3F77" w:rsidRPr="00F77496" w:rsidRDefault="003B5EE5" w:rsidP="00CC34D4">
      <w:pPr>
        <w:spacing w:line="360" w:lineRule="auto"/>
        <w:rPr>
          <w:rFonts w:ascii="Century Gothic" w:hAnsi="Century Gothic" w:cs="Times New Roman"/>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7496">
        <w:rPr>
          <w:rFonts w:ascii="Century Gothic" w:hAnsi="Century Gothic" w:cs="Times New Roman"/>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Front page</w:t>
      </w:r>
      <w:r w:rsidR="004C1C1A" w:rsidRPr="00F77496">
        <w:rPr>
          <w:rFonts w:ascii="Century Gothic" w:hAnsi="Century Gothic" w:cs="Times New Roman"/>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77496">
        <w:rPr>
          <w:rFonts w:ascii="Century Gothic" w:hAnsi="Century Gothic" w:cs="Times New Roman"/>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StAMP (St Andrews Music Participation) children playing at Kellie Castle, Fife, June 2021, in the East Neuk Festival </w:t>
      </w:r>
    </w:p>
    <w:p w14:paraId="174D63E8" w14:textId="6F06F8CB" w:rsidR="004C1C1A" w:rsidRPr="00F77496" w:rsidRDefault="008C6D2B" w:rsidP="004C1C1A">
      <w:pPr>
        <w:spacing w:line="360" w:lineRule="auto"/>
        <w:rPr>
          <w:rFonts w:ascii="Century Gothic" w:hAnsi="Century Gothic" w:cs="Times New Roman"/>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7496">
        <w:rPr>
          <w:rFonts w:ascii="Century Gothic" w:hAnsi="Century Gothic" w:cs="Times New Roman"/>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 5</w:t>
      </w:r>
      <w:r w:rsidR="004C1C1A" w:rsidRPr="00F77496">
        <w:rPr>
          <w:rFonts w:ascii="Century Gothic" w:hAnsi="Century Gothic" w:cs="Times New Roman"/>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MEPG Play to Learn Day, June 2019, with Sir James Macmillan conducting the West of Scotland Schools Symphony Orchestra, augmented by schoolchildren from all over Scotland, including the Highlands and Islands</w:t>
      </w:r>
    </w:p>
    <w:p w14:paraId="5DC21291" w14:textId="5390074F" w:rsidR="004C1C1A" w:rsidRPr="00F77496" w:rsidRDefault="004C1C1A" w:rsidP="004C1C1A">
      <w:pPr>
        <w:spacing w:line="360" w:lineRule="auto"/>
        <w:rPr>
          <w:rFonts w:ascii="Century Gothic" w:hAnsi="Century Gothic" w:cs="Times New Roman"/>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7496">
        <w:rPr>
          <w:rFonts w:ascii="Century Gothic" w:hAnsi="Century Gothic" w:cs="Times New Roman"/>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Page </w:t>
      </w:r>
      <w:r w:rsidR="00974B66" w:rsidRPr="00F77496">
        <w:rPr>
          <w:rFonts w:ascii="Century Gothic" w:hAnsi="Century Gothic" w:cs="Times New Roman"/>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F77496">
        <w:rPr>
          <w:rFonts w:ascii="Century Gothic" w:hAnsi="Century Gothic" w:cs="Times New Roman"/>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923F4" w:rsidRPr="00F77496">
        <w:rPr>
          <w:rFonts w:ascii="Century Gothic" w:hAnsi="Century Gothic" w:cs="Times New Roman"/>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RCS Junior Conservatoire percussion students, April 2021</w:t>
      </w:r>
    </w:p>
    <w:p w14:paraId="3C056E15" w14:textId="6376C4B5" w:rsidR="008A6930" w:rsidRDefault="003015E7" w:rsidP="004C1C1A">
      <w:pPr>
        <w:spacing w:line="360" w:lineRule="auto"/>
        <w:rPr>
          <w:rFonts w:ascii="Century Gothic" w:hAnsi="Century Gothic" w:cs="Times New Roman"/>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7496">
        <w:rPr>
          <w:rFonts w:ascii="Century Gothic" w:hAnsi="Century Gothic" w:cs="Times New Roman"/>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 21: National Youth Choir of Scotland</w:t>
      </w:r>
      <w:r w:rsidR="00F923F4" w:rsidRPr="00F77496">
        <w:rPr>
          <w:rFonts w:ascii="Century Gothic" w:hAnsi="Century Gothic" w:cs="Times New Roman"/>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E65396E" w14:textId="77777777" w:rsidR="001F0522" w:rsidRPr="001F0522" w:rsidRDefault="001F0522" w:rsidP="004C1C1A">
      <w:pPr>
        <w:spacing w:line="360" w:lineRule="auto"/>
        <w:rPr>
          <w:rFonts w:ascii="Century Gothic" w:hAnsi="Century Gothic" w:cs="Times New Roman"/>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F2C6EB" w14:textId="2B7E5AD4" w:rsidR="008A6930" w:rsidRPr="006C7ABF" w:rsidRDefault="008A6930" w:rsidP="008A6930">
      <w:pPr>
        <w:jc w:val="center"/>
        <w:rPr>
          <w:rFonts w:ascii="Century Gothic" w:hAnsi="Century Gothic"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7ABF">
        <w:rPr>
          <w:rFonts w:ascii="Century Gothic" w:hAnsi="Century Gothic"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Everyone has the right to participate freely in musical life</w:t>
      </w:r>
    </w:p>
    <w:p w14:paraId="63C5EA14" w14:textId="77777777" w:rsidR="008A6930" w:rsidRPr="006C7ABF" w:rsidRDefault="008A6930" w:rsidP="008A6930">
      <w:pPr>
        <w:jc w:val="center"/>
        <w:rPr>
          <w:rFonts w:ascii="Century Gothic" w:hAnsi="Century Gothic" w:cs="Times New Roman"/>
          <w:b/>
          <w:bCs/>
          <w:color w:val="000000" w:themeColor="text1"/>
          <w:sz w:val="40"/>
          <w:szCs w:val="40"/>
        </w:rPr>
      </w:pPr>
      <w:r w:rsidRPr="006C7ABF">
        <w:rPr>
          <w:rFonts w:ascii="Century Gothic" w:hAnsi="Century Gothic"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(Article 27, Universal Declaration of Human Rights)</w:t>
      </w:r>
    </w:p>
    <w:p w14:paraId="3AB1F0C2" w14:textId="77777777" w:rsidR="008A6930" w:rsidRPr="006C7ABF" w:rsidRDefault="008A6930" w:rsidP="008A6930">
      <w:pPr>
        <w:jc w:val="center"/>
        <w:rPr>
          <w:rFonts w:ascii="Century Gothic" w:hAnsi="Century Gothic" w:cs="Times New Roman"/>
          <w:b/>
          <w:bCs/>
          <w:color w:val="000000" w:themeColor="text1"/>
          <w:sz w:val="40"/>
          <w:szCs w:val="40"/>
        </w:rPr>
      </w:pPr>
    </w:p>
    <w:p w14:paraId="576E271B" w14:textId="77777777" w:rsidR="008A6930" w:rsidRPr="006C7ABF" w:rsidRDefault="008A6930" w:rsidP="008A6930">
      <w:pPr>
        <w:jc w:val="both"/>
        <w:rPr>
          <w:rFonts w:ascii="Century Gothic" w:hAnsi="Century Gothic" w:cs="Times New Roman"/>
          <w:b/>
          <w:bCs/>
          <w:color w:val="000000" w:themeColor="text1"/>
          <w:sz w:val="40"/>
          <w:szCs w:val="40"/>
        </w:rPr>
      </w:pPr>
      <w:r w:rsidRPr="006C7ABF">
        <w:rPr>
          <w:rFonts w:ascii="Century Gothic" w:hAnsi="Century Gothic" w:cs="Times New Roman"/>
          <w:b/>
          <w:bCs/>
          <w:color w:val="000000" w:themeColor="text1"/>
          <w:sz w:val="40"/>
          <w:szCs w:val="40"/>
        </w:rPr>
        <w:t xml:space="preserve">The Music Education Partnership Group </w:t>
      </w:r>
    </w:p>
    <w:p w14:paraId="37DF0E7A" w14:textId="77777777" w:rsidR="008A6930" w:rsidRPr="006C7ABF" w:rsidRDefault="008A6930" w:rsidP="008A6930">
      <w:pPr>
        <w:jc w:val="both"/>
        <w:rPr>
          <w:rFonts w:ascii="Century Gothic" w:hAnsi="Century Gothic" w:cs="Times New Roman"/>
          <w:color w:val="000000" w:themeColor="text1"/>
          <w:sz w:val="22"/>
          <w:szCs w:val="22"/>
        </w:rPr>
      </w:pPr>
    </w:p>
    <w:p w14:paraId="033B25BB" w14:textId="77777777" w:rsidR="008A6930" w:rsidRPr="009F304D" w:rsidRDefault="008A6930" w:rsidP="008A6930">
      <w:pPr>
        <w:spacing w:line="360" w:lineRule="auto"/>
        <w:jc w:val="both"/>
        <w:rPr>
          <w:rFonts w:ascii="Century Gothic" w:hAnsi="Century Gothic" w:cs="Times New Roman"/>
          <w:color w:val="000000" w:themeColor="text1"/>
        </w:rPr>
      </w:pPr>
      <w:r w:rsidRPr="006C7ABF">
        <w:rPr>
          <w:rFonts w:ascii="Century Gothic" w:eastAsia="Arial Unicode MS" w:hAnsi="Century Gothic" w:cs="Times New Roman"/>
          <w:color w:val="000000" w:themeColor="text1"/>
          <w:lang w:bidi="he-IL"/>
        </w:rPr>
        <w:t>The Music Education Partnership Group (MEPG) founded in 2015, is a network of music-based organisations</w:t>
      </w:r>
      <w:r>
        <w:rPr>
          <w:rFonts w:ascii="Century Gothic" w:eastAsia="Arial Unicode MS" w:hAnsi="Century Gothic" w:cs="Times New Roman"/>
          <w:color w:val="000000" w:themeColor="text1"/>
          <w:lang w:bidi="he-IL"/>
        </w:rPr>
        <w:t xml:space="preserve"> </w:t>
      </w:r>
      <w:r w:rsidRPr="0008294C">
        <w:rPr>
          <w:rFonts w:ascii="Century Gothic" w:eastAsia="Arial Unicode MS" w:hAnsi="Century Gothic" w:cs="Times New Roman"/>
          <w:color w:val="000000" w:themeColor="text1"/>
          <w:lang w:bidi="he-IL"/>
        </w:rPr>
        <w:t>with a Scottish focus.</w:t>
      </w:r>
      <w:r w:rsidRPr="006C7ABF">
        <w:rPr>
          <w:rFonts w:ascii="Century Gothic" w:eastAsia="Arial Unicode MS" w:hAnsi="Century Gothic" w:cs="Times New Roman"/>
          <w:color w:val="000000" w:themeColor="text1"/>
          <w:lang w:bidi="he-IL"/>
        </w:rPr>
        <w:t xml:space="preserve"> It was set up to promote and celebrate the life-long benefits of a music education and to advocate that the </w:t>
      </w:r>
      <w:r w:rsidRPr="006C7ABF">
        <w:rPr>
          <w:rFonts w:ascii="Century Gothic" w:hAnsi="Century Gothic" w:cs="Times New Roman"/>
          <w:color w:val="000000" w:themeColor="text1"/>
        </w:rPr>
        <w:t xml:space="preserve">transformative potential of music should be experienced by </w:t>
      </w:r>
      <w:r w:rsidRPr="0008294C">
        <w:rPr>
          <w:rFonts w:ascii="Century Gothic" w:hAnsi="Century Gothic" w:cs="Times New Roman"/>
          <w:color w:val="000000" w:themeColor="text1"/>
        </w:rPr>
        <w:t>everyone</w:t>
      </w:r>
      <w:r w:rsidRPr="006C7ABF">
        <w:rPr>
          <w:rFonts w:ascii="Century Gothic" w:hAnsi="Century Gothic" w:cs="Times New Roman"/>
          <w:color w:val="000000" w:themeColor="text1"/>
        </w:rPr>
        <w:t xml:space="preserve"> in Scotland.</w:t>
      </w:r>
      <w:r>
        <w:rPr>
          <w:rFonts w:ascii="Century Gothic" w:hAnsi="Century Gothic" w:cs="Times New Roman"/>
          <w:color w:val="000000" w:themeColor="text1"/>
        </w:rPr>
        <w:t xml:space="preserve"> </w:t>
      </w:r>
      <w:r w:rsidRPr="0008294C">
        <w:rPr>
          <w:rFonts w:ascii="Century Gothic" w:hAnsi="Century Gothic" w:cs="Times New Roman"/>
          <w:color w:val="000000" w:themeColor="text1"/>
        </w:rPr>
        <w:t xml:space="preserve">This MEPG strategy also reflects developing practice in music education across the United Kingdom and internationally. </w:t>
      </w:r>
    </w:p>
    <w:p w14:paraId="0F232E62" w14:textId="77777777" w:rsidR="008A6930" w:rsidRPr="006C7ABF" w:rsidRDefault="008A6930" w:rsidP="008A6930">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entury Gothic" w:eastAsia="Arial Unicode MS" w:hAnsi="Century Gothic" w:cs="Times New Roman"/>
          <w:color w:val="000000" w:themeColor="text1"/>
          <w:lang w:bidi="he-IL"/>
        </w:rPr>
      </w:pPr>
    </w:p>
    <w:p w14:paraId="53B728F7" w14:textId="77777777" w:rsidR="008A6930" w:rsidRPr="006C7ABF" w:rsidRDefault="008A6930" w:rsidP="008A6930">
      <w:pPr>
        <w:widowControl w:val="0"/>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entury Gothic" w:eastAsia="Arial Unicode MS" w:hAnsi="Century Gothic" w:cs="Times New Roman"/>
          <w:color w:val="000000" w:themeColor="text1"/>
          <w:lang w:bidi="he-IL"/>
        </w:rPr>
      </w:pPr>
      <w:r w:rsidRPr="006C7ABF">
        <w:rPr>
          <w:rFonts w:ascii="Century Gothic" w:eastAsia="Arial Unicode MS" w:hAnsi="Century Gothic" w:cs="Times New Roman"/>
          <w:color w:val="000000" w:themeColor="text1"/>
          <w:lang w:bidi="he-IL"/>
        </w:rPr>
        <w:t xml:space="preserve">MEPG, as an independent charity, brings together the diverse music teaching constituencies, formal, nonformal, informal, in the public and third sectors. It aims to optimise the music education capacity of Scotland and to extend the benefits of making music to as many of Scotland’s people as want to learn.   </w:t>
      </w:r>
    </w:p>
    <w:p w14:paraId="34AB6186" w14:textId="77777777" w:rsidR="008A6930" w:rsidRDefault="008A6930" w:rsidP="008A6930">
      <w:pPr>
        <w:spacing w:line="360" w:lineRule="auto"/>
        <w:jc w:val="both"/>
        <w:rPr>
          <w:rFonts w:ascii="Century Gothic" w:hAnsi="Century Gothic" w:cs="Times New Roman"/>
          <w:color w:val="000000" w:themeColor="text1"/>
        </w:rPr>
      </w:pPr>
      <w:r w:rsidRPr="006C7ABF">
        <w:rPr>
          <w:rFonts w:ascii="Century Gothic" w:eastAsia="Times New Roman" w:hAnsi="Century Gothic" w:cs="Times New Roman"/>
          <w:bCs/>
          <w:color w:val="000000" w:themeColor="text1"/>
          <w:lang w:eastAsia="en-GB"/>
        </w:rPr>
        <w:t xml:space="preserve">An overwhelming body of evidence suggests that, not only is the pursuit of music enriching in itself, but also that its practice has a profound effect on personal development and to mental </w:t>
      </w:r>
      <w:r w:rsidRPr="006C7ABF">
        <w:rPr>
          <w:rFonts w:ascii="Century Gothic" w:hAnsi="Century Gothic" w:cs="Times New Roman"/>
          <w:color w:val="000000" w:themeColor="text1"/>
        </w:rPr>
        <w:t xml:space="preserve">and physical health and wellbeing. From the earliest years onwards, the practice of music develops creativity and communication, resulting in transferable skills such as team working, resilience, discipline, performing, problem solving, evaluating, abstract thinking, physical and fine motor coordination. </w:t>
      </w:r>
    </w:p>
    <w:p w14:paraId="2DC92AB2" w14:textId="77777777" w:rsidR="008A6930" w:rsidRDefault="008A6930" w:rsidP="008A6930">
      <w:pPr>
        <w:spacing w:line="360" w:lineRule="auto"/>
        <w:jc w:val="both"/>
        <w:rPr>
          <w:rFonts w:ascii="Century Gothic" w:hAnsi="Century Gothic" w:cs="Times New Roman"/>
          <w:color w:val="000000" w:themeColor="text1"/>
        </w:rPr>
      </w:pPr>
    </w:p>
    <w:p w14:paraId="0480A648" w14:textId="77777777" w:rsidR="00EC1754" w:rsidRDefault="008A6930" w:rsidP="008A6930">
      <w:pPr>
        <w:spacing w:line="360" w:lineRule="auto"/>
        <w:jc w:val="both"/>
        <w:rPr>
          <w:rFonts w:ascii="Century Gothic" w:hAnsi="Century Gothic" w:cs="Times New Roman"/>
          <w:color w:val="000000" w:themeColor="text1"/>
        </w:rPr>
      </w:pPr>
      <w:r w:rsidRPr="006C7ABF">
        <w:rPr>
          <w:rFonts w:ascii="Century Gothic" w:hAnsi="Century Gothic" w:cs="Times New Roman"/>
          <w:color w:val="000000" w:themeColor="text1"/>
        </w:rPr>
        <w:t>This refreshed MEPG Strategy sits within the context of the United Nations Convention on the Rights of the Child. The UNCRC is the global gold standard for children’s rights and sets out the fundamental rights of all children. The UNCRC, the most widely ratified human rights treaty in the world, sets out the specific rights that all children have to help fulfil their potential, including rights relating to health and education, leisure and play, fair and equal treatment, protection from exploitation and the right to be heard.</w:t>
      </w:r>
      <w:r>
        <w:rPr>
          <w:rFonts w:ascii="Century Gothic" w:hAnsi="Century Gothic" w:cs="Times New Roman"/>
          <w:color w:val="000000" w:themeColor="text1"/>
        </w:rPr>
        <w:t xml:space="preserve"> </w:t>
      </w:r>
    </w:p>
    <w:p w14:paraId="31CBEBF2" w14:textId="77777777" w:rsidR="001F0522" w:rsidRDefault="001F0522" w:rsidP="008A6930">
      <w:pPr>
        <w:spacing w:line="360" w:lineRule="auto"/>
        <w:jc w:val="both"/>
        <w:rPr>
          <w:rFonts w:ascii="Century Gothic" w:hAnsi="Century Gothic" w:cs="Times New Roman"/>
          <w:b/>
          <w:bCs/>
          <w:color w:val="000000" w:themeColor="text1"/>
        </w:rPr>
      </w:pPr>
    </w:p>
    <w:p w14:paraId="370F554F" w14:textId="6C591D74" w:rsidR="008A6930" w:rsidRPr="008A6930" w:rsidRDefault="008A6930" w:rsidP="008A6930">
      <w:pPr>
        <w:spacing w:line="360" w:lineRule="auto"/>
        <w:jc w:val="both"/>
        <w:rPr>
          <w:rFonts w:ascii="Century Gothic" w:hAnsi="Century Gothic" w:cs="Times New Roman"/>
          <w:color w:val="000000" w:themeColor="text1"/>
        </w:rPr>
      </w:pPr>
      <w:r w:rsidRPr="006C7ABF">
        <w:rPr>
          <w:rFonts w:ascii="Century Gothic" w:hAnsi="Century Gothic" w:cs="Times New Roman"/>
          <w:b/>
          <w:bCs/>
          <w:color w:val="000000" w:themeColor="text1"/>
        </w:rPr>
        <w:lastRenderedPageBreak/>
        <w:t>A Note on Terms</w:t>
      </w:r>
    </w:p>
    <w:p w14:paraId="6248906A" w14:textId="77777777" w:rsidR="008A6930" w:rsidRPr="006C7ABF" w:rsidRDefault="008A6930" w:rsidP="008A6930">
      <w:pPr>
        <w:rPr>
          <w:rFonts w:ascii="Century Gothic" w:hAnsi="Century Gothic" w:cs="Times New Roman"/>
          <w:color w:val="000000" w:themeColor="text1"/>
        </w:rPr>
      </w:pPr>
    </w:p>
    <w:p w14:paraId="14D90EBF" w14:textId="77777777" w:rsidR="008A6930" w:rsidRPr="006C7ABF" w:rsidRDefault="008A6930" w:rsidP="008A6930">
      <w:pPr>
        <w:rPr>
          <w:rFonts w:ascii="Century Gothic" w:hAnsi="Century Gothic" w:cs="Times New Roman"/>
          <w:b/>
          <w:bCs/>
          <w:color w:val="000000" w:themeColor="text1"/>
          <w:sz w:val="28"/>
          <w:szCs w:val="28"/>
        </w:rPr>
      </w:pPr>
      <w:r w:rsidRPr="006C7ABF">
        <w:rPr>
          <w:rFonts w:ascii="Century Gothic" w:hAnsi="Century Gothic" w:cs="Times New Roman"/>
          <w:b/>
          <w:bCs/>
          <w:color w:val="000000" w:themeColor="text1"/>
          <w:sz w:val="28"/>
          <w:szCs w:val="28"/>
        </w:rPr>
        <w:t xml:space="preserve">Music Education </w:t>
      </w:r>
    </w:p>
    <w:p w14:paraId="66177FDD" w14:textId="77777777" w:rsidR="008A6930" w:rsidRPr="006C7ABF" w:rsidRDefault="008A6930" w:rsidP="008A6930">
      <w:pPr>
        <w:rPr>
          <w:rFonts w:ascii="Century Gothic" w:hAnsi="Century Gothic" w:cs="Times New Roman"/>
          <w:color w:val="000000" w:themeColor="text1"/>
        </w:rPr>
      </w:pPr>
    </w:p>
    <w:p w14:paraId="2E913041" w14:textId="77777777" w:rsidR="008A6930" w:rsidRPr="006C7ABF" w:rsidRDefault="008A6930" w:rsidP="008A6930">
      <w:pPr>
        <w:pStyle w:val="ListParagraph"/>
        <w:numPr>
          <w:ilvl w:val="0"/>
          <w:numId w:val="16"/>
        </w:numPr>
        <w:spacing w:line="360" w:lineRule="auto"/>
        <w:ind w:left="714" w:hanging="357"/>
        <w:rPr>
          <w:rFonts w:ascii="Century Gothic" w:hAnsi="Century Gothic" w:cs="Times New Roman"/>
          <w:color w:val="000000" w:themeColor="text1"/>
        </w:rPr>
      </w:pPr>
      <w:r w:rsidRPr="006C7ABF">
        <w:rPr>
          <w:rFonts w:ascii="Century Gothic" w:hAnsi="Century Gothic" w:cs="Times New Roman"/>
          <w:color w:val="000000" w:themeColor="text1"/>
        </w:rPr>
        <w:t xml:space="preserve">Exploring creativity in music </w:t>
      </w:r>
    </w:p>
    <w:p w14:paraId="12F507D4" w14:textId="5677CCA4" w:rsidR="008A6930" w:rsidRPr="006C7ABF" w:rsidRDefault="008A6930" w:rsidP="008A6930">
      <w:pPr>
        <w:pStyle w:val="ListParagraph"/>
        <w:numPr>
          <w:ilvl w:val="0"/>
          <w:numId w:val="16"/>
        </w:numPr>
        <w:spacing w:line="360" w:lineRule="auto"/>
        <w:ind w:left="714" w:hanging="357"/>
        <w:rPr>
          <w:rFonts w:ascii="Century Gothic" w:hAnsi="Century Gothic" w:cs="Times New Roman"/>
          <w:color w:val="000000" w:themeColor="text1"/>
        </w:rPr>
      </w:pPr>
      <w:r w:rsidRPr="006C7ABF">
        <w:rPr>
          <w:rFonts w:ascii="Century Gothic" w:hAnsi="Century Gothic" w:cs="Times New Roman"/>
          <w:color w:val="000000" w:themeColor="text1"/>
        </w:rPr>
        <w:t>Enabling children and adults to express themselves creatively through singing, vocalising, signing</w:t>
      </w:r>
      <w:r w:rsidR="00EC1754">
        <w:rPr>
          <w:rFonts w:ascii="Century Gothic" w:hAnsi="Century Gothic" w:cs="Times New Roman"/>
          <w:color w:val="000000" w:themeColor="text1"/>
        </w:rPr>
        <w:t>,</w:t>
      </w:r>
      <w:r w:rsidRPr="006C7ABF">
        <w:rPr>
          <w:rFonts w:ascii="Century Gothic" w:hAnsi="Century Gothic" w:cs="Times New Roman"/>
          <w:color w:val="000000" w:themeColor="text1"/>
        </w:rPr>
        <w:t xml:space="preserve"> and playing a musical instrument</w:t>
      </w:r>
    </w:p>
    <w:p w14:paraId="5D3A1E2A" w14:textId="77777777" w:rsidR="008A6930" w:rsidRPr="006C7ABF" w:rsidRDefault="008A6930" w:rsidP="008A6930">
      <w:pPr>
        <w:pStyle w:val="ListParagraph"/>
        <w:numPr>
          <w:ilvl w:val="0"/>
          <w:numId w:val="16"/>
        </w:numPr>
        <w:spacing w:line="360" w:lineRule="auto"/>
        <w:ind w:left="714" w:hanging="357"/>
        <w:rPr>
          <w:rFonts w:ascii="Century Gothic" w:hAnsi="Century Gothic" w:cs="Times New Roman"/>
          <w:color w:val="000000" w:themeColor="text1"/>
        </w:rPr>
      </w:pPr>
      <w:r w:rsidRPr="006C7ABF">
        <w:rPr>
          <w:rFonts w:ascii="Century Gothic" w:hAnsi="Century Gothic" w:cs="Times New Roman"/>
          <w:color w:val="000000" w:themeColor="text1"/>
        </w:rPr>
        <w:t>Enabling a range of skills including improvisation, composition, playing by ear, reading music, ensemble playing</w:t>
      </w:r>
    </w:p>
    <w:p w14:paraId="19A41C68" w14:textId="77777777" w:rsidR="008A6930" w:rsidRPr="006C7ABF" w:rsidRDefault="008A6930" w:rsidP="008A6930">
      <w:pPr>
        <w:pStyle w:val="ListParagraph"/>
        <w:numPr>
          <w:ilvl w:val="0"/>
          <w:numId w:val="16"/>
        </w:numPr>
        <w:spacing w:line="360" w:lineRule="auto"/>
        <w:ind w:left="714" w:hanging="357"/>
        <w:rPr>
          <w:rFonts w:ascii="Century Gothic" w:hAnsi="Century Gothic" w:cs="Times New Roman"/>
          <w:color w:val="000000" w:themeColor="text1"/>
        </w:rPr>
      </w:pPr>
      <w:r w:rsidRPr="006C7ABF">
        <w:rPr>
          <w:rFonts w:ascii="Century Gothic" w:hAnsi="Century Gothic" w:cs="Times New Roman"/>
          <w:color w:val="000000" w:themeColor="text1"/>
        </w:rPr>
        <w:t>Using movement and body percussion in creative musical activity</w:t>
      </w:r>
    </w:p>
    <w:p w14:paraId="47E291E1" w14:textId="77777777" w:rsidR="008A6930" w:rsidRPr="006C7ABF" w:rsidRDefault="008A6930" w:rsidP="008A6930">
      <w:pPr>
        <w:pStyle w:val="ListParagraph"/>
        <w:numPr>
          <w:ilvl w:val="0"/>
          <w:numId w:val="16"/>
        </w:numPr>
        <w:spacing w:line="360" w:lineRule="auto"/>
        <w:ind w:left="714" w:hanging="357"/>
        <w:rPr>
          <w:rFonts w:ascii="Century Gothic" w:hAnsi="Century Gothic" w:cs="Times New Roman"/>
          <w:color w:val="000000" w:themeColor="text1"/>
        </w:rPr>
      </w:pPr>
      <w:r w:rsidRPr="006C7ABF">
        <w:rPr>
          <w:rFonts w:ascii="Century Gothic" w:hAnsi="Century Gothic" w:cs="Times New Roman"/>
          <w:color w:val="000000" w:themeColor="text1"/>
        </w:rPr>
        <w:t>Using software to create and perform music</w:t>
      </w:r>
    </w:p>
    <w:p w14:paraId="5A03453F" w14:textId="4CF2A5C7" w:rsidR="008A6930" w:rsidRPr="006C7ABF" w:rsidRDefault="008A6930" w:rsidP="008A6930">
      <w:pPr>
        <w:pStyle w:val="ListParagraph"/>
        <w:numPr>
          <w:ilvl w:val="0"/>
          <w:numId w:val="16"/>
        </w:numPr>
        <w:spacing w:line="360" w:lineRule="auto"/>
        <w:ind w:left="714" w:hanging="357"/>
        <w:rPr>
          <w:rFonts w:ascii="Century Gothic" w:hAnsi="Century Gothic" w:cs="Times New Roman"/>
          <w:color w:val="000000" w:themeColor="text1"/>
        </w:rPr>
      </w:pPr>
      <w:r w:rsidRPr="006C7ABF">
        <w:rPr>
          <w:rFonts w:ascii="Century Gothic" w:hAnsi="Century Gothic" w:cs="Times New Roman"/>
          <w:color w:val="000000" w:themeColor="text1"/>
        </w:rPr>
        <w:t>Enabling skills in recording, editing, mixing, producing</w:t>
      </w:r>
      <w:r w:rsidR="00EC1754">
        <w:rPr>
          <w:rFonts w:ascii="Century Gothic" w:hAnsi="Century Gothic" w:cs="Times New Roman"/>
          <w:color w:val="000000" w:themeColor="text1"/>
        </w:rPr>
        <w:t>,</w:t>
      </w:r>
      <w:r w:rsidRPr="006C7ABF">
        <w:rPr>
          <w:rFonts w:ascii="Century Gothic" w:hAnsi="Century Gothic" w:cs="Times New Roman"/>
          <w:color w:val="000000" w:themeColor="text1"/>
        </w:rPr>
        <w:t xml:space="preserve"> and syncing recorded music</w:t>
      </w:r>
      <w:r>
        <w:rPr>
          <w:rFonts w:ascii="Century Gothic" w:hAnsi="Century Gothic" w:cs="Times New Roman"/>
          <w:color w:val="000000" w:themeColor="text1"/>
        </w:rPr>
        <w:t xml:space="preserve"> </w:t>
      </w:r>
    </w:p>
    <w:p w14:paraId="4A8459ED" w14:textId="77777777" w:rsidR="008A6930" w:rsidRDefault="008A6930" w:rsidP="008A6930">
      <w:pPr>
        <w:pStyle w:val="ListParagraph"/>
        <w:numPr>
          <w:ilvl w:val="0"/>
          <w:numId w:val="16"/>
        </w:numPr>
        <w:spacing w:line="360" w:lineRule="auto"/>
        <w:ind w:left="714" w:hanging="357"/>
        <w:rPr>
          <w:rFonts w:ascii="Century Gothic" w:hAnsi="Century Gothic" w:cs="Times New Roman"/>
          <w:color w:val="000000" w:themeColor="text1"/>
        </w:rPr>
      </w:pPr>
      <w:r w:rsidRPr="006C7ABF">
        <w:rPr>
          <w:rFonts w:ascii="Century Gothic" w:hAnsi="Century Gothic" w:cs="Times New Roman"/>
          <w:color w:val="000000" w:themeColor="text1"/>
        </w:rPr>
        <w:t>Staging diverse musical events in diverse locations with diverse goals</w:t>
      </w:r>
    </w:p>
    <w:p w14:paraId="527AC358" w14:textId="77777777" w:rsidR="008A6930" w:rsidRPr="00FA49EE" w:rsidRDefault="008A6930" w:rsidP="008A6930">
      <w:pPr>
        <w:pStyle w:val="ListParagraph"/>
        <w:spacing w:line="360" w:lineRule="auto"/>
        <w:ind w:left="714"/>
        <w:rPr>
          <w:rFonts w:ascii="Century Gothic" w:hAnsi="Century Gothic" w:cs="Times New Roman"/>
          <w:color w:val="000000" w:themeColor="text1"/>
        </w:rPr>
      </w:pPr>
    </w:p>
    <w:p w14:paraId="4AA4F689" w14:textId="77777777" w:rsidR="008A6930" w:rsidRPr="00D7756B" w:rsidRDefault="008A6930" w:rsidP="008A6930">
      <w:pPr>
        <w:pStyle w:val="NoSpacing"/>
        <w:rPr>
          <w:rFonts w:ascii="Century Gothic" w:hAnsi="Century Gothic"/>
          <w:b/>
          <w:bCs/>
          <w:sz w:val="28"/>
          <w:szCs w:val="28"/>
        </w:rPr>
      </w:pPr>
      <w:r w:rsidRPr="00D7756B">
        <w:rPr>
          <w:rFonts w:ascii="Century Gothic" w:hAnsi="Century Gothic"/>
          <w:b/>
          <w:bCs/>
          <w:sz w:val="28"/>
          <w:szCs w:val="28"/>
        </w:rPr>
        <w:t>Music in Education</w:t>
      </w:r>
    </w:p>
    <w:p w14:paraId="3592D15E" w14:textId="77777777" w:rsidR="008A6930" w:rsidRPr="00D7756B" w:rsidRDefault="008A6930" w:rsidP="008A6930">
      <w:pPr>
        <w:pStyle w:val="NoSpacing"/>
        <w:jc w:val="both"/>
      </w:pPr>
    </w:p>
    <w:p w14:paraId="5C76D6B1" w14:textId="77777777" w:rsidR="008A6930" w:rsidRDefault="008A6930" w:rsidP="008A6930">
      <w:pPr>
        <w:jc w:val="both"/>
        <w:rPr>
          <w:rFonts w:ascii="Century Gothic" w:hAnsi="Century Gothic"/>
        </w:rPr>
      </w:pPr>
      <w:r w:rsidRPr="00716EC1">
        <w:rPr>
          <w:rFonts w:ascii="Century Gothic" w:hAnsi="Century Gothic"/>
        </w:rPr>
        <w:t>The use of musical activities in delivering education activities where the primary goal is delivering outcomes from other areas of the curriculum, while at the same time delivering musical and creative outcomes.</w:t>
      </w:r>
    </w:p>
    <w:p w14:paraId="56173272" w14:textId="77777777" w:rsidR="008A6930" w:rsidRPr="00716EC1" w:rsidRDefault="008A6930" w:rsidP="008A6930">
      <w:pPr>
        <w:jc w:val="both"/>
        <w:rPr>
          <w:rFonts w:ascii="Century Gothic" w:hAnsi="Century Gothic"/>
        </w:rPr>
      </w:pPr>
    </w:p>
    <w:p w14:paraId="52F719B4" w14:textId="77777777" w:rsidR="008A6930" w:rsidRDefault="008A6930" w:rsidP="008A6930">
      <w:pPr>
        <w:jc w:val="both"/>
        <w:rPr>
          <w:rFonts w:ascii="Century Gothic" w:hAnsi="Century Gothic"/>
        </w:rPr>
      </w:pPr>
      <w:r w:rsidRPr="00716EC1">
        <w:rPr>
          <w:rFonts w:ascii="Century Gothic" w:hAnsi="Century Gothic"/>
          <w:i/>
          <w:iCs/>
        </w:rPr>
        <w:t>The term ‘Music Education’ in this document should be taken to include          both approaches</w:t>
      </w:r>
    </w:p>
    <w:p w14:paraId="6CA1E382" w14:textId="77777777" w:rsidR="008A6930" w:rsidRDefault="008A6930" w:rsidP="008A6930">
      <w:pPr>
        <w:rPr>
          <w:rFonts w:ascii="Century Gothic" w:hAnsi="Century Gothic" w:cs="Times New Roman"/>
          <w:b/>
          <w:bCs/>
          <w:color w:val="000000" w:themeColor="text1"/>
          <w:sz w:val="28"/>
          <w:szCs w:val="28"/>
        </w:rPr>
      </w:pPr>
    </w:p>
    <w:p w14:paraId="19A1D941" w14:textId="77777777" w:rsidR="008A6930" w:rsidRPr="006C7ABF" w:rsidRDefault="008A6930" w:rsidP="008A6930">
      <w:pPr>
        <w:rPr>
          <w:rFonts w:ascii="Century Gothic" w:hAnsi="Century Gothic" w:cs="Times New Roman"/>
          <w:b/>
          <w:bCs/>
          <w:color w:val="000000" w:themeColor="text1"/>
          <w:sz w:val="28"/>
          <w:szCs w:val="28"/>
        </w:rPr>
      </w:pPr>
      <w:r w:rsidRPr="006C7ABF">
        <w:rPr>
          <w:rFonts w:ascii="Century Gothic" w:hAnsi="Century Gothic" w:cs="Times New Roman"/>
          <w:b/>
          <w:bCs/>
          <w:color w:val="000000" w:themeColor="text1"/>
          <w:sz w:val="28"/>
          <w:szCs w:val="28"/>
        </w:rPr>
        <w:t>Formal, Non-Formal, Informal</w:t>
      </w:r>
    </w:p>
    <w:p w14:paraId="71186329" w14:textId="77777777" w:rsidR="008A6930" w:rsidRPr="006C7ABF" w:rsidRDefault="008A6930" w:rsidP="008A6930">
      <w:pPr>
        <w:rPr>
          <w:rFonts w:ascii="Century Gothic" w:hAnsi="Century Gothic" w:cs="Times New Roman"/>
          <w:color w:val="000000" w:themeColor="text1"/>
        </w:rPr>
      </w:pPr>
    </w:p>
    <w:p w14:paraId="6E840DA8" w14:textId="78A59090" w:rsidR="008A6930" w:rsidRDefault="008A6930" w:rsidP="008A6930">
      <w:pPr>
        <w:spacing w:line="360" w:lineRule="auto"/>
        <w:rPr>
          <w:rFonts w:ascii="Century Gothic" w:hAnsi="Century Gothic" w:cs="Times New Roman"/>
          <w:color w:val="000000" w:themeColor="text1"/>
        </w:rPr>
      </w:pPr>
      <w:r w:rsidRPr="006C7ABF">
        <w:rPr>
          <w:rFonts w:ascii="Century Gothic" w:hAnsi="Century Gothic" w:cs="Times New Roman"/>
          <w:color w:val="000000" w:themeColor="text1"/>
        </w:rPr>
        <w:t>Formal: the structured, chronologically graded system (state and privately funded), running from early years, through primary school and into higher education</w:t>
      </w:r>
    </w:p>
    <w:p w14:paraId="02A7E27F" w14:textId="77777777" w:rsidR="00EC1754" w:rsidRPr="006C7ABF" w:rsidRDefault="00EC1754" w:rsidP="008A6930">
      <w:pPr>
        <w:spacing w:line="360" w:lineRule="auto"/>
        <w:rPr>
          <w:rFonts w:ascii="Century Gothic" w:hAnsi="Century Gothic" w:cs="Times New Roman"/>
          <w:color w:val="000000" w:themeColor="text1"/>
        </w:rPr>
      </w:pPr>
    </w:p>
    <w:p w14:paraId="5B0CE076" w14:textId="77777777" w:rsidR="008A6930" w:rsidRPr="006C7ABF" w:rsidRDefault="008A6930" w:rsidP="008A6930">
      <w:pPr>
        <w:spacing w:line="360" w:lineRule="auto"/>
        <w:rPr>
          <w:rFonts w:ascii="Century Gothic" w:hAnsi="Century Gothic" w:cs="Times New Roman"/>
          <w:color w:val="000000" w:themeColor="text1"/>
        </w:rPr>
      </w:pPr>
      <w:r w:rsidRPr="006C7ABF">
        <w:rPr>
          <w:rFonts w:ascii="Century Gothic" w:hAnsi="Century Gothic" w:cs="Times New Roman"/>
          <w:color w:val="000000" w:themeColor="text1"/>
        </w:rPr>
        <w:t>Non-formal: any organised educational activity outside the established formal system that is intended to serve identifiable learning clienteles and learning objectives</w:t>
      </w:r>
    </w:p>
    <w:p w14:paraId="180C0794" w14:textId="77777777" w:rsidR="008A6930" w:rsidRPr="006C7ABF" w:rsidRDefault="008A6930" w:rsidP="008A6930">
      <w:pPr>
        <w:spacing w:line="360" w:lineRule="auto"/>
        <w:rPr>
          <w:rFonts w:ascii="Century Gothic" w:hAnsi="Century Gothic" w:cs="Times New Roman"/>
          <w:color w:val="000000" w:themeColor="text1"/>
        </w:rPr>
      </w:pPr>
    </w:p>
    <w:p w14:paraId="208B8425" w14:textId="5D2BB02E" w:rsidR="008A6930" w:rsidRPr="006C7ABF" w:rsidRDefault="008A6930" w:rsidP="008A6930">
      <w:pPr>
        <w:spacing w:line="360" w:lineRule="auto"/>
        <w:rPr>
          <w:rFonts w:ascii="Century Gothic" w:hAnsi="Century Gothic"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7ABF">
        <w:rPr>
          <w:rFonts w:ascii="Century Gothic" w:hAnsi="Century Gothic" w:cs="Times New Roman"/>
          <w:color w:val="000000" w:themeColor="text1"/>
        </w:rPr>
        <w:t xml:space="preserve">Informal: the lifelong process whereby every individual acquires attitudes, skills, and knowledge from daily experiences and the educative influences </w:t>
      </w:r>
      <w:r w:rsidRPr="006C7ABF">
        <w:rPr>
          <w:rFonts w:ascii="Century Gothic" w:hAnsi="Century Gothic" w:cs="Times New Roman"/>
          <w:color w:val="000000" w:themeColor="text1"/>
        </w:rPr>
        <w:lastRenderedPageBreak/>
        <w:t>and resources in their environment (family and neighbours, work and play, the marketplace, the internet, the library, and the mass media).</w:t>
      </w:r>
      <w:r w:rsidRPr="006C7ABF">
        <w:rPr>
          <w:rStyle w:val="FootnoteReference"/>
          <w:rFonts w:ascii="Century Gothic" w:hAnsi="Century Gothic" w:cs="Times New Roman"/>
          <w:color w:val="000000" w:themeColor="text1"/>
        </w:rPr>
        <w:footnoteReference w:id="1"/>
      </w:r>
      <w:r w:rsidR="001D3505">
        <w:rPr>
          <w:rStyle w:val="FootnoteReference"/>
          <w:rFonts w:ascii="Century Gothic" w:hAnsi="Century Gothic" w:cs="Times New Roman"/>
          <w:color w:val="000000" w:themeColor="text1"/>
        </w:rPr>
        <w:footnoteReference w:id="2"/>
      </w:r>
    </w:p>
    <w:p w14:paraId="23594EF1" w14:textId="77777777" w:rsidR="008A6930" w:rsidRDefault="008A6930" w:rsidP="008A6930">
      <w:pPr>
        <w:jc w:val="center"/>
        <w:rPr>
          <w:rFonts w:ascii="Century Gothic" w:hAnsi="Century Gothic"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3642AD" w14:textId="3DC7C181" w:rsidR="008A6930" w:rsidRPr="006C7ABF" w:rsidRDefault="008A6930" w:rsidP="008A6930">
      <w:pPr>
        <w:jc w:val="center"/>
        <w:rPr>
          <w:rFonts w:ascii="Century Gothic" w:hAnsi="Century Gothic"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3FB158" w14:textId="4CFE9DD0" w:rsidR="004C1C1A" w:rsidRPr="00696C23" w:rsidRDefault="004C1C1A" w:rsidP="004C1C1A">
      <w:pPr>
        <w:spacing w:line="360" w:lineRule="auto"/>
        <w:rPr>
          <w:rFonts w:ascii="Century Gothic" w:hAnsi="Century Gothic" w:cs="Times New Roman"/>
          <w:color w:val="000000" w:themeColor="text1"/>
          <w:sz w:val="16"/>
          <w:szCs w:val="16"/>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B93A64" w14:textId="0EFE8444" w:rsidR="008C6D2B" w:rsidRPr="008C6D2B" w:rsidRDefault="008C6D2B" w:rsidP="00CC34D4">
      <w:pPr>
        <w:spacing w:line="360" w:lineRule="auto"/>
        <w:rPr>
          <w:rFonts w:ascii="Century Gothic" w:hAnsi="Century Gothic"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2E6CCA" w14:textId="77777777" w:rsidR="00F61830" w:rsidRPr="006C7ABF" w:rsidRDefault="00F61830" w:rsidP="008A6930">
      <w:pPr>
        <w:rPr>
          <w:rFonts w:ascii="Century Gothic" w:hAnsi="Century Gothic" w:cs="Times New Roman"/>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19FC92" w14:textId="24D0230A" w:rsidR="008A6930" w:rsidRDefault="00EC1754" w:rsidP="008A6930">
      <w:pPr>
        <w:spacing w:line="360" w:lineRule="auto"/>
        <w:jc w:val="both"/>
        <w:rPr>
          <w:rFonts w:ascii="Century Gothic" w:hAnsi="Century Gothic" w:cs="Times New Roman"/>
          <w:color w:val="000000" w:themeColor="text1"/>
        </w:rPr>
      </w:pPr>
      <w:r>
        <w:rPr>
          <w:rFonts w:ascii="Century Gothic" w:hAnsi="Century Gothic" w:cs="Times New Roman"/>
          <w:b/>
          <w:bCs/>
          <w:noProof/>
          <w:color w:val="000000" w:themeColor="text1"/>
          <w:sz w:val="32"/>
          <w:szCs w:val="32"/>
        </w:rPr>
        <w:drawing>
          <wp:inline distT="0" distB="0" distL="0" distR="0" wp14:anchorId="5FDCFDD0" wp14:editId="26881E83">
            <wp:extent cx="5855390" cy="5285431"/>
            <wp:effectExtent l="0" t="0" r="0" b="0"/>
            <wp:docPr id="11" name="Picture 11" descr="A large group of people in a h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large group of people in a hall&#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8926" cy="5288623"/>
                    </a:xfrm>
                    <a:prstGeom prst="rect">
                      <a:avLst/>
                    </a:prstGeom>
                  </pic:spPr>
                </pic:pic>
              </a:graphicData>
            </a:graphic>
          </wp:inline>
        </w:drawing>
      </w:r>
    </w:p>
    <w:p w14:paraId="13DF4CC6" w14:textId="3CC94904" w:rsidR="00CC228D" w:rsidRPr="006C7ABF" w:rsidRDefault="004C7D56" w:rsidP="00A05401">
      <w:pPr>
        <w:ind w:left="720"/>
        <w:rPr>
          <w:rFonts w:ascii="Century Gothic" w:hAnsi="Century Gothic" w:cs="Times New Roman"/>
          <w:b/>
          <w:bCs/>
          <w:color w:val="000000" w:themeColor="text1"/>
          <w:sz w:val="32"/>
          <w:szCs w:val="32"/>
        </w:rPr>
      </w:pPr>
      <w:r w:rsidRPr="006C7ABF">
        <w:rPr>
          <w:rFonts w:ascii="Century Gothic" w:hAnsi="Century Gothic" w:cs="Times New Roman"/>
          <w:noProof/>
        </w:rPr>
        <w:lastRenderedPageBreak/>
        <mc:AlternateContent>
          <mc:Choice Requires="wps">
            <w:drawing>
              <wp:anchor distT="0" distB="0" distL="114300" distR="114300" simplePos="0" relativeHeight="251665408" behindDoc="0" locked="0" layoutInCell="1" allowOverlap="1" wp14:anchorId="60117CF1" wp14:editId="26CFDE9D">
                <wp:simplePos x="0" y="0"/>
                <wp:positionH relativeFrom="column">
                  <wp:posOffset>-150037</wp:posOffset>
                </wp:positionH>
                <wp:positionV relativeFrom="paragraph">
                  <wp:posOffset>374743</wp:posOffset>
                </wp:positionV>
                <wp:extent cx="5845810" cy="7225030"/>
                <wp:effectExtent l="0" t="0" r="8890" b="13970"/>
                <wp:wrapSquare wrapText="bothSides"/>
                <wp:docPr id="9" name="Text Box 9"/>
                <wp:cNvGraphicFramePr/>
                <a:graphic xmlns:a="http://schemas.openxmlformats.org/drawingml/2006/main">
                  <a:graphicData uri="http://schemas.microsoft.com/office/word/2010/wordprocessingShape">
                    <wps:wsp>
                      <wps:cNvSpPr txBox="1"/>
                      <wps:spPr>
                        <a:xfrm>
                          <a:off x="0" y="0"/>
                          <a:ext cx="5845810" cy="7225030"/>
                        </a:xfrm>
                        <a:prstGeom prst="rect">
                          <a:avLst/>
                        </a:prstGeom>
                        <a:solidFill>
                          <a:schemeClr val="accent6">
                            <a:lumMod val="60000"/>
                            <a:lumOff val="40000"/>
                          </a:schemeClr>
                        </a:solidFill>
                        <a:ln w="6350">
                          <a:solidFill>
                            <a:prstClr val="black"/>
                          </a:solidFill>
                        </a:ln>
                      </wps:spPr>
                      <wps:txbx>
                        <w:txbxContent>
                          <w:p w14:paraId="4D597C81" w14:textId="77777777" w:rsidR="006C7ABF" w:rsidRDefault="006C7ABF" w:rsidP="00D86BE6">
                            <w:pPr>
                              <w:shd w:val="clear" w:color="auto" w:fill="A8D08D" w:themeFill="accent6" w:themeFillTint="99"/>
                              <w:ind w:left="720"/>
                              <w:rPr>
                                <w:rFonts w:ascii="Century Gothic" w:hAnsi="Century Gothic"/>
                                <w:b/>
                                <w:bCs/>
                                <w:color w:val="000000" w:themeColor="text1"/>
                                <w:sz w:val="40"/>
                                <w:szCs w:val="40"/>
                              </w:rPr>
                            </w:pPr>
                          </w:p>
                          <w:p w14:paraId="65107AB3" w14:textId="77777777" w:rsidR="00F61AD3" w:rsidRDefault="00F61AD3" w:rsidP="00D86BE6">
                            <w:pPr>
                              <w:shd w:val="clear" w:color="auto" w:fill="A8D08D" w:themeFill="accent6" w:themeFillTint="99"/>
                              <w:ind w:left="720"/>
                              <w:rPr>
                                <w:rFonts w:ascii="Century Gothic" w:hAnsi="Century Gothic"/>
                                <w:b/>
                                <w:bCs/>
                                <w:color w:val="000000" w:themeColor="text1"/>
                                <w:sz w:val="40"/>
                                <w:szCs w:val="40"/>
                              </w:rPr>
                            </w:pPr>
                          </w:p>
                          <w:p w14:paraId="0A79879E" w14:textId="26BABDCF" w:rsidR="00CC228D" w:rsidRPr="004C7D56" w:rsidRDefault="00CC228D" w:rsidP="00D86BE6">
                            <w:pPr>
                              <w:shd w:val="clear" w:color="auto" w:fill="A8D08D" w:themeFill="accent6" w:themeFillTint="99"/>
                              <w:ind w:left="720"/>
                              <w:rPr>
                                <w:rFonts w:ascii="Century Gothic" w:hAnsi="Century Gothic"/>
                                <w:b/>
                                <w:bCs/>
                                <w:color w:val="000000" w:themeColor="text1"/>
                                <w:sz w:val="40"/>
                                <w:szCs w:val="40"/>
                              </w:rPr>
                            </w:pPr>
                            <w:r w:rsidRPr="004C7D56">
                              <w:rPr>
                                <w:rFonts w:ascii="Century Gothic" w:hAnsi="Century Gothic"/>
                                <w:b/>
                                <w:bCs/>
                                <w:color w:val="000000" w:themeColor="text1"/>
                                <w:sz w:val="40"/>
                                <w:szCs w:val="40"/>
                              </w:rPr>
                              <w:t>Our</w:t>
                            </w:r>
                            <w:r w:rsidRPr="004C7D56">
                              <w:rPr>
                                <w:rFonts w:ascii="Century Gothic" w:hAnsi="Century Gothic"/>
                                <w:color w:val="000000" w:themeColor="text1"/>
                                <w:sz w:val="40"/>
                                <w:szCs w:val="40"/>
                              </w:rPr>
                              <w:t xml:space="preserve"> </w:t>
                            </w:r>
                            <w:r w:rsidRPr="004C7D56">
                              <w:rPr>
                                <w:rFonts w:ascii="Century Gothic" w:hAnsi="Century Gothic"/>
                                <w:b/>
                                <w:bCs/>
                                <w:color w:val="000000" w:themeColor="text1"/>
                                <w:sz w:val="40"/>
                                <w:szCs w:val="40"/>
                              </w:rPr>
                              <w:t>Vision</w:t>
                            </w:r>
                          </w:p>
                          <w:p w14:paraId="73547610" w14:textId="77777777" w:rsidR="00CC228D" w:rsidRPr="004C7D56" w:rsidRDefault="00CC228D" w:rsidP="00D86BE6">
                            <w:pPr>
                              <w:shd w:val="clear" w:color="auto" w:fill="A8D08D" w:themeFill="accent6" w:themeFillTint="99"/>
                              <w:ind w:left="720"/>
                              <w:rPr>
                                <w:rFonts w:ascii="Gill Sans MT" w:hAnsi="Gill Sans MT"/>
                                <w:i/>
                                <w:iCs/>
                                <w:color w:val="000000" w:themeColor="text1"/>
                                <w:sz w:val="40"/>
                                <w:szCs w:val="40"/>
                              </w:rPr>
                            </w:pPr>
                            <w:r w:rsidRPr="004C7D56">
                              <w:rPr>
                                <w:rFonts w:ascii="Gill Sans MT" w:hAnsi="Gill Sans MT"/>
                                <w:b/>
                                <w:bCs/>
                                <w:color w:val="000000" w:themeColor="text1"/>
                                <w:sz w:val="40"/>
                                <w:szCs w:val="40"/>
                              </w:rPr>
                              <w:t xml:space="preserve">  </w:t>
                            </w:r>
                            <w:r w:rsidRPr="004C7D56">
                              <w:rPr>
                                <w:rFonts w:ascii="Gill Sans MT" w:hAnsi="Gill Sans MT"/>
                                <w:i/>
                                <w:iCs/>
                                <w:color w:val="000000" w:themeColor="text1"/>
                                <w:sz w:val="40"/>
                                <w:szCs w:val="40"/>
                              </w:rPr>
                              <w:br/>
                              <w:t>Scotland as a place where the transformative potential of music is valued, nurtured, and experienced by all</w:t>
                            </w:r>
                          </w:p>
                          <w:p w14:paraId="0A423076" w14:textId="77777777" w:rsidR="00CC228D" w:rsidRPr="004C7D56" w:rsidRDefault="00CC228D" w:rsidP="00D86BE6">
                            <w:pPr>
                              <w:shd w:val="clear" w:color="auto" w:fill="A8D08D" w:themeFill="accent6" w:themeFillTint="99"/>
                              <w:ind w:left="720"/>
                              <w:rPr>
                                <w:rFonts w:ascii="Gill Sans MT" w:hAnsi="Gill Sans MT"/>
                                <w:color w:val="000000" w:themeColor="text1"/>
                                <w:sz w:val="40"/>
                                <w:szCs w:val="40"/>
                              </w:rPr>
                            </w:pPr>
                          </w:p>
                          <w:p w14:paraId="2849E108" w14:textId="77777777" w:rsidR="00CC228D" w:rsidRPr="004C7D56" w:rsidRDefault="00CC228D" w:rsidP="00D86BE6">
                            <w:pPr>
                              <w:shd w:val="clear" w:color="auto" w:fill="A8D08D" w:themeFill="accent6" w:themeFillTint="99"/>
                              <w:ind w:left="720"/>
                              <w:rPr>
                                <w:rFonts w:ascii="Gill Sans MT" w:hAnsi="Gill Sans MT"/>
                                <w:color w:val="000000" w:themeColor="text1"/>
                                <w:sz w:val="40"/>
                                <w:szCs w:val="40"/>
                              </w:rPr>
                            </w:pPr>
                          </w:p>
                          <w:p w14:paraId="354AB24B" w14:textId="77777777" w:rsidR="00CC228D" w:rsidRPr="004C7D56" w:rsidRDefault="00CC228D" w:rsidP="00D86BE6">
                            <w:pPr>
                              <w:shd w:val="clear" w:color="auto" w:fill="A8D08D" w:themeFill="accent6" w:themeFillTint="99"/>
                              <w:ind w:left="720"/>
                              <w:rPr>
                                <w:rFonts w:ascii="Century Gothic" w:hAnsi="Century Gothic"/>
                                <w:b/>
                                <w:bCs/>
                                <w:color w:val="000000" w:themeColor="text1"/>
                                <w:sz w:val="40"/>
                                <w:szCs w:val="40"/>
                              </w:rPr>
                            </w:pPr>
                            <w:r w:rsidRPr="004C7D56">
                              <w:rPr>
                                <w:rFonts w:ascii="Century Gothic" w:hAnsi="Century Gothic"/>
                                <w:b/>
                                <w:bCs/>
                                <w:color w:val="000000" w:themeColor="text1"/>
                                <w:sz w:val="40"/>
                                <w:szCs w:val="40"/>
                              </w:rPr>
                              <w:t xml:space="preserve">Our Mission </w:t>
                            </w:r>
                          </w:p>
                          <w:p w14:paraId="50E87F0F" w14:textId="03DD2BCE" w:rsidR="00CC228D" w:rsidRPr="004C7D56" w:rsidRDefault="00CC228D" w:rsidP="00D86BE6">
                            <w:pPr>
                              <w:shd w:val="clear" w:color="auto" w:fill="A8D08D" w:themeFill="accent6" w:themeFillTint="99"/>
                              <w:ind w:left="720"/>
                              <w:rPr>
                                <w:rFonts w:ascii="Gill Sans MT" w:hAnsi="Gill Sans MT"/>
                                <w:i/>
                                <w:iCs/>
                                <w:color w:val="000000" w:themeColor="text1"/>
                                <w:sz w:val="40"/>
                                <w:szCs w:val="40"/>
                              </w:rPr>
                            </w:pPr>
                          </w:p>
                          <w:p w14:paraId="025F54DE" w14:textId="77777777" w:rsidR="00CC228D" w:rsidRPr="004C7D56" w:rsidRDefault="00CC228D" w:rsidP="00D86BE6">
                            <w:pPr>
                              <w:shd w:val="clear" w:color="auto" w:fill="A8D08D" w:themeFill="accent6" w:themeFillTint="99"/>
                              <w:ind w:firstLine="720"/>
                              <w:rPr>
                                <w:rFonts w:ascii="Gill Sans MT" w:hAnsi="Gill Sans MT"/>
                                <w:i/>
                                <w:iCs/>
                                <w:color w:val="000000" w:themeColor="text1"/>
                                <w:sz w:val="40"/>
                                <w:szCs w:val="40"/>
                              </w:rPr>
                            </w:pPr>
                            <w:r w:rsidRPr="004C7D56">
                              <w:rPr>
                                <w:rFonts w:ascii="Gill Sans MT" w:hAnsi="Gill Sans MT"/>
                                <w:i/>
                                <w:iCs/>
                                <w:color w:val="000000" w:themeColor="text1"/>
                                <w:sz w:val="40"/>
                                <w:szCs w:val="40"/>
                              </w:rPr>
                              <w:t>To realise music’s potential to transform life chances</w:t>
                            </w:r>
                          </w:p>
                          <w:p w14:paraId="1E478A23" w14:textId="77777777" w:rsidR="00CC228D" w:rsidRPr="004C7D56" w:rsidRDefault="00CC228D" w:rsidP="00D86BE6">
                            <w:pPr>
                              <w:shd w:val="clear" w:color="auto" w:fill="A8D08D" w:themeFill="accent6" w:themeFillTint="99"/>
                              <w:ind w:left="720"/>
                              <w:rPr>
                                <w:rFonts w:ascii="Gill Sans MT" w:hAnsi="Gill Sans MT"/>
                                <w:b/>
                                <w:color w:val="000000" w:themeColor="text1"/>
                                <w:sz w:val="40"/>
                                <w:szCs w:val="40"/>
                              </w:rPr>
                            </w:pPr>
                            <w:r w:rsidRPr="004C7D56">
                              <w:rPr>
                                <w:rFonts w:ascii="Gill Sans MT" w:hAnsi="Gill Sans MT"/>
                                <w:b/>
                                <w:bCs/>
                                <w:color w:val="000000" w:themeColor="text1"/>
                                <w:sz w:val="40"/>
                                <w:szCs w:val="40"/>
                              </w:rPr>
                              <w:t> </w:t>
                            </w:r>
                          </w:p>
                          <w:p w14:paraId="398B311E" w14:textId="77777777" w:rsidR="00CC228D" w:rsidRPr="004C7D56" w:rsidRDefault="00CC228D" w:rsidP="00D86BE6">
                            <w:pPr>
                              <w:shd w:val="clear" w:color="auto" w:fill="A8D08D" w:themeFill="accent6" w:themeFillTint="99"/>
                              <w:rPr>
                                <w:rFonts w:ascii="Gill Sans MT" w:hAnsi="Gill Sans MT"/>
                                <w:b/>
                                <w:color w:val="000000" w:themeColor="text1"/>
                                <w:sz w:val="40"/>
                                <w:szCs w:val="40"/>
                              </w:rPr>
                            </w:pPr>
                          </w:p>
                          <w:p w14:paraId="2BE8128F" w14:textId="77777777" w:rsidR="00CC228D" w:rsidRPr="004C7D56" w:rsidRDefault="00CC228D" w:rsidP="00D86BE6">
                            <w:pPr>
                              <w:shd w:val="clear" w:color="auto" w:fill="A8D08D" w:themeFill="accent6" w:themeFillTint="99"/>
                              <w:ind w:firstLine="720"/>
                              <w:rPr>
                                <w:rFonts w:ascii="Century Gothic" w:hAnsi="Century Gothic"/>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C7D56">
                              <w:rPr>
                                <w:rFonts w:ascii="Century Gothic" w:hAnsi="Century Gothic"/>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Aims</w:t>
                            </w:r>
                          </w:p>
                          <w:p w14:paraId="011CB672" w14:textId="77777777" w:rsidR="00CC228D" w:rsidRPr="004C7D56" w:rsidRDefault="00CC228D" w:rsidP="00D86BE6">
                            <w:pPr>
                              <w:shd w:val="clear" w:color="auto" w:fill="A8D08D" w:themeFill="accent6" w:themeFillTint="99"/>
                              <w:rPr>
                                <w:rFonts w:ascii="Gill Sans MT" w:hAnsi="Gill Sans MT"/>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58FD342" w14:textId="77777777" w:rsidR="00CC228D" w:rsidRPr="004C7D56" w:rsidRDefault="00CC228D" w:rsidP="00D86BE6">
                            <w:pPr>
                              <w:shd w:val="clear" w:color="auto" w:fill="A8D08D" w:themeFill="accent6" w:themeFillTint="99"/>
                              <w:ind w:left="720"/>
                              <w:rPr>
                                <w:rFonts w:ascii="Gill Sans MT" w:hAnsi="Gill Sans MT"/>
                                <w:i/>
                                <w:iCs/>
                                <w:color w:val="000000" w:themeColor="text1"/>
                                <w:sz w:val="40"/>
                                <w:szCs w:val="40"/>
                              </w:rPr>
                            </w:pPr>
                            <w:r w:rsidRPr="004C7D56">
                              <w:rPr>
                                <w:rFonts w:ascii="Gill Sans MT" w:hAnsi="Gill Sans MT"/>
                                <w:i/>
                                <w:iCs/>
                                <w:color w:val="000000" w:themeColor="text1"/>
                                <w:sz w:val="40"/>
                                <w:szCs w:val="40"/>
                              </w:rPr>
                              <w:t>To promote equity of access to music provision</w:t>
                            </w:r>
                          </w:p>
                          <w:p w14:paraId="39A86C63" w14:textId="77777777" w:rsidR="00CC228D" w:rsidRPr="004C7D56" w:rsidRDefault="00CC228D" w:rsidP="00D86BE6">
                            <w:pPr>
                              <w:shd w:val="clear" w:color="auto" w:fill="A8D08D" w:themeFill="accent6" w:themeFillTint="99"/>
                              <w:ind w:left="720"/>
                              <w:rPr>
                                <w:rFonts w:ascii="Gill Sans MT" w:hAnsi="Gill Sans MT"/>
                                <w:i/>
                                <w:iCs/>
                                <w:color w:val="000000" w:themeColor="text1"/>
                                <w:sz w:val="40"/>
                                <w:szCs w:val="40"/>
                              </w:rPr>
                            </w:pPr>
                          </w:p>
                          <w:p w14:paraId="0D52D601" w14:textId="77777777" w:rsidR="00CC228D" w:rsidRPr="004C7D56" w:rsidRDefault="00CC228D" w:rsidP="00D86BE6">
                            <w:pPr>
                              <w:shd w:val="clear" w:color="auto" w:fill="A8D08D" w:themeFill="accent6" w:themeFillTint="99"/>
                              <w:ind w:left="720"/>
                              <w:rPr>
                                <w:rFonts w:ascii="Gill Sans MT" w:hAnsi="Gill Sans MT"/>
                                <w:color w:val="000000" w:themeColor="text1"/>
                                <w:sz w:val="40"/>
                                <w:szCs w:val="40"/>
                              </w:rPr>
                            </w:pPr>
                            <w:r w:rsidRPr="004C7D56">
                              <w:rPr>
                                <w:rFonts w:ascii="Gill Sans MT" w:hAnsi="Gill Sans MT"/>
                                <w:i/>
                                <w:iCs/>
                                <w:color w:val="000000" w:themeColor="text1"/>
                                <w:sz w:val="40"/>
                                <w:szCs w:val="40"/>
                              </w:rPr>
                              <w:t>To foster quality learning experiences</w:t>
                            </w:r>
                          </w:p>
                          <w:p w14:paraId="3DE89524" w14:textId="77777777" w:rsidR="00CC228D" w:rsidRPr="004C7D56" w:rsidRDefault="00CC228D" w:rsidP="00D86BE6">
                            <w:pPr>
                              <w:shd w:val="clear" w:color="auto" w:fill="A8D08D" w:themeFill="accent6" w:themeFillTint="99"/>
                              <w:rPr>
                                <w:rFonts w:ascii="Gill Sans MT" w:hAnsi="Gill Sans MT"/>
                                <w:i/>
                                <w:iCs/>
                                <w:color w:val="000000" w:themeColor="text1"/>
                                <w:sz w:val="40"/>
                                <w:szCs w:val="40"/>
                              </w:rPr>
                            </w:pPr>
                          </w:p>
                          <w:p w14:paraId="1EAE696F" w14:textId="23E40B58" w:rsidR="00CC228D" w:rsidRDefault="00CC228D" w:rsidP="00D86BE6">
                            <w:pPr>
                              <w:shd w:val="clear" w:color="auto" w:fill="A8D08D" w:themeFill="accent6" w:themeFillTint="99"/>
                              <w:ind w:firstLine="720"/>
                              <w:rPr>
                                <w:rFonts w:ascii="Gill Sans MT" w:hAnsi="Gill Sans MT"/>
                                <w:i/>
                                <w:iCs/>
                                <w:color w:val="000000" w:themeColor="text1"/>
                                <w:sz w:val="40"/>
                                <w:szCs w:val="40"/>
                              </w:rPr>
                            </w:pPr>
                            <w:r w:rsidRPr="004C7D56">
                              <w:rPr>
                                <w:rFonts w:ascii="Gill Sans MT" w:hAnsi="Gill Sans MT"/>
                                <w:i/>
                                <w:iCs/>
                                <w:color w:val="000000" w:themeColor="text1"/>
                                <w:sz w:val="40"/>
                                <w:szCs w:val="40"/>
                              </w:rPr>
                              <w:t xml:space="preserve">To improve perceptions of the value of music </w:t>
                            </w:r>
                          </w:p>
                          <w:p w14:paraId="7E9404C2" w14:textId="64696813" w:rsidR="004C7D56" w:rsidRPr="004C7D56" w:rsidRDefault="004C7D56" w:rsidP="00D86BE6">
                            <w:pPr>
                              <w:shd w:val="clear" w:color="auto" w:fill="A8D08D" w:themeFill="accent6" w:themeFillTint="99"/>
                              <w:ind w:firstLine="720"/>
                              <w:rPr>
                                <w:rFonts w:ascii="Gill Sans MT" w:hAnsi="Gill Sans MT"/>
                                <w:i/>
                                <w:iCs/>
                                <w:color w:val="000000" w:themeColor="text1"/>
                                <w:sz w:val="40"/>
                                <w:szCs w:val="40"/>
                              </w:rPr>
                            </w:pPr>
                            <w:r>
                              <w:rPr>
                                <w:rFonts w:ascii="Gill Sans MT" w:hAnsi="Gill Sans MT"/>
                                <w:i/>
                                <w:iCs/>
                                <w:color w:val="000000" w:themeColor="text1"/>
                                <w:sz w:val="40"/>
                                <w:szCs w:val="40"/>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117CF1" id="_x0000_t202" coordsize="21600,21600" o:spt="202" path="m,l,21600r21600,l21600,xe">
                <v:stroke joinstyle="miter"/>
                <v:path gradientshapeok="t" o:connecttype="rect"/>
              </v:shapetype>
              <v:shape id="Text Box 9" o:spid="_x0000_s1026" type="#_x0000_t202" style="position:absolute;left:0;text-align:left;margin-left:-11.8pt;margin-top:29.5pt;width:460.3pt;height:56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" fillcolor="#a8d08d [1945]" strokeweight=".5pt">
                <v:textbox>
                  <w:txbxContent>
                    <w:p w14:paraId="4D597C81" w14:textId="77777777" w:rsidR="006C7ABF" w:rsidRDefault="006C7ABF" w:rsidP="00D86BE6">
                      <w:pPr>
                        <w:shd w:val="clear" w:color="auto" w:fill="A8D08D" w:themeFill="accent6" w:themeFillTint="99"/>
                        <w:ind w:left="720"/>
                        <w:rPr>
                          <w:rFonts w:ascii="Century Gothic" w:hAnsi="Century Gothic"/>
                          <w:b/>
                          <w:bCs/>
                          <w:color w:val="000000" w:themeColor="text1"/>
                          <w:sz w:val="40"/>
                          <w:szCs w:val="40"/>
                        </w:rPr>
                      </w:pPr>
                    </w:p>
                    <w:p w14:paraId="65107AB3" w14:textId="77777777" w:rsidR="00F61AD3" w:rsidRDefault="00F61AD3" w:rsidP="00D86BE6">
                      <w:pPr>
                        <w:shd w:val="clear" w:color="auto" w:fill="A8D08D" w:themeFill="accent6" w:themeFillTint="99"/>
                        <w:ind w:left="720"/>
                        <w:rPr>
                          <w:rFonts w:ascii="Century Gothic" w:hAnsi="Century Gothic"/>
                          <w:b/>
                          <w:bCs/>
                          <w:color w:val="000000" w:themeColor="text1"/>
                          <w:sz w:val="40"/>
                          <w:szCs w:val="40"/>
                        </w:rPr>
                      </w:pPr>
                    </w:p>
                    <w:p w14:paraId="0A79879E" w14:textId="26BABDCF" w:rsidR="00CC228D" w:rsidRPr="004C7D56" w:rsidRDefault="00CC228D" w:rsidP="00D86BE6">
                      <w:pPr>
                        <w:shd w:val="clear" w:color="auto" w:fill="A8D08D" w:themeFill="accent6" w:themeFillTint="99"/>
                        <w:ind w:left="720"/>
                        <w:rPr>
                          <w:rFonts w:ascii="Century Gothic" w:hAnsi="Century Gothic"/>
                          <w:b/>
                          <w:bCs/>
                          <w:color w:val="000000" w:themeColor="text1"/>
                          <w:sz w:val="40"/>
                          <w:szCs w:val="40"/>
                        </w:rPr>
                      </w:pPr>
                      <w:r w:rsidRPr="004C7D56">
                        <w:rPr>
                          <w:rFonts w:ascii="Century Gothic" w:hAnsi="Century Gothic"/>
                          <w:b/>
                          <w:bCs/>
                          <w:color w:val="000000" w:themeColor="text1"/>
                          <w:sz w:val="40"/>
                          <w:szCs w:val="40"/>
                        </w:rPr>
                        <w:t>Our</w:t>
                      </w:r>
                      <w:r w:rsidRPr="004C7D56">
                        <w:rPr>
                          <w:rFonts w:ascii="Century Gothic" w:hAnsi="Century Gothic"/>
                          <w:color w:val="000000" w:themeColor="text1"/>
                          <w:sz w:val="40"/>
                          <w:szCs w:val="40"/>
                        </w:rPr>
                        <w:t xml:space="preserve"> </w:t>
                      </w:r>
                      <w:r w:rsidRPr="004C7D56">
                        <w:rPr>
                          <w:rFonts w:ascii="Century Gothic" w:hAnsi="Century Gothic"/>
                          <w:b/>
                          <w:bCs/>
                          <w:color w:val="000000" w:themeColor="text1"/>
                          <w:sz w:val="40"/>
                          <w:szCs w:val="40"/>
                        </w:rPr>
                        <w:t>Vision</w:t>
                      </w:r>
                    </w:p>
                    <w:p w14:paraId="73547610" w14:textId="77777777" w:rsidR="00CC228D" w:rsidRPr="004C7D56" w:rsidRDefault="00CC228D" w:rsidP="00D86BE6">
                      <w:pPr>
                        <w:shd w:val="clear" w:color="auto" w:fill="A8D08D" w:themeFill="accent6" w:themeFillTint="99"/>
                        <w:ind w:left="720"/>
                        <w:rPr>
                          <w:rFonts w:ascii="Gill Sans MT" w:hAnsi="Gill Sans MT"/>
                          <w:i/>
                          <w:iCs/>
                          <w:color w:val="000000" w:themeColor="text1"/>
                          <w:sz w:val="40"/>
                          <w:szCs w:val="40"/>
                        </w:rPr>
                      </w:pPr>
                      <w:r w:rsidRPr="004C7D56">
                        <w:rPr>
                          <w:rFonts w:ascii="Gill Sans MT" w:hAnsi="Gill Sans MT"/>
                          <w:b/>
                          <w:bCs/>
                          <w:color w:val="000000" w:themeColor="text1"/>
                          <w:sz w:val="40"/>
                          <w:szCs w:val="40"/>
                        </w:rPr>
                        <w:t xml:space="preserve">  </w:t>
                      </w:r>
                      <w:r w:rsidRPr="004C7D56">
                        <w:rPr>
                          <w:rFonts w:ascii="Gill Sans MT" w:hAnsi="Gill Sans MT"/>
                          <w:i/>
                          <w:iCs/>
                          <w:color w:val="000000" w:themeColor="text1"/>
                          <w:sz w:val="40"/>
                          <w:szCs w:val="40"/>
                        </w:rPr>
                        <w:br/>
                        <w:t>Scotland as a place where the transformative potential of music is valued, nurtured, and experienced by all</w:t>
                      </w:r>
                    </w:p>
                    <w:p w14:paraId="0A423076" w14:textId="77777777" w:rsidR="00CC228D" w:rsidRPr="004C7D56" w:rsidRDefault="00CC228D" w:rsidP="00D86BE6">
                      <w:pPr>
                        <w:shd w:val="clear" w:color="auto" w:fill="A8D08D" w:themeFill="accent6" w:themeFillTint="99"/>
                        <w:ind w:left="720"/>
                        <w:rPr>
                          <w:rFonts w:ascii="Gill Sans MT" w:hAnsi="Gill Sans MT"/>
                          <w:color w:val="000000" w:themeColor="text1"/>
                          <w:sz w:val="40"/>
                          <w:szCs w:val="40"/>
                        </w:rPr>
                      </w:pPr>
                    </w:p>
                    <w:p w14:paraId="2849E108" w14:textId="77777777" w:rsidR="00CC228D" w:rsidRPr="004C7D56" w:rsidRDefault="00CC228D" w:rsidP="00D86BE6">
                      <w:pPr>
                        <w:shd w:val="clear" w:color="auto" w:fill="A8D08D" w:themeFill="accent6" w:themeFillTint="99"/>
                        <w:ind w:left="720"/>
                        <w:rPr>
                          <w:rFonts w:ascii="Gill Sans MT" w:hAnsi="Gill Sans MT"/>
                          <w:color w:val="000000" w:themeColor="text1"/>
                          <w:sz w:val="40"/>
                          <w:szCs w:val="40"/>
                        </w:rPr>
                      </w:pPr>
                    </w:p>
                    <w:p w14:paraId="354AB24B" w14:textId="77777777" w:rsidR="00CC228D" w:rsidRPr="004C7D56" w:rsidRDefault="00CC228D" w:rsidP="00D86BE6">
                      <w:pPr>
                        <w:shd w:val="clear" w:color="auto" w:fill="A8D08D" w:themeFill="accent6" w:themeFillTint="99"/>
                        <w:ind w:left="720"/>
                        <w:rPr>
                          <w:rFonts w:ascii="Century Gothic" w:hAnsi="Century Gothic"/>
                          <w:b/>
                          <w:bCs/>
                          <w:color w:val="000000" w:themeColor="text1"/>
                          <w:sz w:val="40"/>
                          <w:szCs w:val="40"/>
                        </w:rPr>
                      </w:pPr>
                      <w:r w:rsidRPr="004C7D56">
                        <w:rPr>
                          <w:rFonts w:ascii="Century Gothic" w:hAnsi="Century Gothic"/>
                          <w:b/>
                          <w:bCs/>
                          <w:color w:val="000000" w:themeColor="text1"/>
                          <w:sz w:val="40"/>
                          <w:szCs w:val="40"/>
                        </w:rPr>
                        <w:t xml:space="preserve">Our Mission </w:t>
                      </w:r>
                    </w:p>
                    <w:p w14:paraId="50E87F0F" w14:textId="03DD2BCE" w:rsidR="00CC228D" w:rsidRPr="004C7D56" w:rsidRDefault="00CC228D" w:rsidP="00D86BE6">
                      <w:pPr>
                        <w:shd w:val="clear" w:color="auto" w:fill="A8D08D" w:themeFill="accent6" w:themeFillTint="99"/>
                        <w:ind w:left="720"/>
                        <w:rPr>
                          <w:rFonts w:ascii="Gill Sans MT" w:hAnsi="Gill Sans MT"/>
                          <w:i/>
                          <w:iCs/>
                          <w:color w:val="000000" w:themeColor="text1"/>
                          <w:sz w:val="40"/>
                          <w:szCs w:val="40"/>
                        </w:rPr>
                      </w:pPr>
                    </w:p>
                    <w:p w14:paraId="025F54DE" w14:textId="77777777" w:rsidR="00CC228D" w:rsidRPr="004C7D56" w:rsidRDefault="00CC228D" w:rsidP="00D86BE6">
                      <w:pPr>
                        <w:shd w:val="clear" w:color="auto" w:fill="A8D08D" w:themeFill="accent6" w:themeFillTint="99"/>
                        <w:ind w:firstLine="720"/>
                        <w:rPr>
                          <w:rFonts w:ascii="Gill Sans MT" w:hAnsi="Gill Sans MT"/>
                          <w:i/>
                          <w:iCs/>
                          <w:color w:val="000000" w:themeColor="text1"/>
                          <w:sz w:val="40"/>
                          <w:szCs w:val="40"/>
                        </w:rPr>
                      </w:pPr>
                      <w:r w:rsidRPr="004C7D56">
                        <w:rPr>
                          <w:rFonts w:ascii="Gill Sans MT" w:hAnsi="Gill Sans MT"/>
                          <w:i/>
                          <w:iCs/>
                          <w:color w:val="000000" w:themeColor="text1"/>
                          <w:sz w:val="40"/>
                          <w:szCs w:val="40"/>
                        </w:rPr>
                        <w:t>To realise music’s potential to transform life chances</w:t>
                      </w:r>
                    </w:p>
                    <w:p w14:paraId="1E478A23" w14:textId="77777777" w:rsidR="00CC228D" w:rsidRPr="004C7D56" w:rsidRDefault="00CC228D" w:rsidP="00D86BE6">
                      <w:pPr>
                        <w:shd w:val="clear" w:color="auto" w:fill="A8D08D" w:themeFill="accent6" w:themeFillTint="99"/>
                        <w:ind w:left="720"/>
                        <w:rPr>
                          <w:rFonts w:ascii="Gill Sans MT" w:hAnsi="Gill Sans MT"/>
                          <w:b/>
                          <w:color w:val="000000" w:themeColor="text1"/>
                          <w:sz w:val="40"/>
                          <w:szCs w:val="40"/>
                        </w:rPr>
                      </w:pPr>
                      <w:r w:rsidRPr="004C7D56">
                        <w:rPr>
                          <w:rFonts w:ascii="Gill Sans MT" w:hAnsi="Gill Sans MT"/>
                          <w:b/>
                          <w:bCs/>
                          <w:color w:val="000000" w:themeColor="text1"/>
                          <w:sz w:val="40"/>
                          <w:szCs w:val="40"/>
                        </w:rPr>
                        <w:t> </w:t>
                      </w:r>
                    </w:p>
                    <w:p w14:paraId="398B311E" w14:textId="77777777" w:rsidR="00CC228D" w:rsidRPr="004C7D56" w:rsidRDefault="00CC228D" w:rsidP="00D86BE6">
                      <w:pPr>
                        <w:shd w:val="clear" w:color="auto" w:fill="A8D08D" w:themeFill="accent6" w:themeFillTint="99"/>
                        <w:rPr>
                          <w:rFonts w:ascii="Gill Sans MT" w:hAnsi="Gill Sans MT"/>
                          <w:b/>
                          <w:color w:val="000000" w:themeColor="text1"/>
                          <w:sz w:val="40"/>
                          <w:szCs w:val="40"/>
                        </w:rPr>
                      </w:pPr>
                    </w:p>
                    <w:p w14:paraId="2BE8128F" w14:textId="77777777" w:rsidR="00CC228D" w:rsidRPr="004C7D56" w:rsidRDefault="00CC228D" w:rsidP="00D86BE6">
                      <w:pPr>
                        <w:shd w:val="clear" w:color="auto" w:fill="A8D08D" w:themeFill="accent6" w:themeFillTint="99"/>
                        <w:ind w:firstLine="720"/>
                        <w:rPr>
                          <w:rFonts w:ascii="Century Gothic" w:hAnsi="Century Gothic"/>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C7D56">
                        <w:rPr>
                          <w:rFonts w:ascii="Century Gothic" w:hAnsi="Century Gothic"/>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Aims</w:t>
                      </w:r>
                    </w:p>
                    <w:p w14:paraId="011CB672" w14:textId="77777777" w:rsidR="00CC228D" w:rsidRPr="004C7D56" w:rsidRDefault="00CC228D" w:rsidP="00D86BE6">
                      <w:pPr>
                        <w:shd w:val="clear" w:color="auto" w:fill="A8D08D" w:themeFill="accent6" w:themeFillTint="99"/>
                        <w:rPr>
                          <w:rFonts w:ascii="Gill Sans MT" w:hAnsi="Gill Sans MT"/>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58FD342" w14:textId="77777777" w:rsidR="00CC228D" w:rsidRPr="004C7D56" w:rsidRDefault="00CC228D" w:rsidP="00D86BE6">
                      <w:pPr>
                        <w:shd w:val="clear" w:color="auto" w:fill="A8D08D" w:themeFill="accent6" w:themeFillTint="99"/>
                        <w:ind w:left="720"/>
                        <w:rPr>
                          <w:rFonts w:ascii="Gill Sans MT" w:hAnsi="Gill Sans MT"/>
                          <w:i/>
                          <w:iCs/>
                          <w:color w:val="000000" w:themeColor="text1"/>
                          <w:sz w:val="40"/>
                          <w:szCs w:val="40"/>
                        </w:rPr>
                      </w:pPr>
                      <w:r w:rsidRPr="004C7D56">
                        <w:rPr>
                          <w:rFonts w:ascii="Gill Sans MT" w:hAnsi="Gill Sans MT"/>
                          <w:i/>
                          <w:iCs/>
                          <w:color w:val="000000" w:themeColor="text1"/>
                          <w:sz w:val="40"/>
                          <w:szCs w:val="40"/>
                        </w:rPr>
                        <w:t>To promote equity of access to music provision</w:t>
                      </w:r>
                    </w:p>
                    <w:p w14:paraId="39A86C63" w14:textId="77777777" w:rsidR="00CC228D" w:rsidRPr="004C7D56" w:rsidRDefault="00CC228D" w:rsidP="00D86BE6">
                      <w:pPr>
                        <w:shd w:val="clear" w:color="auto" w:fill="A8D08D" w:themeFill="accent6" w:themeFillTint="99"/>
                        <w:ind w:left="720"/>
                        <w:rPr>
                          <w:rFonts w:ascii="Gill Sans MT" w:hAnsi="Gill Sans MT"/>
                          <w:i/>
                          <w:iCs/>
                          <w:color w:val="000000" w:themeColor="text1"/>
                          <w:sz w:val="40"/>
                          <w:szCs w:val="40"/>
                        </w:rPr>
                      </w:pPr>
                    </w:p>
                    <w:p w14:paraId="0D52D601" w14:textId="77777777" w:rsidR="00CC228D" w:rsidRPr="004C7D56" w:rsidRDefault="00CC228D" w:rsidP="00D86BE6">
                      <w:pPr>
                        <w:shd w:val="clear" w:color="auto" w:fill="A8D08D" w:themeFill="accent6" w:themeFillTint="99"/>
                        <w:ind w:left="720"/>
                        <w:rPr>
                          <w:rFonts w:ascii="Gill Sans MT" w:hAnsi="Gill Sans MT"/>
                          <w:color w:val="000000" w:themeColor="text1"/>
                          <w:sz w:val="40"/>
                          <w:szCs w:val="40"/>
                        </w:rPr>
                      </w:pPr>
                      <w:r w:rsidRPr="004C7D56">
                        <w:rPr>
                          <w:rFonts w:ascii="Gill Sans MT" w:hAnsi="Gill Sans MT"/>
                          <w:i/>
                          <w:iCs/>
                          <w:color w:val="000000" w:themeColor="text1"/>
                          <w:sz w:val="40"/>
                          <w:szCs w:val="40"/>
                        </w:rPr>
                        <w:t>To foster quality learning experiences</w:t>
                      </w:r>
                    </w:p>
                    <w:p w14:paraId="3DE89524" w14:textId="77777777" w:rsidR="00CC228D" w:rsidRPr="004C7D56" w:rsidRDefault="00CC228D" w:rsidP="00D86BE6">
                      <w:pPr>
                        <w:shd w:val="clear" w:color="auto" w:fill="A8D08D" w:themeFill="accent6" w:themeFillTint="99"/>
                        <w:rPr>
                          <w:rFonts w:ascii="Gill Sans MT" w:hAnsi="Gill Sans MT"/>
                          <w:i/>
                          <w:iCs/>
                          <w:color w:val="000000" w:themeColor="text1"/>
                          <w:sz w:val="40"/>
                          <w:szCs w:val="40"/>
                        </w:rPr>
                      </w:pPr>
                    </w:p>
                    <w:p w14:paraId="1EAE696F" w14:textId="23E40B58" w:rsidR="00CC228D" w:rsidRDefault="00CC228D" w:rsidP="00D86BE6">
                      <w:pPr>
                        <w:shd w:val="clear" w:color="auto" w:fill="A8D08D" w:themeFill="accent6" w:themeFillTint="99"/>
                        <w:ind w:firstLine="720"/>
                        <w:rPr>
                          <w:rFonts w:ascii="Gill Sans MT" w:hAnsi="Gill Sans MT"/>
                          <w:i/>
                          <w:iCs/>
                          <w:color w:val="000000" w:themeColor="text1"/>
                          <w:sz w:val="40"/>
                          <w:szCs w:val="40"/>
                        </w:rPr>
                      </w:pPr>
                      <w:r w:rsidRPr="004C7D56">
                        <w:rPr>
                          <w:rFonts w:ascii="Gill Sans MT" w:hAnsi="Gill Sans MT"/>
                          <w:i/>
                          <w:iCs/>
                          <w:color w:val="000000" w:themeColor="text1"/>
                          <w:sz w:val="40"/>
                          <w:szCs w:val="40"/>
                        </w:rPr>
                        <w:t xml:space="preserve">To improve perceptions of the value of music </w:t>
                      </w:r>
                    </w:p>
                    <w:p w14:paraId="7E9404C2" w14:textId="64696813" w:rsidR="004C7D56" w:rsidRPr="004C7D56" w:rsidRDefault="004C7D56" w:rsidP="00D86BE6">
                      <w:pPr>
                        <w:shd w:val="clear" w:color="auto" w:fill="A8D08D" w:themeFill="accent6" w:themeFillTint="99"/>
                        <w:ind w:firstLine="720"/>
                        <w:rPr>
                          <w:rFonts w:ascii="Gill Sans MT" w:hAnsi="Gill Sans MT"/>
                          <w:i/>
                          <w:iCs/>
                          <w:color w:val="000000" w:themeColor="text1"/>
                          <w:sz w:val="40"/>
                          <w:szCs w:val="40"/>
                        </w:rPr>
                      </w:pPr>
                      <w:r>
                        <w:rPr>
                          <w:rFonts w:ascii="Gill Sans MT" w:hAnsi="Gill Sans MT"/>
                          <w:i/>
                          <w:iCs/>
                          <w:color w:val="000000" w:themeColor="text1"/>
                          <w:sz w:val="40"/>
                          <w:szCs w:val="40"/>
                        </w:rPr>
                        <w:t>education</w:t>
                      </w:r>
                    </w:p>
                  </w:txbxContent>
                </v:textbox>
                <w10:wrap type="square"/>
              </v:shape>
            </w:pict>
          </mc:Fallback>
        </mc:AlternateContent>
      </w:r>
    </w:p>
    <w:p w14:paraId="27762DD1" w14:textId="1102F167" w:rsidR="0086292D" w:rsidRDefault="0086292D" w:rsidP="00F5031E">
      <w:pPr>
        <w:jc w:val="center"/>
        <w:rPr>
          <w:rFonts w:ascii="Century Gothic" w:hAnsi="Century Gothic" w:cs="Times New Roman"/>
          <w:b/>
          <w:bCs/>
          <w:color w:val="000000" w:themeColor="text1"/>
          <w:sz w:val="32"/>
          <w:szCs w:val="32"/>
        </w:rPr>
      </w:pPr>
    </w:p>
    <w:p w14:paraId="38F3B2D1" w14:textId="77777777" w:rsidR="004C7D56" w:rsidRDefault="004C7D56" w:rsidP="00F5031E">
      <w:pPr>
        <w:jc w:val="center"/>
        <w:rPr>
          <w:rFonts w:ascii="Century Gothic" w:hAnsi="Century Gothic" w:cs="Times New Roman"/>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F06EDC" w14:textId="1381AB48" w:rsidR="00742DA3" w:rsidRDefault="00742DA3" w:rsidP="00F5031E">
      <w:pPr>
        <w:jc w:val="center"/>
        <w:rPr>
          <w:rFonts w:ascii="Century Gothic" w:hAnsi="Century Gothic" w:cs="Times New Roman"/>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94AE3D" w14:textId="77777777" w:rsidR="00215785" w:rsidRDefault="00215785" w:rsidP="00F5031E">
      <w:pPr>
        <w:jc w:val="center"/>
        <w:rPr>
          <w:rFonts w:ascii="Century Gothic" w:hAnsi="Century Gothic" w:cs="Times New Roman"/>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1DC28E" w14:textId="77777777" w:rsidR="001F0522" w:rsidRDefault="001F0522" w:rsidP="00F5031E">
      <w:pPr>
        <w:jc w:val="center"/>
        <w:rPr>
          <w:rFonts w:ascii="Century Gothic" w:hAnsi="Century Gothic" w:cs="Times New Roman"/>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B83E09" w14:textId="4F075391" w:rsidR="00E6194D" w:rsidRPr="006C7ABF" w:rsidRDefault="004161BE" w:rsidP="00F5031E">
      <w:pPr>
        <w:jc w:val="center"/>
        <w:rPr>
          <w:rFonts w:ascii="Century Gothic" w:hAnsi="Century Gothic" w:cs="Times New Roman"/>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7ABF">
        <w:rPr>
          <w:rFonts w:ascii="Century Gothic" w:hAnsi="Century Gothic" w:cs="Times New Roman"/>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We celebrate the diversity and excellence of music in Scotland and the value of open exchange with the wider world</w:t>
      </w:r>
      <w:r w:rsidR="00F5031E" w:rsidRPr="006C7ABF">
        <w:rPr>
          <w:rFonts w:ascii="Century Gothic" w:hAnsi="Century Gothic" w:cs="Times New Roman"/>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0D66D31" w14:textId="075AB900" w:rsidR="004161BE" w:rsidRPr="006C7ABF" w:rsidRDefault="0022555F" w:rsidP="00F5031E">
      <w:pPr>
        <w:jc w:val="center"/>
        <w:rPr>
          <w:rFonts w:ascii="Century Gothic" w:hAnsi="Century Gothic" w:cs="Times New Roman"/>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cs="Times New Roman"/>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F5031E" w:rsidRPr="006C7ABF">
        <w:rPr>
          <w:rFonts w:ascii="Century Gothic" w:hAnsi="Century Gothic" w:cs="Times New Roman"/>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Culture Strategy</w:t>
      </w:r>
      <w:r>
        <w:rPr>
          <w:rFonts w:ascii="Century Gothic" w:hAnsi="Century Gothic" w:cs="Times New Roman"/>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Scotland</w:t>
      </w:r>
    </w:p>
    <w:p w14:paraId="542ED5EC" w14:textId="77777777" w:rsidR="00F5031E" w:rsidRPr="006C7ABF" w:rsidRDefault="00F5031E" w:rsidP="00F5031E">
      <w:pPr>
        <w:jc w:val="center"/>
        <w:rPr>
          <w:rFonts w:ascii="Century Gothic" w:hAnsi="Century Gothic"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8878CF" w14:textId="2B6F0BAE" w:rsidR="00F5031E" w:rsidRPr="006C7ABF" w:rsidRDefault="004C0395" w:rsidP="00F5031E">
      <w:pPr>
        <w:jc w:val="center"/>
        <w:rPr>
          <w:rFonts w:ascii="Century Gothic" w:hAnsi="Century Gothic" w:cs="Times New Roman"/>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7ABF">
        <w:rPr>
          <w:rFonts w:ascii="Century Gothic" w:hAnsi="Century Gothic" w:cs="Times New Roman"/>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MEPG</w:t>
      </w:r>
      <w:r w:rsidR="00C37A95" w:rsidRPr="006C7ABF">
        <w:rPr>
          <w:rFonts w:ascii="Century Gothic" w:hAnsi="Century Gothic" w:cs="Times New Roman"/>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STRATEGY</w:t>
      </w:r>
      <w:r w:rsidR="00930AE3" w:rsidRPr="006C7ABF">
        <w:rPr>
          <w:rFonts w:ascii="Century Gothic" w:hAnsi="Century Gothic" w:cs="Times New Roman"/>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7ABF">
        <w:rPr>
          <w:rFonts w:ascii="Century Gothic" w:hAnsi="Century Gothic" w:cs="Times New Roman"/>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BC6833" w:rsidRPr="006C7ABF">
        <w:rPr>
          <w:rFonts w:ascii="Century Gothic" w:hAnsi="Century Gothic" w:cs="Times New Roman"/>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6C7ABF">
        <w:rPr>
          <w:rFonts w:ascii="Century Gothic" w:hAnsi="Century Gothic" w:cs="Times New Roman"/>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r w:rsidR="00930AE3" w:rsidRPr="006C7ABF">
        <w:rPr>
          <w:rFonts w:ascii="Century Gothic" w:hAnsi="Century Gothic" w:cs="Times New Roman"/>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53ED802" w14:textId="77777777" w:rsidR="00BC6833" w:rsidRPr="006C7ABF" w:rsidRDefault="00BC6833" w:rsidP="00F5031E">
      <w:pPr>
        <w:jc w:val="center"/>
        <w:rPr>
          <w:rFonts w:ascii="Century Gothic" w:hAnsi="Century Gothic" w:cs="Times New Roman"/>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8E1D28" w14:textId="091F4C69" w:rsidR="00F5031E" w:rsidRPr="006C7ABF" w:rsidRDefault="00BC6833" w:rsidP="00235F5B">
      <w:pPr>
        <w:jc w:val="center"/>
        <w:rPr>
          <w:rFonts w:ascii="Century Gothic" w:hAnsi="Century Gothic" w:cs="Times New Roman"/>
          <w:i/>
          <w:iCs/>
          <w:color w:val="000000" w:themeColor="text1"/>
          <w:sz w:val="28"/>
          <w:szCs w:val="28"/>
        </w:rPr>
      </w:pPr>
      <w:r w:rsidRPr="006C7ABF">
        <w:rPr>
          <w:rFonts w:ascii="Century Gothic" w:hAnsi="Century Gothic" w:cs="Times New Roman"/>
          <w:i/>
          <w:iCs/>
          <w:color w:val="000000" w:themeColor="text1"/>
          <w:sz w:val="28"/>
          <w:szCs w:val="28"/>
        </w:rPr>
        <w:t>To realise music's potential to transform life chances</w:t>
      </w:r>
    </w:p>
    <w:p w14:paraId="05D2795A" w14:textId="77777777" w:rsidR="00BC6833" w:rsidRPr="006C7ABF" w:rsidRDefault="00BC6833" w:rsidP="00235F5B">
      <w:pPr>
        <w:jc w:val="center"/>
        <w:rPr>
          <w:rFonts w:ascii="Century Gothic" w:hAnsi="Century Gothic" w:cs="Times New Roman"/>
          <w:color w:val="000000" w:themeColor="text1"/>
          <w:sz w:val="28"/>
          <w:szCs w:val="28"/>
        </w:rPr>
      </w:pPr>
    </w:p>
    <w:p w14:paraId="2C4F45E6" w14:textId="463EC59F" w:rsidR="004C0395" w:rsidRPr="006C7ABF" w:rsidRDefault="004C0395" w:rsidP="00A546A8">
      <w:pPr>
        <w:spacing w:line="360" w:lineRule="auto"/>
        <w:jc w:val="both"/>
        <w:rPr>
          <w:rFonts w:ascii="Century Gothic" w:hAnsi="Century Gothic" w:cs="Times New Roman"/>
          <w:color w:val="000000" w:themeColor="text1"/>
        </w:rPr>
      </w:pPr>
      <w:r w:rsidRPr="006C7ABF">
        <w:rPr>
          <w:rFonts w:ascii="Century Gothic" w:hAnsi="Century Gothic" w:cs="Times New Roman"/>
          <w:color w:val="000000" w:themeColor="text1"/>
        </w:rPr>
        <w:t xml:space="preserve">This </w:t>
      </w:r>
      <w:r w:rsidR="00235F5B" w:rsidRPr="006C7ABF">
        <w:rPr>
          <w:rFonts w:ascii="Century Gothic" w:hAnsi="Century Gothic" w:cs="Times New Roman"/>
          <w:color w:val="000000" w:themeColor="text1"/>
        </w:rPr>
        <w:t>202</w:t>
      </w:r>
      <w:r w:rsidR="00BC6833" w:rsidRPr="006C7ABF">
        <w:rPr>
          <w:rFonts w:ascii="Century Gothic" w:hAnsi="Century Gothic" w:cs="Times New Roman"/>
          <w:color w:val="000000" w:themeColor="text1"/>
        </w:rPr>
        <w:t>2</w:t>
      </w:r>
      <w:r w:rsidR="00235F5B" w:rsidRPr="006C7ABF">
        <w:rPr>
          <w:rFonts w:ascii="Century Gothic" w:hAnsi="Century Gothic" w:cs="Times New Roman"/>
          <w:color w:val="000000" w:themeColor="text1"/>
        </w:rPr>
        <w:t xml:space="preserve"> strate</w:t>
      </w:r>
      <w:r w:rsidR="00930AE3" w:rsidRPr="006C7ABF">
        <w:rPr>
          <w:rFonts w:ascii="Century Gothic" w:hAnsi="Century Gothic" w:cs="Times New Roman"/>
          <w:color w:val="000000" w:themeColor="text1"/>
        </w:rPr>
        <w:t>gic plan</w:t>
      </w:r>
      <w:r w:rsidR="00235F5B" w:rsidRPr="006C7ABF">
        <w:rPr>
          <w:rFonts w:ascii="Century Gothic" w:hAnsi="Century Gothic" w:cs="Times New Roman"/>
          <w:color w:val="000000" w:themeColor="text1"/>
        </w:rPr>
        <w:t xml:space="preserve"> is a</w:t>
      </w:r>
      <w:r w:rsidRPr="006C7ABF">
        <w:rPr>
          <w:rFonts w:ascii="Century Gothic" w:hAnsi="Century Gothic" w:cs="Times New Roman"/>
          <w:color w:val="000000" w:themeColor="text1"/>
        </w:rPr>
        <w:t xml:space="preserve"> </w:t>
      </w:r>
      <w:r w:rsidR="00A55E6E" w:rsidRPr="006C7ABF">
        <w:rPr>
          <w:rFonts w:ascii="Century Gothic" w:hAnsi="Century Gothic" w:cs="Times New Roman"/>
          <w:color w:val="000000" w:themeColor="text1"/>
        </w:rPr>
        <w:t>refresh</w:t>
      </w:r>
      <w:r w:rsidR="00235F5B" w:rsidRPr="006C7ABF">
        <w:rPr>
          <w:rFonts w:ascii="Century Gothic" w:hAnsi="Century Gothic" w:cs="Times New Roman"/>
          <w:color w:val="000000" w:themeColor="text1"/>
        </w:rPr>
        <w:t xml:space="preserve"> </w:t>
      </w:r>
      <w:r w:rsidRPr="006C7ABF">
        <w:rPr>
          <w:rFonts w:ascii="Century Gothic" w:hAnsi="Century Gothic" w:cs="Times New Roman"/>
          <w:color w:val="000000" w:themeColor="text1"/>
        </w:rPr>
        <w:t xml:space="preserve">of MEPG’s </w:t>
      </w:r>
      <w:r w:rsidR="00235F5B" w:rsidRPr="006C7ABF">
        <w:rPr>
          <w:rFonts w:ascii="Century Gothic" w:hAnsi="Century Gothic" w:cs="Times New Roman"/>
          <w:color w:val="000000" w:themeColor="text1"/>
        </w:rPr>
        <w:t>2020-25</w:t>
      </w:r>
      <w:r w:rsidRPr="006C7ABF">
        <w:rPr>
          <w:rFonts w:ascii="Century Gothic" w:hAnsi="Century Gothic" w:cs="Times New Roman"/>
          <w:color w:val="000000" w:themeColor="text1"/>
        </w:rPr>
        <w:t xml:space="preserve"> strategy </w:t>
      </w:r>
      <w:r w:rsidRPr="006C7ABF">
        <w:rPr>
          <w:rFonts w:ascii="Century Gothic" w:hAnsi="Century Gothic" w:cs="Times New Roman"/>
          <w:i/>
          <w:iCs/>
          <w:color w:val="000000" w:themeColor="text1"/>
        </w:rPr>
        <w:t>TACKLE inequity REALISE potential CHANGE perceptions</w:t>
      </w:r>
      <w:r w:rsidRPr="006C7ABF">
        <w:rPr>
          <w:rFonts w:ascii="Century Gothic" w:hAnsi="Century Gothic" w:cs="Times New Roman"/>
          <w:color w:val="000000" w:themeColor="text1"/>
        </w:rPr>
        <w:t xml:space="preserve">. </w:t>
      </w:r>
      <w:r w:rsidR="00F079D0" w:rsidRPr="006C7ABF">
        <w:rPr>
          <w:rFonts w:ascii="Century Gothic" w:hAnsi="Century Gothic" w:cs="Times New Roman"/>
          <w:color w:val="000000" w:themeColor="text1"/>
        </w:rPr>
        <w:t>M</w:t>
      </w:r>
      <w:r w:rsidRPr="006C7ABF">
        <w:rPr>
          <w:rFonts w:ascii="Century Gothic" w:hAnsi="Century Gothic" w:cs="Times New Roman"/>
          <w:color w:val="000000" w:themeColor="text1"/>
        </w:rPr>
        <w:t xml:space="preserve">any of the long-term aims </w:t>
      </w:r>
      <w:r w:rsidR="00A55E6E" w:rsidRPr="006C7ABF">
        <w:rPr>
          <w:rFonts w:ascii="Century Gothic" w:hAnsi="Century Gothic" w:cs="Times New Roman"/>
          <w:color w:val="000000" w:themeColor="text1"/>
        </w:rPr>
        <w:t>are</w:t>
      </w:r>
      <w:r w:rsidRPr="006C7ABF">
        <w:rPr>
          <w:rFonts w:ascii="Century Gothic" w:hAnsi="Century Gothic" w:cs="Times New Roman"/>
          <w:color w:val="000000" w:themeColor="text1"/>
        </w:rPr>
        <w:t xml:space="preserve"> unaltered</w:t>
      </w:r>
      <w:r w:rsidR="00F079D0" w:rsidRPr="006C7ABF">
        <w:rPr>
          <w:rFonts w:ascii="Century Gothic" w:hAnsi="Century Gothic" w:cs="Times New Roman"/>
          <w:color w:val="000000" w:themeColor="text1"/>
        </w:rPr>
        <w:t>.</w:t>
      </w:r>
      <w:r w:rsidRPr="006C7ABF">
        <w:rPr>
          <w:rFonts w:ascii="Century Gothic" w:hAnsi="Century Gothic" w:cs="Times New Roman"/>
          <w:color w:val="000000" w:themeColor="text1"/>
        </w:rPr>
        <w:t xml:space="preserve"> </w:t>
      </w:r>
      <w:r w:rsidR="00F079D0" w:rsidRPr="006C7ABF">
        <w:rPr>
          <w:rFonts w:ascii="Century Gothic" w:hAnsi="Century Gothic" w:cs="Times New Roman"/>
          <w:color w:val="000000" w:themeColor="text1"/>
        </w:rPr>
        <w:t>T</w:t>
      </w:r>
      <w:r w:rsidRPr="006C7ABF">
        <w:rPr>
          <w:rFonts w:ascii="Century Gothic" w:hAnsi="Century Gothic" w:cs="Times New Roman"/>
          <w:color w:val="000000" w:themeColor="text1"/>
        </w:rPr>
        <w:t>he pandemic</w:t>
      </w:r>
      <w:r w:rsidR="00E6194D" w:rsidRPr="006C7ABF">
        <w:rPr>
          <w:rFonts w:ascii="Century Gothic" w:hAnsi="Century Gothic" w:cs="Times New Roman"/>
          <w:color w:val="000000" w:themeColor="text1"/>
        </w:rPr>
        <w:t xml:space="preserve">, </w:t>
      </w:r>
      <w:r w:rsidR="00F026D4">
        <w:rPr>
          <w:rFonts w:ascii="Century Gothic" w:hAnsi="Century Gothic" w:cs="Times New Roman"/>
          <w:color w:val="000000" w:themeColor="text1"/>
        </w:rPr>
        <w:t>COVID</w:t>
      </w:r>
      <w:r w:rsidR="00B2744F">
        <w:rPr>
          <w:rFonts w:ascii="Century Gothic" w:hAnsi="Century Gothic" w:cs="Times New Roman"/>
          <w:color w:val="000000" w:themeColor="text1"/>
        </w:rPr>
        <w:t xml:space="preserve">-19 </w:t>
      </w:r>
      <w:r w:rsidR="0032196C" w:rsidRPr="006C7ABF">
        <w:rPr>
          <w:rFonts w:ascii="Century Gothic" w:hAnsi="Century Gothic" w:cs="Times New Roman"/>
          <w:color w:val="000000" w:themeColor="text1"/>
        </w:rPr>
        <w:t>recovery,</w:t>
      </w:r>
      <w:r w:rsidRPr="006C7ABF">
        <w:rPr>
          <w:rFonts w:ascii="Century Gothic" w:hAnsi="Century Gothic" w:cs="Times New Roman"/>
          <w:color w:val="000000" w:themeColor="text1"/>
        </w:rPr>
        <w:t xml:space="preserve"> and </w:t>
      </w:r>
      <w:r w:rsidR="00F079D0" w:rsidRPr="006C7ABF">
        <w:rPr>
          <w:rFonts w:ascii="Century Gothic" w:hAnsi="Century Gothic" w:cs="Times New Roman"/>
          <w:color w:val="000000" w:themeColor="text1"/>
        </w:rPr>
        <w:t xml:space="preserve">consequent </w:t>
      </w:r>
      <w:r w:rsidR="00956BB0" w:rsidRPr="006C7ABF">
        <w:rPr>
          <w:rFonts w:ascii="Century Gothic" w:hAnsi="Century Gothic" w:cs="Times New Roman"/>
          <w:color w:val="000000" w:themeColor="text1"/>
        </w:rPr>
        <w:t>uncertainties</w:t>
      </w:r>
      <w:r w:rsidR="00A55E6E" w:rsidRPr="006C7ABF">
        <w:rPr>
          <w:rFonts w:ascii="Century Gothic" w:hAnsi="Century Gothic" w:cs="Times New Roman"/>
          <w:color w:val="000000" w:themeColor="text1"/>
        </w:rPr>
        <w:t>, however,</w:t>
      </w:r>
      <w:r w:rsidR="00956BB0" w:rsidRPr="006C7ABF">
        <w:rPr>
          <w:rFonts w:ascii="Century Gothic" w:hAnsi="Century Gothic" w:cs="Times New Roman"/>
          <w:color w:val="000000" w:themeColor="text1"/>
        </w:rPr>
        <w:t xml:space="preserve"> </w:t>
      </w:r>
      <w:r w:rsidR="00F079D0" w:rsidRPr="006C7ABF">
        <w:rPr>
          <w:rFonts w:ascii="Century Gothic" w:hAnsi="Century Gothic" w:cs="Times New Roman"/>
          <w:color w:val="000000" w:themeColor="text1"/>
        </w:rPr>
        <w:t>have necessitated a refocus of priorities.</w:t>
      </w:r>
      <w:r w:rsidR="00697460" w:rsidRPr="006C7ABF">
        <w:rPr>
          <w:rFonts w:ascii="Century Gothic" w:hAnsi="Century Gothic" w:cs="Times New Roman"/>
          <w:color w:val="000000" w:themeColor="text1"/>
        </w:rPr>
        <w:t xml:space="preserve"> </w:t>
      </w:r>
      <w:r w:rsidR="00A55E6E" w:rsidRPr="006C7ABF">
        <w:rPr>
          <w:rFonts w:ascii="Century Gothic" w:hAnsi="Century Gothic" w:cs="Times New Roman"/>
          <w:color w:val="000000" w:themeColor="text1"/>
        </w:rPr>
        <w:t>I</w:t>
      </w:r>
      <w:r w:rsidR="008C6FC6" w:rsidRPr="006C7ABF">
        <w:rPr>
          <w:rFonts w:ascii="Century Gothic" w:hAnsi="Century Gothic" w:cs="Times New Roman"/>
          <w:color w:val="000000" w:themeColor="text1"/>
        </w:rPr>
        <w:t>t</w:t>
      </w:r>
      <w:r w:rsidRPr="006C7ABF">
        <w:rPr>
          <w:rFonts w:ascii="Century Gothic" w:hAnsi="Century Gothic" w:cs="Times New Roman"/>
          <w:color w:val="000000" w:themeColor="text1"/>
        </w:rPr>
        <w:t xml:space="preserve"> is striking </w:t>
      </w:r>
      <w:r w:rsidR="00F079D0" w:rsidRPr="006C7ABF">
        <w:rPr>
          <w:rFonts w:ascii="Century Gothic" w:hAnsi="Century Gothic" w:cs="Times New Roman"/>
          <w:color w:val="000000" w:themeColor="text1"/>
        </w:rPr>
        <w:t xml:space="preserve">how much </w:t>
      </w:r>
      <w:r w:rsidR="00BC6833" w:rsidRPr="006C7ABF">
        <w:rPr>
          <w:rFonts w:ascii="Century Gothic" w:hAnsi="Century Gothic" w:cs="Times New Roman"/>
          <w:color w:val="000000" w:themeColor="text1"/>
        </w:rPr>
        <w:t xml:space="preserve">was </w:t>
      </w:r>
      <w:r w:rsidR="00F079D0" w:rsidRPr="006C7ABF">
        <w:rPr>
          <w:rFonts w:ascii="Century Gothic" w:hAnsi="Century Gothic" w:cs="Times New Roman"/>
          <w:color w:val="000000" w:themeColor="text1"/>
        </w:rPr>
        <w:t xml:space="preserve">achieved in the first eighteen months </w:t>
      </w:r>
      <w:r w:rsidR="00897621" w:rsidRPr="006C7ABF">
        <w:rPr>
          <w:rFonts w:ascii="Century Gothic" w:hAnsi="Century Gothic" w:cs="Times New Roman"/>
          <w:color w:val="000000" w:themeColor="text1"/>
        </w:rPr>
        <w:t>of this</w:t>
      </w:r>
      <w:r w:rsidR="00F079D0" w:rsidRPr="006C7ABF">
        <w:rPr>
          <w:rFonts w:ascii="Century Gothic" w:hAnsi="Century Gothic" w:cs="Times New Roman"/>
          <w:color w:val="000000" w:themeColor="text1"/>
        </w:rPr>
        <w:t xml:space="preserve"> </w:t>
      </w:r>
      <w:r w:rsidR="004E3B7C" w:rsidRPr="006C7ABF">
        <w:rPr>
          <w:rFonts w:ascii="Century Gothic" w:hAnsi="Century Gothic" w:cs="Times New Roman"/>
          <w:color w:val="000000" w:themeColor="text1"/>
        </w:rPr>
        <w:t xml:space="preserve">MEPG </w:t>
      </w:r>
      <w:r w:rsidR="00F079D0" w:rsidRPr="006C7ABF">
        <w:rPr>
          <w:rFonts w:ascii="Century Gothic" w:hAnsi="Century Gothic" w:cs="Times New Roman"/>
          <w:color w:val="000000" w:themeColor="text1"/>
        </w:rPr>
        <w:t>strategy</w:t>
      </w:r>
      <w:r w:rsidR="00897621" w:rsidRPr="006C7ABF">
        <w:rPr>
          <w:rFonts w:ascii="Century Gothic" w:hAnsi="Century Gothic" w:cs="Times New Roman"/>
          <w:color w:val="000000" w:themeColor="text1"/>
        </w:rPr>
        <w:t>.</w:t>
      </w:r>
      <w:r w:rsidR="00A55E6E" w:rsidRPr="006C7ABF">
        <w:rPr>
          <w:rFonts w:ascii="Century Gothic" w:hAnsi="Century Gothic" w:cs="Times New Roman"/>
          <w:color w:val="000000" w:themeColor="text1"/>
        </w:rPr>
        <w:t xml:space="preserve"> </w:t>
      </w:r>
      <w:r w:rsidR="00697460" w:rsidRPr="006C7ABF">
        <w:rPr>
          <w:rFonts w:ascii="Century Gothic" w:hAnsi="Century Gothic" w:cs="Times New Roman"/>
          <w:color w:val="000000" w:themeColor="text1"/>
        </w:rPr>
        <w:t>O</w:t>
      </w:r>
      <w:r w:rsidRPr="006C7ABF">
        <w:rPr>
          <w:rFonts w:ascii="Century Gothic" w:hAnsi="Century Gothic" w:cs="Times New Roman"/>
          <w:color w:val="000000" w:themeColor="text1"/>
        </w:rPr>
        <w:t xml:space="preserve">ne of the </w:t>
      </w:r>
      <w:r w:rsidR="00697460" w:rsidRPr="006C7ABF">
        <w:rPr>
          <w:rFonts w:ascii="Century Gothic" w:hAnsi="Century Gothic" w:cs="Times New Roman"/>
          <w:color w:val="000000" w:themeColor="text1"/>
        </w:rPr>
        <w:t xml:space="preserve">plan’s </w:t>
      </w:r>
      <w:r w:rsidRPr="006C7ABF">
        <w:rPr>
          <w:rFonts w:ascii="Century Gothic" w:hAnsi="Century Gothic" w:cs="Times New Roman"/>
          <w:color w:val="000000" w:themeColor="text1"/>
        </w:rPr>
        <w:t>long-term aims: to ‘work with government national and local long term to remove tuition fees’</w:t>
      </w:r>
      <w:r w:rsidR="00897621" w:rsidRPr="006C7ABF">
        <w:rPr>
          <w:rFonts w:ascii="Century Gothic" w:hAnsi="Century Gothic" w:cs="Times New Roman"/>
          <w:color w:val="000000" w:themeColor="text1"/>
        </w:rPr>
        <w:t xml:space="preserve"> was </w:t>
      </w:r>
      <w:r w:rsidRPr="006C7ABF">
        <w:rPr>
          <w:rFonts w:ascii="Century Gothic" w:hAnsi="Century Gothic" w:cs="Times New Roman"/>
          <w:color w:val="000000" w:themeColor="text1"/>
        </w:rPr>
        <w:t xml:space="preserve">achieved </w:t>
      </w:r>
      <w:r w:rsidR="004E3B7C" w:rsidRPr="006C7ABF">
        <w:rPr>
          <w:rFonts w:ascii="Century Gothic" w:hAnsi="Century Gothic" w:cs="Times New Roman"/>
          <w:color w:val="000000" w:themeColor="text1"/>
        </w:rPr>
        <w:t>much more quickly than anticipated</w:t>
      </w:r>
      <w:r w:rsidRPr="006C7ABF">
        <w:rPr>
          <w:rFonts w:ascii="Century Gothic" w:hAnsi="Century Gothic" w:cs="Times New Roman"/>
          <w:color w:val="000000" w:themeColor="text1"/>
        </w:rPr>
        <w:t xml:space="preserve">. This alone </w:t>
      </w:r>
      <w:r w:rsidR="00897621" w:rsidRPr="006C7ABF">
        <w:rPr>
          <w:rFonts w:ascii="Century Gothic" w:hAnsi="Century Gothic" w:cs="Times New Roman"/>
          <w:color w:val="000000" w:themeColor="text1"/>
        </w:rPr>
        <w:t xml:space="preserve">was </w:t>
      </w:r>
      <w:r w:rsidRPr="006C7ABF">
        <w:rPr>
          <w:rFonts w:ascii="Century Gothic" w:hAnsi="Century Gothic" w:cs="Times New Roman"/>
          <w:color w:val="000000" w:themeColor="text1"/>
        </w:rPr>
        <w:t xml:space="preserve">enough to prompt </w:t>
      </w:r>
      <w:r w:rsidR="0007524F" w:rsidRPr="006C7ABF">
        <w:rPr>
          <w:rFonts w:ascii="Century Gothic" w:hAnsi="Century Gothic" w:cs="Times New Roman"/>
          <w:color w:val="000000" w:themeColor="text1"/>
        </w:rPr>
        <w:t>a</w:t>
      </w:r>
      <w:r w:rsidRPr="006C7ABF">
        <w:rPr>
          <w:rFonts w:ascii="Century Gothic" w:hAnsi="Century Gothic" w:cs="Times New Roman"/>
          <w:color w:val="000000" w:themeColor="text1"/>
        </w:rPr>
        <w:t xml:space="preserve"> refreshed strategy seek</w:t>
      </w:r>
      <w:r w:rsidR="0007524F" w:rsidRPr="006C7ABF">
        <w:rPr>
          <w:rFonts w:ascii="Century Gothic" w:hAnsi="Century Gothic" w:cs="Times New Roman"/>
          <w:color w:val="000000" w:themeColor="text1"/>
        </w:rPr>
        <w:t>ing</w:t>
      </w:r>
      <w:r w:rsidRPr="006C7ABF">
        <w:rPr>
          <w:rFonts w:ascii="Century Gothic" w:hAnsi="Century Gothic" w:cs="Times New Roman"/>
          <w:color w:val="000000" w:themeColor="text1"/>
        </w:rPr>
        <w:t xml:space="preserve"> to embed many of the positive gains which grew out of the successful campaign which </w:t>
      </w:r>
      <w:r w:rsidR="008C6FC6" w:rsidRPr="006C7ABF">
        <w:rPr>
          <w:rFonts w:ascii="Century Gothic" w:hAnsi="Century Gothic" w:cs="Times New Roman"/>
          <w:color w:val="000000" w:themeColor="text1"/>
        </w:rPr>
        <w:t xml:space="preserve">the </w:t>
      </w:r>
      <w:r w:rsidRPr="006C7ABF">
        <w:rPr>
          <w:rFonts w:ascii="Century Gothic" w:hAnsi="Century Gothic" w:cs="Times New Roman"/>
          <w:color w:val="000000" w:themeColor="text1"/>
        </w:rPr>
        <w:t>MEPG partner</w:t>
      </w:r>
      <w:r w:rsidR="008C6FC6" w:rsidRPr="006C7ABF">
        <w:rPr>
          <w:rFonts w:ascii="Century Gothic" w:hAnsi="Century Gothic" w:cs="Times New Roman"/>
          <w:color w:val="000000" w:themeColor="text1"/>
        </w:rPr>
        <w:t xml:space="preserve">s </w:t>
      </w:r>
      <w:r w:rsidRPr="006C7ABF">
        <w:rPr>
          <w:rFonts w:ascii="Century Gothic" w:hAnsi="Century Gothic" w:cs="Times New Roman"/>
          <w:color w:val="000000" w:themeColor="text1"/>
        </w:rPr>
        <w:t xml:space="preserve">ran with </w:t>
      </w:r>
      <w:r w:rsidR="00B2744F">
        <w:rPr>
          <w:rFonts w:ascii="Century Gothic" w:hAnsi="Century Gothic" w:cs="Times New Roman"/>
          <w:color w:val="000000" w:themeColor="text1"/>
        </w:rPr>
        <w:t xml:space="preserve">the main </w:t>
      </w:r>
      <w:r w:rsidRPr="006C7ABF">
        <w:rPr>
          <w:rFonts w:ascii="Century Gothic" w:hAnsi="Century Gothic" w:cs="Times New Roman"/>
          <w:color w:val="000000" w:themeColor="text1"/>
        </w:rPr>
        <w:t>political parties into the May 2021 elections for the Scottish Parliament.</w:t>
      </w:r>
    </w:p>
    <w:p w14:paraId="783949F7" w14:textId="77777777" w:rsidR="004C0395" w:rsidRPr="006C7ABF" w:rsidRDefault="004C0395" w:rsidP="00A546A8">
      <w:pPr>
        <w:spacing w:line="360" w:lineRule="auto"/>
        <w:jc w:val="both"/>
        <w:rPr>
          <w:rFonts w:ascii="Century Gothic" w:hAnsi="Century Gothic" w:cs="Times New Roman"/>
          <w:b/>
          <w:bCs/>
          <w:color w:val="000000" w:themeColor="text1"/>
        </w:rPr>
      </w:pPr>
    </w:p>
    <w:p w14:paraId="0D3786D2" w14:textId="58AFF12F" w:rsidR="004C0395" w:rsidRPr="002D3CEE" w:rsidRDefault="004C0395" w:rsidP="002D3CEE">
      <w:pPr>
        <w:spacing w:line="360" w:lineRule="auto"/>
        <w:jc w:val="both"/>
        <w:rPr>
          <w:rFonts w:ascii="Century Gothic" w:hAnsi="Century Gothic" w:cs="Times New Roman"/>
          <w:color w:val="000000" w:themeColor="text1"/>
        </w:rPr>
      </w:pPr>
      <w:r w:rsidRPr="006C7ABF">
        <w:rPr>
          <w:rFonts w:ascii="Century Gothic" w:hAnsi="Century Gothic" w:cs="Times New Roman"/>
          <w:color w:val="000000" w:themeColor="text1"/>
        </w:rPr>
        <w:t xml:space="preserve">The vision and mission </w:t>
      </w:r>
      <w:r w:rsidR="00E075CC" w:rsidRPr="006C7ABF">
        <w:rPr>
          <w:rFonts w:ascii="Century Gothic" w:hAnsi="Century Gothic" w:cs="Times New Roman"/>
          <w:color w:val="000000" w:themeColor="text1"/>
        </w:rPr>
        <w:t>have been refocused</w:t>
      </w:r>
      <w:r w:rsidR="0050789B" w:rsidRPr="006C7ABF">
        <w:rPr>
          <w:rFonts w:ascii="Century Gothic" w:hAnsi="Century Gothic" w:cs="Times New Roman"/>
          <w:color w:val="000000" w:themeColor="text1"/>
        </w:rPr>
        <w:t xml:space="preserve">. </w:t>
      </w:r>
      <w:r w:rsidR="0007524F" w:rsidRPr="006C7ABF">
        <w:rPr>
          <w:rFonts w:ascii="Century Gothic" w:hAnsi="Century Gothic" w:cs="Times New Roman"/>
          <w:color w:val="000000" w:themeColor="text1"/>
        </w:rPr>
        <w:t>A</w:t>
      </w:r>
      <w:r w:rsidR="0050789B" w:rsidRPr="006C7ABF">
        <w:rPr>
          <w:rFonts w:ascii="Century Gothic" w:hAnsi="Century Gothic" w:cs="Times New Roman"/>
          <w:color w:val="000000" w:themeColor="text1"/>
        </w:rPr>
        <w:t>mbition</w:t>
      </w:r>
      <w:r w:rsidR="0007524F" w:rsidRPr="006C7ABF">
        <w:rPr>
          <w:rFonts w:ascii="Century Gothic" w:hAnsi="Century Gothic" w:cs="Times New Roman"/>
          <w:color w:val="000000" w:themeColor="text1"/>
        </w:rPr>
        <w:t xml:space="preserve">s remain high. </w:t>
      </w:r>
      <w:r w:rsidR="0050789B" w:rsidRPr="006C7ABF">
        <w:rPr>
          <w:rFonts w:ascii="Century Gothic" w:hAnsi="Century Gothic" w:cs="Times New Roman"/>
          <w:color w:val="000000" w:themeColor="text1"/>
        </w:rPr>
        <w:t>Th</w:t>
      </w:r>
      <w:r w:rsidR="0007524F" w:rsidRPr="006C7ABF">
        <w:rPr>
          <w:rFonts w:ascii="Century Gothic" w:hAnsi="Century Gothic" w:cs="Times New Roman"/>
          <w:color w:val="000000" w:themeColor="text1"/>
        </w:rPr>
        <w:t>e strategy</w:t>
      </w:r>
      <w:r w:rsidR="0050789B" w:rsidRPr="006C7ABF">
        <w:rPr>
          <w:rFonts w:ascii="Century Gothic" w:hAnsi="Century Gothic" w:cs="Times New Roman"/>
          <w:color w:val="000000" w:themeColor="text1"/>
        </w:rPr>
        <w:t xml:space="preserve"> reflects the MEPG partnership’s growing cohort of community-based organisations. </w:t>
      </w:r>
      <w:r w:rsidRPr="006C7ABF">
        <w:rPr>
          <w:rFonts w:ascii="Century Gothic" w:hAnsi="Century Gothic" w:cs="Times New Roman"/>
          <w:color w:val="000000" w:themeColor="text1"/>
        </w:rPr>
        <w:t xml:space="preserve">Giving every child in Scotland access to a quality Music Education </w:t>
      </w:r>
      <w:r w:rsidR="0050789B" w:rsidRPr="006C7ABF">
        <w:rPr>
          <w:rFonts w:ascii="Century Gothic" w:hAnsi="Century Gothic" w:cs="Times New Roman"/>
          <w:color w:val="000000" w:themeColor="text1"/>
        </w:rPr>
        <w:t>is still an essential driver</w:t>
      </w:r>
      <w:r w:rsidR="004E3B7C" w:rsidRPr="006C7ABF">
        <w:rPr>
          <w:rFonts w:ascii="Century Gothic" w:hAnsi="Century Gothic" w:cs="Times New Roman"/>
          <w:color w:val="000000" w:themeColor="text1"/>
        </w:rPr>
        <w:t>.</w:t>
      </w:r>
      <w:r w:rsidR="0050789B" w:rsidRPr="006C7ABF">
        <w:rPr>
          <w:rFonts w:ascii="Century Gothic" w:hAnsi="Century Gothic" w:cs="Times New Roman"/>
          <w:color w:val="000000" w:themeColor="text1"/>
        </w:rPr>
        <w:t xml:space="preserve"> </w:t>
      </w:r>
      <w:r w:rsidR="004E3B7C" w:rsidRPr="006C7ABF">
        <w:rPr>
          <w:rFonts w:ascii="Century Gothic" w:hAnsi="Century Gothic" w:cs="Times New Roman"/>
          <w:color w:val="000000" w:themeColor="text1"/>
        </w:rPr>
        <w:t>B</w:t>
      </w:r>
      <w:r w:rsidR="0050789B" w:rsidRPr="006C7ABF">
        <w:rPr>
          <w:rFonts w:ascii="Century Gothic" w:hAnsi="Century Gothic" w:cs="Times New Roman"/>
          <w:color w:val="000000" w:themeColor="text1"/>
        </w:rPr>
        <w:t xml:space="preserve">ut </w:t>
      </w:r>
      <w:r w:rsidR="00983018" w:rsidRPr="006C7ABF">
        <w:rPr>
          <w:rFonts w:ascii="Century Gothic" w:hAnsi="Century Gothic" w:cs="Times New Roman"/>
          <w:color w:val="000000" w:themeColor="text1"/>
        </w:rPr>
        <w:t>it is taken as read that</w:t>
      </w:r>
      <w:r w:rsidR="0050789B" w:rsidRPr="006C7ABF">
        <w:rPr>
          <w:rFonts w:ascii="Century Gothic" w:hAnsi="Century Gothic" w:cs="Times New Roman"/>
          <w:color w:val="000000" w:themeColor="text1"/>
        </w:rPr>
        <w:t xml:space="preserve"> </w:t>
      </w:r>
      <w:r w:rsidR="004E3B7C" w:rsidRPr="006C7ABF">
        <w:rPr>
          <w:rFonts w:ascii="Century Gothic" w:hAnsi="Century Gothic" w:cs="Times New Roman"/>
          <w:color w:val="000000" w:themeColor="text1"/>
        </w:rPr>
        <w:t xml:space="preserve">achievement of </w:t>
      </w:r>
      <w:r w:rsidR="0050789B" w:rsidRPr="006C7ABF">
        <w:rPr>
          <w:rFonts w:ascii="Century Gothic" w:hAnsi="Century Gothic" w:cs="Times New Roman"/>
          <w:color w:val="000000" w:themeColor="text1"/>
        </w:rPr>
        <w:t>our refocused vision</w:t>
      </w:r>
      <w:r w:rsidR="004E3B7C" w:rsidRPr="006C7ABF">
        <w:rPr>
          <w:rFonts w:ascii="Century Gothic" w:hAnsi="Century Gothic" w:cs="Times New Roman"/>
          <w:color w:val="000000" w:themeColor="text1"/>
        </w:rPr>
        <w:t>, positioning</w:t>
      </w:r>
      <w:r w:rsidR="0050789B" w:rsidRPr="006C7ABF">
        <w:rPr>
          <w:rFonts w:ascii="Century Gothic" w:hAnsi="Century Gothic" w:cs="Times New Roman"/>
          <w:color w:val="000000" w:themeColor="text1"/>
        </w:rPr>
        <w:t xml:space="preserve"> ‘Scotland as a place where the transformative potential of music is valued, nurtured, and experienced by everyone</w:t>
      </w:r>
      <w:r w:rsidR="004E3B7C" w:rsidRPr="006C7ABF">
        <w:rPr>
          <w:rFonts w:ascii="Century Gothic" w:hAnsi="Century Gothic" w:cs="Times New Roman"/>
          <w:color w:val="000000" w:themeColor="text1"/>
        </w:rPr>
        <w:t>’</w:t>
      </w:r>
      <w:r w:rsidR="0050789B" w:rsidRPr="006C7ABF">
        <w:rPr>
          <w:rFonts w:ascii="Century Gothic" w:hAnsi="Century Gothic" w:cs="Times New Roman"/>
          <w:color w:val="000000" w:themeColor="text1"/>
        </w:rPr>
        <w:t xml:space="preserve">, </w:t>
      </w:r>
      <w:r w:rsidR="00983018" w:rsidRPr="006C7ABF">
        <w:rPr>
          <w:rFonts w:ascii="Century Gothic" w:hAnsi="Century Gothic" w:cs="Times New Roman"/>
          <w:color w:val="000000" w:themeColor="text1"/>
        </w:rPr>
        <w:t xml:space="preserve">would </w:t>
      </w:r>
      <w:r w:rsidR="004E3B7C" w:rsidRPr="006C7ABF">
        <w:rPr>
          <w:rFonts w:ascii="Century Gothic" w:hAnsi="Century Gothic" w:cs="Times New Roman"/>
          <w:color w:val="000000" w:themeColor="text1"/>
        </w:rPr>
        <w:t>establish</w:t>
      </w:r>
      <w:r w:rsidR="00983018" w:rsidRPr="006C7ABF">
        <w:rPr>
          <w:rFonts w:ascii="Century Gothic" w:hAnsi="Century Gothic" w:cs="Times New Roman"/>
          <w:color w:val="000000" w:themeColor="text1"/>
        </w:rPr>
        <w:t xml:space="preserve"> Scotland as </w:t>
      </w:r>
      <w:r w:rsidRPr="006C7ABF">
        <w:rPr>
          <w:rFonts w:ascii="Century Gothic" w:hAnsi="Century Gothic" w:cs="Times New Roman"/>
          <w:color w:val="000000" w:themeColor="text1"/>
        </w:rPr>
        <w:t xml:space="preserve">a world leader in music education </w:t>
      </w:r>
      <w:r w:rsidR="0050789B" w:rsidRPr="006C7ABF">
        <w:rPr>
          <w:rFonts w:ascii="Century Gothic" w:hAnsi="Century Gothic" w:cs="Times New Roman"/>
          <w:color w:val="000000" w:themeColor="text1"/>
        </w:rPr>
        <w:t xml:space="preserve">as </w:t>
      </w:r>
      <w:r w:rsidR="00C52E08" w:rsidRPr="006C7ABF">
        <w:rPr>
          <w:rFonts w:ascii="Century Gothic" w:hAnsi="Century Gothic" w:cs="Times New Roman"/>
          <w:color w:val="000000" w:themeColor="text1"/>
        </w:rPr>
        <w:t xml:space="preserve">in </w:t>
      </w:r>
      <w:r w:rsidRPr="006C7ABF">
        <w:rPr>
          <w:rFonts w:ascii="Century Gothic" w:hAnsi="Century Gothic" w:cs="Times New Roman"/>
          <w:color w:val="000000" w:themeColor="text1"/>
        </w:rPr>
        <w:t xml:space="preserve">the previous </w:t>
      </w:r>
      <w:r w:rsidR="00C52E08" w:rsidRPr="006C7ABF">
        <w:rPr>
          <w:rFonts w:ascii="Century Gothic" w:hAnsi="Century Gothic" w:cs="Times New Roman"/>
          <w:color w:val="000000" w:themeColor="text1"/>
        </w:rPr>
        <w:t>vision</w:t>
      </w:r>
      <w:r w:rsidRPr="006C7ABF">
        <w:rPr>
          <w:rFonts w:ascii="Century Gothic" w:hAnsi="Century Gothic" w:cs="Times New Roman"/>
          <w:color w:val="000000" w:themeColor="text1"/>
        </w:rPr>
        <w:t xml:space="preserve">. </w:t>
      </w:r>
    </w:p>
    <w:p w14:paraId="4DD5515A" w14:textId="3C685D3C" w:rsidR="00792FEB" w:rsidRPr="006C7ABF" w:rsidRDefault="00D1557D" w:rsidP="00792FEB">
      <w:pPr>
        <w:pStyle w:val="xmsonormal"/>
        <w:spacing w:line="360" w:lineRule="auto"/>
        <w:jc w:val="both"/>
        <w:rPr>
          <w:rFonts w:ascii="Century Gothic" w:hAnsi="Century Gothic"/>
          <w:color w:val="000000" w:themeColor="text1"/>
        </w:rPr>
      </w:pPr>
      <w:r w:rsidRPr="006C7ABF">
        <w:rPr>
          <w:rFonts w:ascii="Century Gothic" w:hAnsi="Century Gothic"/>
          <w:color w:val="000000" w:themeColor="text1"/>
        </w:rPr>
        <w:t>The place of m</w:t>
      </w:r>
      <w:r w:rsidR="004C0395" w:rsidRPr="006C7ABF">
        <w:rPr>
          <w:rFonts w:ascii="Century Gothic" w:hAnsi="Century Gothic"/>
          <w:color w:val="000000" w:themeColor="text1"/>
        </w:rPr>
        <w:t xml:space="preserve">usic and music education </w:t>
      </w:r>
      <w:r w:rsidR="004E3B7C" w:rsidRPr="006C7ABF">
        <w:rPr>
          <w:rFonts w:ascii="Century Gothic" w:hAnsi="Century Gothic"/>
          <w:color w:val="000000" w:themeColor="text1"/>
        </w:rPr>
        <w:t>with</w:t>
      </w:r>
      <w:r w:rsidR="004C0395" w:rsidRPr="006C7ABF">
        <w:rPr>
          <w:rFonts w:ascii="Century Gothic" w:hAnsi="Century Gothic"/>
          <w:color w:val="000000" w:themeColor="text1"/>
        </w:rPr>
        <w:t xml:space="preserve">in the school curriculum and the wider society in Scotland is an important and live issue. </w:t>
      </w:r>
      <w:r w:rsidR="00792FEB" w:rsidRPr="006C7ABF">
        <w:rPr>
          <w:rFonts w:ascii="Century Gothic" w:hAnsi="Century Gothic"/>
          <w:color w:val="000000" w:themeColor="text1"/>
        </w:rPr>
        <w:t xml:space="preserve">We recognise the work, carried out in Scotland by Malloch and Trevarthen on Communicative </w:t>
      </w:r>
      <w:r w:rsidR="00792FEB" w:rsidRPr="006C7ABF">
        <w:rPr>
          <w:rFonts w:ascii="Century Gothic" w:hAnsi="Century Gothic"/>
          <w:color w:val="000000" w:themeColor="text1"/>
        </w:rPr>
        <w:lastRenderedPageBreak/>
        <w:t>Musicality</w:t>
      </w:r>
      <w:r w:rsidR="00C67605">
        <w:rPr>
          <w:rFonts w:ascii="Century Gothic" w:hAnsi="Century Gothic"/>
          <w:color w:val="000000" w:themeColor="text1"/>
        </w:rPr>
        <w:t>,</w:t>
      </w:r>
      <w:r w:rsidR="006B7815" w:rsidRPr="006C7ABF">
        <w:rPr>
          <w:rStyle w:val="FootnoteReference"/>
          <w:rFonts w:ascii="Century Gothic" w:hAnsi="Century Gothic"/>
          <w:color w:val="000000" w:themeColor="text1"/>
        </w:rPr>
        <w:footnoteReference w:id="3"/>
      </w:r>
      <w:r w:rsidR="00792FEB" w:rsidRPr="006C7ABF">
        <w:rPr>
          <w:rFonts w:ascii="Century Gothic" w:hAnsi="Century Gothic"/>
          <w:color w:val="000000" w:themeColor="text1"/>
        </w:rPr>
        <w:t xml:space="preserve"> the two-way musical and creative communication of vocal sounds that occurs instinctively and universally across all cultures between babies and </w:t>
      </w:r>
      <w:r w:rsidR="006B7815" w:rsidRPr="006C7ABF">
        <w:rPr>
          <w:rFonts w:ascii="Century Gothic" w:hAnsi="Century Gothic"/>
          <w:color w:val="000000" w:themeColor="text1"/>
        </w:rPr>
        <w:t>parents.</w:t>
      </w:r>
      <w:r w:rsidR="00792FEB" w:rsidRPr="006C7ABF">
        <w:rPr>
          <w:rFonts w:ascii="Century Gothic" w:hAnsi="Century Gothic"/>
          <w:color w:val="000000" w:themeColor="text1"/>
        </w:rPr>
        <w:t xml:space="preserve"> </w:t>
      </w:r>
      <w:r w:rsidR="006B7815" w:rsidRPr="006C7ABF">
        <w:rPr>
          <w:rFonts w:ascii="Century Gothic" w:hAnsi="Century Gothic"/>
          <w:color w:val="000000" w:themeColor="text1"/>
        </w:rPr>
        <w:t>T</w:t>
      </w:r>
      <w:r w:rsidR="00792FEB" w:rsidRPr="006C7ABF">
        <w:rPr>
          <w:rFonts w:ascii="Century Gothic" w:hAnsi="Century Gothic"/>
          <w:color w:val="000000" w:themeColor="text1"/>
        </w:rPr>
        <w:t xml:space="preserve">he </w:t>
      </w:r>
      <w:r w:rsidR="00FE297B" w:rsidRPr="006C7ABF">
        <w:rPr>
          <w:rFonts w:ascii="Century Gothic" w:hAnsi="Century Gothic"/>
          <w:color w:val="000000" w:themeColor="text1"/>
        </w:rPr>
        <w:t>new born</w:t>
      </w:r>
      <w:r w:rsidR="00792FEB" w:rsidRPr="006C7ABF">
        <w:rPr>
          <w:rFonts w:ascii="Century Gothic" w:hAnsi="Century Gothic"/>
          <w:color w:val="000000" w:themeColor="text1"/>
        </w:rPr>
        <w:t xml:space="preserve"> brain is hard-wired not only</w:t>
      </w:r>
      <w:r w:rsidR="006B7815" w:rsidRPr="006C7ABF">
        <w:rPr>
          <w:rFonts w:ascii="Century Gothic" w:hAnsi="Century Gothic"/>
          <w:color w:val="000000" w:themeColor="text1"/>
        </w:rPr>
        <w:t xml:space="preserve"> to</w:t>
      </w:r>
      <w:r w:rsidR="00792FEB" w:rsidRPr="006C7ABF">
        <w:rPr>
          <w:rFonts w:ascii="Century Gothic" w:hAnsi="Century Gothic"/>
          <w:color w:val="000000" w:themeColor="text1"/>
        </w:rPr>
        <w:t xml:space="preserve"> be musical and creative but also to detect creativity in the responses of another. </w:t>
      </w:r>
      <w:r w:rsidR="006C33CA" w:rsidRPr="006C7ABF">
        <w:rPr>
          <w:rFonts w:ascii="Century Gothic" w:hAnsi="Century Gothic"/>
          <w:color w:val="000000" w:themeColor="text1"/>
        </w:rPr>
        <w:t>This places musicality and creativity at the centre of what it is to be human.</w:t>
      </w:r>
    </w:p>
    <w:p w14:paraId="01580094" w14:textId="74E3FD78" w:rsidR="00792FEB" w:rsidRPr="006C7ABF" w:rsidRDefault="00792FEB" w:rsidP="00CC34D4">
      <w:pPr>
        <w:pStyle w:val="xmsonormal"/>
        <w:spacing w:line="360" w:lineRule="auto"/>
        <w:jc w:val="both"/>
        <w:rPr>
          <w:rFonts w:ascii="Century Gothic" w:hAnsi="Century Gothic"/>
          <w:color w:val="000000" w:themeColor="text1"/>
        </w:rPr>
      </w:pPr>
      <w:r w:rsidRPr="006C7ABF">
        <w:rPr>
          <w:rFonts w:ascii="Century Gothic" w:hAnsi="Century Gothic"/>
          <w:color w:val="000000" w:themeColor="text1"/>
        </w:rPr>
        <w:t xml:space="preserve">As a scientific, </w:t>
      </w:r>
      <w:r w:rsidR="0032196C" w:rsidRPr="006C7ABF">
        <w:rPr>
          <w:rFonts w:ascii="Century Gothic" w:hAnsi="Century Gothic"/>
          <w:color w:val="000000" w:themeColor="text1"/>
        </w:rPr>
        <w:t>educational,</w:t>
      </w:r>
      <w:r w:rsidRPr="006C7ABF">
        <w:rPr>
          <w:rFonts w:ascii="Century Gothic" w:hAnsi="Century Gothic"/>
          <w:color w:val="000000" w:themeColor="text1"/>
        </w:rPr>
        <w:t xml:space="preserve"> and artistic community we are just beginning to understand the role music and creativity plays in fostering learning and development in the brain from before birth, crucially through Early Years and Primary ages of a child’s life, and then on to life-long learning</w:t>
      </w:r>
      <w:r w:rsidR="006C33CA" w:rsidRPr="006C7ABF">
        <w:rPr>
          <w:rFonts w:ascii="Century Gothic" w:hAnsi="Century Gothic"/>
          <w:color w:val="000000" w:themeColor="text1"/>
        </w:rPr>
        <w:t>.</w:t>
      </w:r>
      <w:r w:rsidRPr="006C7ABF">
        <w:rPr>
          <w:rFonts w:ascii="Century Gothic" w:hAnsi="Century Gothic"/>
          <w:color w:val="000000" w:themeColor="text1"/>
        </w:rPr>
        <w:t xml:space="preserve"> </w:t>
      </w:r>
      <w:r w:rsidR="006C33CA" w:rsidRPr="006C7ABF">
        <w:rPr>
          <w:rFonts w:ascii="Century Gothic" w:hAnsi="Century Gothic"/>
          <w:color w:val="000000" w:themeColor="text1"/>
        </w:rPr>
        <w:t>W</w:t>
      </w:r>
      <w:r w:rsidRPr="006C7ABF">
        <w:rPr>
          <w:rFonts w:ascii="Century Gothic" w:hAnsi="Century Gothic"/>
          <w:color w:val="000000" w:themeColor="text1"/>
        </w:rPr>
        <w:t>e wish</w:t>
      </w:r>
      <w:r w:rsidR="006C33CA" w:rsidRPr="006C7ABF">
        <w:rPr>
          <w:rFonts w:ascii="Century Gothic" w:hAnsi="Century Gothic"/>
          <w:color w:val="000000" w:themeColor="text1"/>
        </w:rPr>
        <w:t>, therefore,</w:t>
      </w:r>
      <w:r w:rsidRPr="006C7ABF">
        <w:rPr>
          <w:rFonts w:ascii="Century Gothic" w:hAnsi="Century Gothic"/>
          <w:color w:val="000000" w:themeColor="text1"/>
        </w:rPr>
        <w:t xml:space="preserve"> to understand and foster activity that can impact children’s development in</w:t>
      </w:r>
      <w:r w:rsidR="006C33CA" w:rsidRPr="006C7ABF">
        <w:rPr>
          <w:rFonts w:ascii="Century Gothic" w:hAnsi="Century Gothic"/>
          <w:color w:val="000000" w:themeColor="text1"/>
        </w:rPr>
        <w:t xml:space="preserve"> these</w:t>
      </w:r>
      <w:r w:rsidRPr="006C7ABF">
        <w:rPr>
          <w:rFonts w:ascii="Century Gothic" w:hAnsi="Century Gothic"/>
          <w:color w:val="000000" w:themeColor="text1"/>
        </w:rPr>
        <w:t xml:space="preserve"> two key overlapping areas</w:t>
      </w:r>
      <w:r w:rsidR="008620C0" w:rsidRPr="006C7ABF">
        <w:rPr>
          <w:rFonts w:ascii="Century Gothic" w:hAnsi="Century Gothic"/>
          <w:color w:val="000000" w:themeColor="text1"/>
        </w:rPr>
        <w:t>. Musicality and creativity</w:t>
      </w:r>
      <w:r w:rsidR="006C33CA" w:rsidRPr="006C7ABF">
        <w:rPr>
          <w:rFonts w:ascii="Century Gothic" w:hAnsi="Century Gothic"/>
          <w:color w:val="000000" w:themeColor="text1"/>
        </w:rPr>
        <w:t xml:space="preserve"> </w:t>
      </w:r>
      <w:r w:rsidR="008620C0" w:rsidRPr="006C7ABF">
        <w:rPr>
          <w:rFonts w:ascii="Century Gothic" w:hAnsi="Century Gothic"/>
          <w:color w:val="000000" w:themeColor="text1"/>
        </w:rPr>
        <w:t xml:space="preserve">have a key role in closing the attainment gap, helping all children </w:t>
      </w:r>
      <w:r w:rsidR="0032196C" w:rsidRPr="006C7ABF">
        <w:rPr>
          <w:rFonts w:ascii="Century Gothic" w:hAnsi="Century Gothic"/>
          <w:color w:val="000000" w:themeColor="text1"/>
        </w:rPr>
        <w:t>fulfil</w:t>
      </w:r>
      <w:r w:rsidR="008620C0" w:rsidRPr="006C7ABF">
        <w:rPr>
          <w:rFonts w:ascii="Century Gothic" w:hAnsi="Century Gothic"/>
          <w:color w:val="000000" w:themeColor="text1"/>
        </w:rPr>
        <w:t xml:space="preserve"> their potential, with impact on health, well-being</w:t>
      </w:r>
      <w:r w:rsidR="00EC1754">
        <w:rPr>
          <w:rFonts w:ascii="Century Gothic" w:hAnsi="Century Gothic"/>
          <w:color w:val="000000" w:themeColor="text1"/>
        </w:rPr>
        <w:t>,</w:t>
      </w:r>
      <w:r w:rsidR="008620C0" w:rsidRPr="006C7ABF">
        <w:rPr>
          <w:rFonts w:ascii="Century Gothic" w:hAnsi="Century Gothic"/>
          <w:color w:val="000000" w:themeColor="text1"/>
        </w:rPr>
        <w:t xml:space="preserve"> and economic outcomes. They </w:t>
      </w:r>
      <w:r w:rsidR="006C33CA" w:rsidRPr="006C7ABF">
        <w:rPr>
          <w:rFonts w:ascii="Century Gothic" w:hAnsi="Century Gothic"/>
          <w:color w:val="000000" w:themeColor="text1"/>
        </w:rPr>
        <w:t>can</w:t>
      </w:r>
      <w:r w:rsidR="005E26AF">
        <w:rPr>
          <w:rFonts w:ascii="Century Gothic" w:hAnsi="Century Gothic"/>
          <w:color w:val="000000" w:themeColor="text1"/>
        </w:rPr>
        <w:t xml:space="preserve"> </w:t>
      </w:r>
      <w:r w:rsidRPr="005E26AF">
        <w:rPr>
          <w:rFonts w:ascii="Century Gothic" w:hAnsi="Century Gothic"/>
          <w:color w:val="000000" w:themeColor="text1"/>
        </w:rPr>
        <w:t>im</w:t>
      </w:r>
      <w:r w:rsidR="005E26AF">
        <w:rPr>
          <w:rFonts w:ascii="Century Gothic" w:hAnsi="Century Gothic"/>
          <w:color w:val="000000" w:themeColor="text1"/>
        </w:rPr>
        <w:t>prove</w:t>
      </w:r>
      <w:r w:rsidR="00E44A67" w:rsidRPr="006C7ABF">
        <w:rPr>
          <w:rFonts w:ascii="Century Gothic" w:hAnsi="Century Gothic"/>
          <w:color w:val="000000" w:themeColor="text1"/>
        </w:rPr>
        <w:t xml:space="preserve"> </w:t>
      </w:r>
      <w:r w:rsidRPr="006C7ABF">
        <w:rPr>
          <w:rFonts w:ascii="Century Gothic" w:hAnsi="Century Gothic"/>
          <w:color w:val="000000" w:themeColor="text1"/>
        </w:rPr>
        <w:t>outcomes in listening and communication skills, literacy,</w:t>
      </w:r>
      <w:r w:rsidR="008620C0" w:rsidRPr="006C7ABF">
        <w:rPr>
          <w:rFonts w:ascii="Century Gothic" w:hAnsi="Century Gothic"/>
          <w:color w:val="000000" w:themeColor="text1"/>
        </w:rPr>
        <w:t xml:space="preserve"> </w:t>
      </w:r>
      <w:r w:rsidRPr="006C7ABF">
        <w:rPr>
          <w:rFonts w:ascii="Century Gothic" w:hAnsi="Century Gothic"/>
          <w:color w:val="000000" w:themeColor="text1"/>
        </w:rPr>
        <w:t>numeracy</w:t>
      </w:r>
      <w:r w:rsidR="00E44A67" w:rsidRPr="006C7ABF">
        <w:rPr>
          <w:rFonts w:ascii="Century Gothic" w:hAnsi="Century Gothic"/>
          <w:color w:val="000000" w:themeColor="text1"/>
        </w:rPr>
        <w:t>, and</w:t>
      </w:r>
      <w:r w:rsidRPr="006C7ABF">
        <w:rPr>
          <w:rFonts w:ascii="Century Gothic" w:hAnsi="Century Gothic"/>
          <w:color w:val="000000" w:themeColor="text1"/>
        </w:rPr>
        <w:t xml:space="preserve"> improve</w:t>
      </w:r>
      <w:r w:rsidR="00E44A67" w:rsidRPr="006C7ABF">
        <w:rPr>
          <w:rFonts w:ascii="Century Gothic" w:hAnsi="Century Gothic"/>
          <w:color w:val="000000" w:themeColor="text1"/>
        </w:rPr>
        <w:t xml:space="preserve"> children’s</w:t>
      </w:r>
      <w:r w:rsidRPr="006C7ABF">
        <w:rPr>
          <w:rFonts w:ascii="Century Gothic" w:hAnsi="Century Gothic"/>
          <w:color w:val="000000" w:themeColor="text1"/>
        </w:rPr>
        <w:t xml:space="preserve"> general relationship with learning and education. </w:t>
      </w:r>
      <w:r w:rsidR="00E44A67" w:rsidRPr="006C7ABF">
        <w:rPr>
          <w:rFonts w:ascii="Century Gothic" w:hAnsi="Century Gothic"/>
          <w:color w:val="000000" w:themeColor="text1"/>
        </w:rPr>
        <w:t>Finally, a focus on musicality and creativity will</w:t>
      </w:r>
      <w:r w:rsidR="006C33CA" w:rsidRPr="006C7ABF">
        <w:rPr>
          <w:rFonts w:ascii="Century Gothic" w:hAnsi="Century Gothic"/>
          <w:color w:val="000000" w:themeColor="text1"/>
        </w:rPr>
        <w:t xml:space="preserve"> </w:t>
      </w:r>
      <w:r w:rsidRPr="006C7ABF">
        <w:rPr>
          <w:rFonts w:ascii="Century Gothic" w:hAnsi="Century Gothic"/>
          <w:color w:val="000000" w:themeColor="text1"/>
        </w:rPr>
        <w:t>prepar</w:t>
      </w:r>
      <w:r w:rsidR="00E44A67" w:rsidRPr="006C7ABF">
        <w:rPr>
          <w:rFonts w:ascii="Century Gothic" w:hAnsi="Century Gothic"/>
          <w:color w:val="000000" w:themeColor="text1"/>
        </w:rPr>
        <w:t>e</w:t>
      </w:r>
      <w:r w:rsidRPr="006C7ABF">
        <w:rPr>
          <w:rFonts w:ascii="Century Gothic" w:hAnsi="Century Gothic"/>
          <w:color w:val="000000" w:themeColor="text1"/>
        </w:rPr>
        <w:t xml:space="preserve"> a more diverse and inclusive cohort of Scottish children to enter the varied streams of music education available, whether for vocal or instrumental study in performance in a wide range of genres, in composition, improvisation, production, engineering</w:t>
      </w:r>
      <w:r w:rsidR="001D062F">
        <w:rPr>
          <w:rFonts w:ascii="Century Gothic" w:hAnsi="Century Gothic"/>
          <w:color w:val="000000" w:themeColor="text1"/>
        </w:rPr>
        <w:t>, and research</w:t>
      </w:r>
      <w:r w:rsidR="006C33CA" w:rsidRPr="006C7ABF">
        <w:rPr>
          <w:rFonts w:ascii="Century Gothic" w:hAnsi="Century Gothic"/>
          <w:color w:val="000000" w:themeColor="text1"/>
        </w:rPr>
        <w:t>.</w:t>
      </w:r>
      <w:r w:rsidRPr="006C7ABF">
        <w:rPr>
          <w:rFonts w:ascii="Century Gothic" w:hAnsi="Century Gothic"/>
          <w:color w:val="000000" w:themeColor="text1"/>
        </w:rPr>
        <w:t xml:space="preserve"> </w:t>
      </w:r>
      <w:r w:rsidR="00E44A67" w:rsidRPr="006C7ABF">
        <w:rPr>
          <w:rFonts w:ascii="Century Gothic" w:hAnsi="Century Gothic"/>
          <w:color w:val="000000" w:themeColor="text1"/>
        </w:rPr>
        <w:t xml:space="preserve">It will also </w:t>
      </w:r>
      <w:r w:rsidRPr="006C7ABF">
        <w:rPr>
          <w:rFonts w:ascii="Century Gothic" w:hAnsi="Century Gothic"/>
          <w:color w:val="000000" w:themeColor="text1"/>
        </w:rPr>
        <w:t>provid</w:t>
      </w:r>
      <w:r w:rsidR="00E44A67" w:rsidRPr="006C7ABF">
        <w:rPr>
          <w:rFonts w:ascii="Century Gothic" w:hAnsi="Century Gothic"/>
          <w:color w:val="000000" w:themeColor="text1"/>
        </w:rPr>
        <w:t>e</w:t>
      </w:r>
      <w:r w:rsidRPr="006C7ABF">
        <w:rPr>
          <w:rFonts w:ascii="Century Gothic" w:hAnsi="Century Gothic"/>
          <w:color w:val="000000" w:themeColor="text1"/>
        </w:rPr>
        <w:t xml:space="preserve"> a grounding in </w:t>
      </w:r>
      <w:r w:rsidR="00E44A67" w:rsidRPr="006C7ABF">
        <w:rPr>
          <w:rFonts w:ascii="Century Gothic" w:hAnsi="Century Gothic"/>
          <w:color w:val="000000" w:themeColor="text1"/>
        </w:rPr>
        <w:t xml:space="preserve">the </w:t>
      </w:r>
      <w:r w:rsidRPr="006C7ABF">
        <w:rPr>
          <w:rFonts w:ascii="Century Gothic" w:hAnsi="Century Gothic"/>
          <w:color w:val="000000" w:themeColor="text1"/>
        </w:rPr>
        <w:t>creativ</w:t>
      </w:r>
      <w:r w:rsidR="00E44A67" w:rsidRPr="006C7ABF">
        <w:rPr>
          <w:rFonts w:ascii="Century Gothic" w:hAnsi="Century Gothic"/>
          <w:color w:val="000000" w:themeColor="text1"/>
        </w:rPr>
        <w:t xml:space="preserve">e </w:t>
      </w:r>
      <w:r w:rsidRPr="006C7ABF">
        <w:rPr>
          <w:rFonts w:ascii="Century Gothic" w:hAnsi="Century Gothic"/>
          <w:color w:val="000000" w:themeColor="text1"/>
        </w:rPr>
        <w:t>collaboration</w:t>
      </w:r>
      <w:r w:rsidR="001D062F">
        <w:rPr>
          <w:rFonts w:ascii="Century Gothic" w:hAnsi="Century Gothic"/>
          <w:color w:val="000000" w:themeColor="text1"/>
        </w:rPr>
        <w:t xml:space="preserve">, </w:t>
      </w:r>
      <w:r w:rsidRPr="006C7ABF">
        <w:rPr>
          <w:rFonts w:ascii="Century Gothic" w:hAnsi="Century Gothic"/>
          <w:color w:val="000000" w:themeColor="text1"/>
        </w:rPr>
        <w:t xml:space="preserve">expression </w:t>
      </w:r>
      <w:r w:rsidR="001D062F">
        <w:rPr>
          <w:rFonts w:ascii="Century Gothic" w:hAnsi="Century Gothic"/>
          <w:color w:val="000000" w:themeColor="text1"/>
        </w:rPr>
        <w:t xml:space="preserve">and leadership skills </w:t>
      </w:r>
      <w:r w:rsidRPr="006C7ABF">
        <w:rPr>
          <w:rFonts w:ascii="Century Gothic" w:hAnsi="Century Gothic"/>
          <w:color w:val="000000" w:themeColor="text1"/>
        </w:rPr>
        <w:t>that provide a basis for artistic practice and careers right across the expressive arts.</w:t>
      </w:r>
    </w:p>
    <w:p w14:paraId="263BED79" w14:textId="3CEE1293" w:rsidR="004C0395" w:rsidRPr="006C7ABF" w:rsidRDefault="004C0395" w:rsidP="00A546A8">
      <w:pPr>
        <w:pStyle w:val="xmsonormal"/>
        <w:spacing w:before="0" w:beforeAutospacing="0" w:after="0" w:afterAutospacing="0" w:line="360" w:lineRule="auto"/>
        <w:jc w:val="both"/>
        <w:rPr>
          <w:rFonts w:ascii="Century Gothic" w:hAnsi="Century Gothic"/>
          <w:color w:val="000000" w:themeColor="text1"/>
        </w:rPr>
      </w:pPr>
      <w:r w:rsidRPr="006C7ABF">
        <w:rPr>
          <w:rFonts w:ascii="Century Gothic" w:hAnsi="Century Gothic"/>
          <w:color w:val="000000" w:themeColor="text1"/>
        </w:rPr>
        <w:t xml:space="preserve">The pandemic has </w:t>
      </w:r>
      <w:r w:rsidR="00D1557D" w:rsidRPr="006C7ABF">
        <w:rPr>
          <w:rFonts w:ascii="Century Gothic" w:hAnsi="Century Gothic"/>
          <w:color w:val="000000" w:themeColor="text1"/>
        </w:rPr>
        <w:t xml:space="preserve">disproportionately </w:t>
      </w:r>
      <w:r w:rsidR="00847ECE" w:rsidRPr="006C7ABF">
        <w:rPr>
          <w:rFonts w:ascii="Century Gothic" w:hAnsi="Century Gothic"/>
          <w:color w:val="000000" w:themeColor="text1"/>
        </w:rPr>
        <w:t>affected</w:t>
      </w:r>
      <w:r w:rsidR="00D1557D" w:rsidRPr="006C7ABF">
        <w:rPr>
          <w:rFonts w:ascii="Century Gothic" w:hAnsi="Century Gothic"/>
          <w:color w:val="000000" w:themeColor="text1"/>
        </w:rPr>
        <w:t xml:space="preserve"> </w:t>
      </w:r>
      <w:r w:rsidRPr="006C7ABF">
        <w:rPr>
          <w:rFonts w:ascii="Century Gothic" w:hAnsi="Century Gothic"/>
          <w:color w:val="000000" w:themeColor="text1"/>
        </w:rPr>
        <w:t xml:space="preserve">the delivery of music in schools. </w:t>
      </w:r>
      <w:r w:rsidR="00897621" w:rsidRPr="006C7ABF">
        <w:rPr>
          <w:rFonts w:ascii="Century Gothic" w:hAnsi="Century Gothic"/>
          <w:color w:val="000000" w:themeColor="text1"/>
        </w:rPr>
        <w:t xml:space="preserve">We know it has also disproportionately affected those already disadvantaged by inequalities in our society and has had a serious impact on our children’s education. </w:t>
      </w:r>
      <w:r w:rsidRPr="006C7ABF">
        <w:rPr>
          <w:rFonts w:ascii="Century Gothic" w:hAnsi="Century Gothic"/>
          <w:color w:val="000000" w:themeColor="text1"/>
        </w:rPr>
        <w:t xml:space="preserve">But, as we evolve from COVID-19 emergency to recovery, music, both </w:t>
      </w:r>
      <w:r w:rsidR="00165EA6">
        <w:rPr>
          <w:rFonts w:ascii="Century Gothic" w:hAnsi="Century Gothic"/>
          <w:color w:val="000000" w:themeColor="text1"/>
        </w:rPr>
        <w:t>inside and outside school</w:t>
      </w:r>
      <w:r w:rsidRPr="006C7ABF">
        <w:rPr>
          <w:rFonts w:ascii="Century Gothic" w:hAnsi="Century Gothic"/>
          <w:color w:val="000000" w:themeColor="text1"/>
        </w:rPr>
        <w:t xml:space="preserve">, will take on increasing significance as a source of social cohesion, and as a </w:t>
      </w:r>
      <w:r w:rsidR="00C34E05" w:rsidRPr="006C7ABF">
        <w:rPr>
          <w:rFonts w:ascii="Century Gothic" w:hAnsi="Century Gothic"/>
          <w:color w:val="000000" w:themeColor="text1"/>
        </w:rPr>
        <w:t>means</w:t>
      </w:r>
      <w:r w:rsidRPr="006C7ABF">
        <w:rPr>
          <w:rFonts w:ascii="Century Gothic" w:hAnsi="Century Gothic"/>
          <w:color w:val="000000" w:themeColor="text1"/>
        </w:rPr>
        <w:t xml:space="preserve"> of </w:t>
      </w:r>
      <w:r w:rsidR="00C34E05" w:rsidRPr="006C7ABF">
        <w:rPr>
          <w:rFonts w:ascii="Century Gothic" w:hAnsi="Century Gothic"/>
          <w:color w:val="000000" w:themeColor="text1"/>
        </w:rPr>
        <w:t xml:space="preserve">developing and supporting </w:t>
      </w:r>
      <w:r w:rsidRPr="006C7ABF">
        <w:rPr>
          <w:rFonts w:ascii="Century Gothic" w:hAnsi="Century Gothic"/>
          <w:color w:val="000000" w:themeColor="text1"/>
        </w:rPr>
        <w:t xml:space="preserve">our </w:t>
      </w:r>
      <w:r w:rsidRPr="006C7ABF">
        <w:rPr>
          <w:rFonts w:ascii="Century Gothic" w:hAnsi="Century Gothic"/>
          <w:color w:val="000000" w:themeColor="text1"/>
        </w:rPr>
        <w:lastRenderedPageBreak/>
        <w:t xml:space="preserve">children’s </w:t>
      </w:r>
      <w:r w:rsidR="00B57D66" w:rsidRPr="006C7ABF">
        <w:rPr>
          <w:rFonts w:ascii="Century Gothic" w:hAnsi="Century Gothic"/>
          <w:color w:val="000000" w:themeColor="text1"/>
        </w:rPr>
        <w:t xml:space="preserve">creativity, </w:t>
      </w:r>
      <w:r w:rsidRPr="006C7ABF">
        <w:rPr>
          <w:rFonts w:ascii="Century Gothic" w:hAnsi="Century Gothic"/>
          <w:color w:val="000000" w:themeColor="text1"/>
        </w:rPr>
        <w:t>mental and physical healt</w:t>
      </w:r>
      <w:r w:rsidR="00C34E05" w:rsidRPr="006C7ABF">
        <w:rPr>
          <w:rFonts w:ascii="Century Gothic" w:hAnsi="Century Gothic"/>
          <w:color w:val="000000" w:themeColor="text1"/>
        </w:rPr>
        <w:t xml:space="preserve">h, their </w:t>
      </w:r>
      <w:r w:rsidR="0032196C" w:rsidRPr="006C7ABF">
        <w:rPr>
          <w:rFonts w:ascii="Century Gothic" w:hAnsi="Century Gothic"/>
          <w:color w:val="000000" w:themeColor="text1"/>
        </w:rPr>
        <w:t>well-being,</w:t>
      </w:r>
      <w:r w:rsidRPr="006C7ABF">
        <w:rPr>
          <w:rFonts w:ascii="Century Gothic" w:hAnsi="Century Gothic"/>
          <w:color w:val="000000" w:themeColor="text1"/>
        </w:rPr>
        <w:t xml:space="preserve"> and</w:t>
      </w:r>
      <w:r w:rsidR="00C34E05" w:rsidRPr="006C7ABF">
        <w:rPr>
          <w:rFonts w:ascii="Century Gothic" w:hAnsi="Century Gothic"/>
          <w:color w:val="000000" w:themeColor="text1"/>
        </w:rPr>
        <w:t xml:space="preserve"> their</w:t>
      </w:r>
      <w:r w:rsidRPr="006C7ABF">
        <w:rPr>
          <w:rFonts w:ascii="Century Gothic" w:hAnsi="Century Gothic"/>
          <w:color w:val="000000" w:themeColor="text1"/>
        </w:rPr>
        <w:t xml:space="preserve"> ability to socialise. These arguments for music education as an essential element of COVID-19 recovery are </w:t>
      </w:r>
      <w:r w:rsidR="00C34E05" w:rsidRPr="006C7ABF">
        <w:rPr>
          <w:rFonts w:ascii="Century Gothic" w:hAnsi="Century Gothic"/>
          <w:color w:val="000000" w:themeColor="text1"/>
        </w:rPr>
        <w:t>well</w:t>
      </w:r>
      <w:r w:rsidR="00513B6B">
        <w:rPr>
          <w:rFonts w:ascii="Century Gothic" w:hAnsi="Century Gothic"/>
          <w:color w:val="000000" w:themeColor="text1"/>
        </w:rPr>
        <w:t>-</w:t>
      </w:r>
      <w:r w:rsidR="00C34E05" w:rsidRPr="006C7ABF">
        <w:rPr>
          <w:rFonts w:ascii="Century Gothic" w:hAnsi="Century Gothic"/>
          <w:color w:val="000000" w:themeColor="text1"/>
        </w:rPr>
        <w:t xml:space="preserve">evidenced and </w:t>
      </w:r>
      <w:r w:rsidRPr="006C7ABF">
        <w:rPr>
          <w:rFonts w:ascii="Century Gothic" w:hAnsi="Century Gothic"/>
          <w:color w:val="000000" w:themeColor="text1"/>
        </w:rPr>
        <w:t xml:space="preserve">compelling. </w:t>
      </w:r>
    </w:p>
    <w:p w14:paraId="222B0503" w14:textId="164CD6C1" w:rsidR="004C0395" w:rsidRPr="006C7ABF" w:rsidRDefault="004C0395" w:rsidP="00A546A8">
      <w:pPr>
        <w:spacing w:line="360" w:lineRule="auto"/>
        <w:jc w:val="both"/>
        <w:rPr>
          <w:rFonts w:ascii="Century Gothic" w:hAnsi="Century Gothic" w:cs="Times New Roman"/>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7ABF">
        <w:rPr>
          <w:rFonts w:ascii="Century Gothic" w:hAnsi="Century Gothic"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0E35655" w14:textId="000D267D" w:rsidR="00D24701" w:rsidRPr="006C7ABF" w:rsidRDefault="00C34E05" w:rsidP="00A546A8">
      <w:pPr>
        <w:pStyle w:val="xmsonormal"/>
        <w:spacing w:before="0" w:beforeAutospacing="0" w:after="0" w:afterAutospacing="0" w:line="360" w:lineRule="auto"/>
        <w:jc w:val="both"/>
        <w:rPr>
          <w:rFonts w:ascii="Century Gothic" w:hAnsi="Century Gothic"/>
          <w:color w:val="000000" w:themeColor="text1"/>
        </w:rPr>
      </w:pPr>
      <w:r w:rsidRPr="006C7ABF">
        <w:rPr>
          <w:rFonts w:ascii="Century Gothic" w:hAnsi="Century Gothic"/>
          <w:color w:val="000000" w:themeColor="text1"/>
        </w:rPr>
        <w:t xml:space="preserve">Article 31 of the UN Convention on the Rights of the </w:t>
      </w:r>
      <w:r w:rsidRPr="001C0E91">
        <w:rPr>
          <w:rFonts w:ascii="Century Gothic" w:hAnsi="Century Gothic"/>
          <w:color w:val="000000" w:themeColor="text1"/>
        </w:rPr>
        <w:t>Child</w:t>
      </w:r>
      <w:r w:rsidR="00412296" w:rsidRPr="001C0E91">
        <w:rPr>
          <w:rStyle w:val="FootnoteReference"/>
          <w:rFonts w:ascii="Century Gothic" w:hAnsi="Century Gothic"/>
          <w:color w:val="000000" w:themeColor="text1"/>
        </w:rPr>
        <w:footnoteReference w:id="4"/>
      </w:r>
      <w:r w:rsidRPr="006C7ABF">
        <w:rPr>
          <w:rFonts w:ascii="Century Gothic" w:hAnsi="Century Gothic"/>
          <w:color w:val="000000" w:themeColor="text1"/>
        </w:rPr>
        <w:t xml:space="preserve"> has been incorporated into every aspect of Scottish governmental polic</w:t>
      </w:r>
      <w:r w:rsidR="00897621" w:rsidRPr="006C7ABF">
        <w:rPr>
          <w:rFonts w:ascii="Century Gothic" w:hAnsi="Century Gothic"/>
          <w:color w:val="000000" w:themeColor="text1"/>
        </w:rPr>
        <w:t>ies</w:t>
      </w:r>
      <w:r w:rsidRPr="006C7ABF">
        <w:rPr>
          <w:rFonts w:ascii="Century Gothic" w:hAnsi="Century Gothic"/>
          <w:color w:val="000000" w:themeColor="text1"/>
        </w:rPr>
        <w:t xml:space="preserve">. Music education is a major component of </w:t>
      </w:r>
      <w:r w:rsidR="00B57D66" w:rsidRPr="006C7ABF">
        <w:rPr>
          <w:rFonts w:ascii="Century Gothic" w:hAnsi="Century Gothic"/>
          <w:color w:val="000000" w:themeColor="text1"/>
        </w:rPr>
        <w:t xml:space="preserve">one of those policies, </w:t>
      </w:r>
      <w:r w:rsidR="0022555F">
        <w:rPr>
          <w:rFonts w:ascii="Century Gothic" w:hAnsi="Century Gothic"/>
          <w:color w:val="000000" w:themeColor="text1"/>
        </w:rPr>
        <w:t>A</w:t>
      </w:r>
      <w:r w:rsidRPr="006C7ABF">
        <w:rPr>
          <w:rFonts w:ascii="Century Gothic" w:hAnsi="Century Gothic"/>
          <w:color w:val="000000" w:themeColor="text1"/>
        </w:rPr>
        <w:t xml:space="preserve"> Culture Strategy for Scotland</w:t>
      </w:r>
      <w:r w:rsidR="00C67605">
        <w:rPr>
          <w:rFonts w:ascii="Century Gothic" w:hAnsi="Century Gothic"/>
          <w:color w:val="000000" w:themeColor="text1"/>
        </w:rPr>
        <w:t>.</w:t>
      </w:r>
      <w:r w:rsidR="0022555F">
        <w:rPr>
          <w:rStyle w:val="FootnoteReference"/>
          <w:rFonts w:ascii="Century Gothic" w:hAnsi="Century Gothic"/>
          <w:color w:val="000000" w:themeColor="text1"/>
        </w:rPr>
        <w:footnoteReference w:id="5"/>
      </w:r>
      <w:r w:rsidRPr="006C7ABF">
        <w:rPr>
          <w:rFonts w:ascii="Century Gothic" w:hAnsi="Century Gothic"/>
          <w:color w:val="000000" w:themeColor="text1"/>
        </w:rPr>
        <w:t xml:space="preserve"> </w:t>
      </w:r>
      <w:r w:rsidR="00D24701" w:rsidRPr="006C7ABF">
        <w:rPr>
          <w:rFonts w:ascii="Century Gothic" w:hAnsi="Century Gothic"/>
          <w:color w:val="000000" w:themeColor="text1"/>
        </w:rPr>
        <w:t>Rightly so</w:t>
      </w:r>
      <w:r w:rsidR="00847ECE" w:rsidRPr="006C7ABF">
        <w:rPr>
          <w:rFonts w:ascii="Century Gothic" w:hAnsi="Century Gothic"/>
          <w:color w:val="000000" w:themeColor="text1"/>
        </w:rPr>
        <w:t>,</w:t>
      </w:r>
      <w:r w:rsidR="00D24701" w:rsidRPr="006C7ABF">
        <w:rPr>
          <w:rFonts w:ascii="Century Gothic" w:hAnsi="Century Gothic"/>
          <w:color w:val="000000" w:themeColor="text1"/>
        </w:rPr>
        <w:t xml:space="preserve"> as music across all genres remains intensely popular amongst people of all ages. In the light of the Government’s commitment to the UN Convention we a</w:t>
      </w:r>
      <w:r w:rsidR="002D3CEE">
        <w:rPr>
          <w:rFonts w:ascii="Century Gothic" w:hAnsi="Century Gothic"/>
          <w:color w:val="000000" w:themeColor="text1"/>
        </w:rPr>
        <w:t>im to ensure</w:t>
      </w:r>
      <w:r w:rsidR="00D24701" w:rsidRPr="006C7ABF">
        <w:rPr>
          <w:rFonts w:ascii="Century Gothic" w:hAnsi="Century Gothic"/>
          <w:color w:val="000000" w:themeColor="text1"/>
        </w:rPr>
        <w:t xml:space="preserve"> that all children </w:t>
      </w:r>
      <w:r w:rsidR="0032196C">
        <w:rPr>
          <w:rFonts w:ascii="Century Gothic" w:hAnsi="Century Gothic"/>
          <w:color w:val="000000" w:themeColor="text1"/>
        </w:rPr>
        <w:t xml:space="preserve">continue to </w:t>
      </w:r>
      <w:r w:rsidR="00D24701" w:rsidRPr="006C7ABF">
        <w:rPr>
          <w:rFonts w:ascii="Century Gothic" w:hAnsi="Century Gothic"/>
          <w:color w:val="000000" w:themeColor="text1"/>
        </w:rPr>
        <w:t>have the opportunity to participate in music and that young people’s voices are heard and involved in planning and decision-making</w:t>
      </w:r>
      <w:r w:rsidR="00400717" w:rsidRPr="006C7ABF">
        <w:rPr>
          <w:rFonts w:ascii="Century Gothic" w:hAnsi="Century Gothic"/>
          <w:color w:val="000000" w:themeColor="text1"/>
        </w:rPr>
        <w:t xml:space="preserve"> as of right.</w:t>
      </w:r>
    </w:p>
    <w:p w14:paraId="11033544" w14:textId="21C932FE" w:rsidR="00945C11" w:rsidRPr="006C7ABF" w:rsidRDefault="00945C11" w:rsidP="00A546A8">
      <w:pPr>
        <w:pStyle w:val="xmsonormal"/>
        <w:spacing w:before="0" w:beforeAutospacing="0" w:after="0" w:afterAutospacing="0" w:line="360" w:lineRule="auto"/>
        <w:jc w:val="both"/>
        <w:rPr>
          <w:rFonts w:ascii="Century Gothic" w:hAnsi="Century Gothic"/>
          <w:color w:val="000000" w:themeColor="text1"/>
        </w:rPr>
      </w:pPr>
    </w:p>
    <w:p w14:paraId="58272D42" w14:textId="72B298FD" w:rsidR="004C0395" w:rsidRPr="006C7ABF" w:rsidRDefault="00945C11" w:rsidP="00A546A8">
      <w:pPr>
        <w:pStyle w:val="xmsonormal"/>
        <w:spacing w:before="0" w:beforeAutospacing="0" w:after="0" w:afterAutospacing="0" w:line="360" w:lineRule="auto"/>
        <w:jc w:val="both"/>
        <w:rPr>
          <w:rFonts w:ascii="Century Gothic" w:hAnsi="Century Gothic"/>
          <w:color w:val="000000" w:themeColor="text1"/>
          <w:sz w:val="22"/>
          <w:szCs w:val="22"/>
        </w:rPr>
      </w:pPr>
      <w:r w:rsidRPr="006C7ABF">
        <w:rPr>
          <w:rFonts w:ascii="Century Gothic" w:hAnsi="Century Gothic"/>
          <w:color w:val="000000" w:themeColor="text1"/>
        </w:rPr>
        <w:t>T</w:t>
      </w:r>
      <w:r w:rsidR="004C0395" w:rsidRPr="006C7ABF">
        <w:rPr>
          <w:rFonts w:ascii="Century Gothic" w:hAnsi="Century Gothic"/>
          <w:color w:val="000000" w:themeColor="text1"/>
        </w:rPr>
        <w:t>he</w:t>
      </w:r>
      <w:r w:rsidR="00AB2A46" w:rsidRPr="006C7ABF">
        <w:rPr>
          <w:rFonts w:ascii="Century Gothic" w:hAnsi="Century Gothic"/>
          <w:color w:val="000000" w:themeColor="text1"/>
        </w:rPr>
        <w:t xml:space="preserve"> catalyst for our 2020 strategic plan was the </w:t>
      </w:r>
      <w:r w:rsidR="004C0395" w:rsidRPr="006C7ABF">
        <w:rPr>
          <w:rFonts w:ascii="Century Gothic" w:hAnsi="Century Gothic"/>
          <w:i/>
          <w:iCs/>
          <w:color w:val="000000" w:themeColor="text1"/>
        </w:rPr>
        <w:t>What’s Going on Now?</w:t>
      </w:r>
      <w:r w:rsidR="0032196C">
        <w:rPr>
          <w:rFonts w:ascii="Century Gothic" w:hAnsi="Century Gothic"/>
          <w:i/>
          <w:iCs/>
          <w:color w:val="000000" w:themeColor="text1"/>
        </w:rPr>
        <w:t xml:space="preserve"> </w:t>
      </w:r>
      <w:r w:rsidR="0032196C" w:rsidRPr="006C7ABF">
        <w:rPr>
          <w:rFonts w:ascii="Century Gothic" w:hAnsi="Century Gothic"/>
          <w:color w:val="000000" w:themeColor="text1"/>
        </w:rPr>
        <w:t>research</w:t>
      </w:r>
      <w:r w:rsidR="0032196C">
        <w:rPr>
          <w:rFonts w:ascii="Century Gothic" w:hAnsi="Century Gothic"/>
          <w:color w:val="000000" w:themeColor="text1"/>
        </w:rPr>
        <w:t>,</w:t>
      </w:r>
      <w:r w:rsidR="00736C40" w:rsidRPr="006C7ABF">
        <w:rPr>
          <w:rStyle w:val="FootnoteReference"/>
          <w:rFonts w:ascii="Century Gothic" w:hAnsi="Century Gothic"/>
          <w:color w:val="000000" w:themeColor="text1"/>
        </w:rPr>
        <w:footnoteReference w:id="6"/>
      </w:r>
      <w:r w:rsidR="004C0395" w:rsidRPr="006C7ABF">
        <w:rPr>
          <w:rFonts w:ascii="Century Gothic" w:hAnsi="Century Gothic"/>
          <w:i/>
          <w:iCs/>
          <w:color w:val="000000" w:themeColor="text1"/>
        </w:rPr>
        <w:t xml:space="preserve"> </w:t>
      </w:r>
      <w:r w:rsidR="00AB2A46" w:rsidRPr="006C7ABF">
        <w:rPr>
          <w:rFonts w:ascii="Century Gothic" w:hAnsi="Century Gothic"/>
          <w:color w:val="000000" w:themeColor="text1"/>
        </w:rPr>
        <w:t>which</w:t>
      </w:r>
      <w:r w:rsidR="004C0395" w:rsidRPr="006C7ABF">
        <w:rPr>
          <w:rFonts w:ascii="Century Gothic" w:hAnsi="Century Gothic"/>
          <w:color w:val="000000" w:themeColor="text1"/>
        </w:rPr>
        <w:t xml:space="preserve"> identified</w:t>
      </w:r>
      <w:r w:rsidR="00C34E05" w:rsidRPr="006C7ABF">
        <w:rPr>
          <w:rFonts w:ascii="Century Gothic" w:hAnsi="Century Gothic"/>
          <w:color w:val="000000" w:themeColor="text1"/>
        </w:rPr>
        <w:t xml:space="preserve"> that</w:t>
      </w:r>
      <w:r w:rsidR="004C0395" w:rsidRPr="006C7ABF">
        <w:rPr>
          <w:rFonts w:ascii="Century Gothic" w:hAnsi="Century Gothic"/>
          <w:color w:val="000000" w:themeColor="text1"/>
        </w:rPr>
        <w:t xml:space="preserve"> many more children </w:t>
      </w:r>
      <w:r w:rsidR="002D70B2" w:rsidRPr="006C7ABF">
        <w:rPr>
          <w:rFonts w:ascii="Century Gothic" w:hAnsi="Century Gothic"/>
          <w:color w:val="000000" w:themeColor="text1"/>
        </w:rPr>
        <w:t xml:space="preserve">and young people </w:t>
      </w:r>
      <w:r w:rsidR="004C0395" w:rsidRPr="006C7ABF">
        <w:rPr>
          <w:rFonts w:ascii="Century Gothic" w:hAnsi="Century Gothic"/>
          <w:color w:val="000000" w:themeColor="text1"/>
        </w:rPr>
        <w:t>from disadvantaged backgrounds would participate in instrumental music tuition given the opportunity.</w:t>
      </w:r>
      <w:r w:rsidR="00C34E05" w:rsidRPr="006C7ABF">
        <w:rPr>
          <w:rFonts w:ascii="Century Gothic" w:hAnsi="Century Gothic"/>
          <w:color w:val="000000" w:themeColor="text1"/>
        </w:rPr>
        <w:t xml:space="preserve"> </w:t>
      </w:r>
      <w:r w:rsidR="004C0395" w:rsidRPr="006C7ABF">
        <w:rPr>
          <w:rFonts w:ascii="Century Gothic" w:hAnsi="Century Gothic"/>
          <w:color w:val="000000" w:themeColor="text1"/>
        </w:rPr>
        <w:t>Th</w:t>
      </w:r>
      <w:r w:rsidR="00AB2A46" w:rsidRPr="006C7ABF">
        <w:rPr>
          <w:rFonts w:ascii="Century Gothic" w:hAnsi="Century Gothic"/>
          <w:color w:val="000000" w:themeColor="text1"/>
        </w:rPr>
        <w:t>is MEPG</w:t>
      </w:r>
      <w:r w:rsidR="004C0395" w:rsidRPr="006C7ABF">
        <w:rPr>
          <w:rFonts w:ascii="Century Gothic" w:hAnsi="Century Gothic"/>
          <w:color w:val="000000" w:themeColor="text1"/>
        </w:rPr>
        <w:t xml:space="preserve"> strateg</w:t>
      </w:r>
      <w:r w:rsidR="004E3B7C" w:rsidRPr="006C7ABF">
        <w:rPr>
          <w:rFonts w:ascii="Century Gothic" w:hAnsi="Century Gothic"/>
          <w:color w:val="000000" w:themeColor="text1"/>
        </w:rPr>
        <w:t>ic plan</w:t>
      </w:r>
      <w:r w:rsidR="004C0395" w:rsidRPr="006C7ABF">
        <w:rPr>
          <w:rFonts w:ascii="Century Gothic" w:hAnsi="Century Gothic"/>
          <w:color w:val="000000" w:themeColor="text1"/>
        </w:rPr>
        <w:t xml:space="preserve"> seeks to develop the existing productive relationships within the membership of the Music Education Partnership Group to deliver an exceptional result for Scotland in </w:t>
      </w:r>
      <w:r w:rsidR="00D24701" w:rsidRPr="006C7ABF">
        <w:rPr>
          <w:rFonts w:ascii="Century Gothic" w:hAnsi="Century Gothic"/>
          <w:color w:val="000000" w:themeColor="text1"/>
        </w:rPr>
        <w:t xml:space="preserve">meeting </w:t>
      </w:r>
      <w:r w:rsidR="004C0395" w:rsidRPr="006C7ABF">
        <w:rPr>
          <w:rFonts w:ascii="Century Gothic" w:hAnsi="Century Gothic"/>
          <w:color w:val="000000" w:themeColor="text1"/>
        </w:rPr>
        <w:t>this demand</w:t>
      </w:r>
      <w:r w:rsidR="00AB2A46" w:rsidRPr="006C7ABF">
        <w:rPr>
          <w:rFonts w:ascii="Century Gothic" w:hAnsi="Century Gothic"/>
          <w:color w:val="000000" w:themeColor="text1"/>
        </w:rPr>
        <w:t xml:space="preserve"> across all genres</w:t>
      </w:r>
      <w:r w:rsidR="00B57D66" w:rsidRPr="006C7ABF">
        <w:rPr>
          <w:rFonts w:ascii="Century Gothic" w:hAnsi="Century Gothic"/>
          <w:color w:val="000000" w:themeColor="text1"/>
        </w:rPr>
        <w:t xml:space="preserve"> and across</w:t>
      </w:r>
      <w:r w:rsidR="00AB2A46" w:rsidRPr="006C7ABF">
        <w:rPr>
          <w:rFonts w:ascii="Century Gothic" w:hAnsi="Century Gothic"/>
          <w:color w:val="000000" w:themeColor="text1"/>
        </w:rPr>
        <w:t xml:space="preserve"> Scotland’s divers</w:t>
      </w:r>
      <w:r w:rsidR="003C7B71" w:rsidRPr="006C7ABF">
        <w:rPr>
          <w:rFonts w:ascii="Century Gothic" w:hAnsi="Century Gothic"/>
          <w:color w:val="000000" w:themeColor="text1"/>
        </w:rPr>
        <w:t>e communities</w:t>
      </w:r>
      <w:r w:rsidR="002D70B2" w:rsidRPr="006C7ABF">
        <w:rPr>
          <w:rFonts w:ascii="Century Gothic" w:hAnsi="Century Gothic"/>
          <w:color w:val="000000" w:themeColor="text1"/>
        </w:rPr>
        <w:t>.</w:t>
      </w:r>
      <w:r w:rsidR="00AB2A46" w:rsidRPr="006C7ABF">
        <w:rPr>
          <w:rFonts w:ascii="Century Gothic" w:hAnsi="Century Gothic"/>
          <w:color w:val="000000" w:themeColor="text1"/>
        </w:rPr>
        <w:t xml:space="preserve"> </w:t>
      </w:r>
      <w:r w:rsidR="003A7EBB" w:rsidRPr="006C7ABF">
        <w:rPr>
          <w:rFonts w:ascii="Century Gothic" w:hAnsi="Century Gothic"/>
          <w:color w:val="000000" w:themeColor="text1"/>
        </w:rPr>
        <w:t>The</w:t>
      </w:r>
      <w:r w:rsidR="007C0B99" w:rsidRPr="006C7ABF">
        <w:rPr>
          <w:rFonts w:ascii="Century Gothic" w:hAnsi="Century Gothic"/>
          <w:color w:val="000000" w:themeColor="text1"/>
        </w:rPr>
        <w:t xml:space="preserve"> strategic approach</w:t>
      </w:r>
      <w:r w:rsidR="003A7EBB" w:rsidRPr="006C7ABF">
        <w:rPr>
          <w:rFonts w:ascii="Century Gothic" w:hAnsi="Century Gothic"/>
          <w:color w:val="000000" w:themeColor="text1"/>
        </w:rPr>
        <w:t xml:space="preserve">es in this strategy will be brought together under the framework of a new initiative, </w:t>
      </w:r>
      <w:r w:rsidR="00D77B4F" w:rsidRPr="006C7ABF">
        <w:rPr>
          <w:rFonts w:ascii="Century Gothic" w:hAnsi="Century Gothic"/>
          <w:i/>
          <w:iCs/>
          <w:color w:val="000000" w:themeColor="text1"/>
        </w:rPr>
        <w:t>We Make Music</w:t>
      </w:r>
      <w:r w:rsidR="003A7EBB" w:rsidRPr="006C7ABF">
        <w:rPr>
          <w:rFonts w:ascii="Century Gothic" w:hAnsi="Century Gothic"/>
          <w:i/>
          <w:iCs/>
          <w:color w:val="000000" w:themeColor="text1"/>
        </w:rPr>
        <w:t xml:space="preserve">, </w:t>
      </w:r>
      <w:r w:rsidR="003A7EBB" w:rsidRPr="006C7ABF">
        <w:rPr>
          <w:rFonts w:ascii="Century Gothic" w:hAnsi="Century Gothic"/>
          <w:color w:val="000000" w:themeColor="text1"/>
        </w:rPr>
        <w:t xml:space="preserve">a fresh approach arising from the </w:t>
      </w:r>
      <w:r w:rsidR="003A7EBB" w:rsidRPr="006C7ABF">
        <w:rPr>
          <w:rFonts w:ascii="Century Gothic" w:hAnsi="Century Gothic"/>
          <w:i/>
          <w:iCs/>
          <w:color w:val="000000" w:themeColor="text1"/>
        </w:rPr>
        <w:t>W</w:t>
      </w:r>
      <w:r w:rsidR="00715240" w:rsidRPr="006C7ABF">
        <w:rPr>
          <w:rFonts w:ascii="Century Gothic" w:hAnsi="Century Gothic"/>
          <w:i/>
          <w:iCs/>
          <w:color w:val="000000" w:themeColor="text1"/>
        </w:rPr>
        <w:t xml:space="preserve">hat’s </w:t>
      </w:r>
      <w:r w:rsidR="003A7EBB" w:rsidRPr="006C7ABF">
        <w:rPr>
          <w:rFonts w:ascii="Century Gothic" w:hAnsi="Century Gothic"/>
          <w:i/>
          <w:iCs/>
          <w:color w:val="000000" w:themeColor="text1"/>
        </w:rPr>
        <w:t>G</w:t>
      </w:r>
      <w:r w:rsidR="00715240" w:rsidRPr="006C7ABF">
        <w:rPr>
          <w:rFonts w:ascii="Century Gothic" w:hAnsi="Century Gothic"/>
          <w:i/>
          <w:iCs/>
          <w:color w:val="000000" w:themeColor="text1"/>
        </w:rPr>
        <w:t xml:space="preserve">oing </w:t>
      </w:r>
      <w:r w:rsidR="0032196C">
        <w:rPr>
          <w:rFonts w:ascii="Century Gothic" w:hAnsi="Century Gothic"/>
          <w:i/>
          <w:iCs/>
          <w:color w:val="000000" w:themeColor="text1"/>
        </w:rPr>
        <w:t>o</w:t>
      </w:r>
      <w:r w:rsidR="00715240" w:rsidRPr="006C7ABF">
        <w:rPr>
          <w:rFonts w:ascii="Century Gothic" w:hAnsi="Century Gothic"/>
          <w:i/>
          <w:iCs/>
          <w:color w:val="000000" w:themeColor="text1"/>
        </w:rPr>
        <w:t xml:space="preserve">n </w:t>
      </w:r>
      <w:r w:rsidR="003A7EBB" w:rsidRPr="006C7ABF">
        <w:rPr>
          <w:rFonts w:ascii="Century Gothic" w:hAnsi="Century Gothic"/>
          <w:i/>
          <w:iCs/>
          <w:color w:val="000000" w:themeColor="text1"/>
        </w:rPr>
        <w:t>N</w:t>
      </w:r>
      <w:r w:rsidR="00715240" w:rsidRPr="006C7ABF">
        <w:rPr>
          <w:rFonts w:ascii="Century Gothic" w:hAnsi="Century Gothic"/>
          <w:i/>
          <w:iCs/>
          <w:color w:val="000000" w:themeColor="text1"/>
        </w:rPr>
        <w:t>ow</w:t>
      </w:r>
      <w:r w:rsidR="003A7EBB" w:rsidRPr="006C7ABF">
        <w:rPr>
          <w:rFonts w:ascii="Century Gothic" w:hAnsi="Century Gothic"/>
          <w:i/>
          <w:iCs/>
          <w:color w:val="000000" w:themeColor="text1"/>
        </w:rPr>
        <w:t xml:space="preserve">? </w:t>
      </w:r>
      <w:r w:rsidR="003A7EBB" w:rsidRPr="006C7ABF">
        <w:rPr>
          <w:rFonts w:ascii="Century Gothic" w:hAnsi="Century Gothic"/>
          <w:color w:val="000000" w:themeColor="text1"/>
        </w:rPr>
        <w:t>research recommendations</w:t>
      </w:r>
      <w:r w:rsidR="003A7EBB" w:rsidRPr="006C7ABF">
        <w:rPr>
          <w:rFonts w:ascii="Century Gothic" w:hAnsi="Century Gothic"/>
          <w:color w:val="000000" w:themeColor="text1"/>
          <w:sz w:val="22"/>
          <w:szCs w:val="22"/>
        </w:rPr>
        <w:t>.</w:t>
      </w:r>
      <w:r w:rsidR="007C0B99" w:rsidRPr="006C7ABF">
        <w:rPr>
          <w:rFonts w:ascii="Century Gothic" w:hAnsi="Century Gothic"/>
          <w:color w:val="000000" w:themeColor="text1"/>
          <w:sz w:val="22"/>
          <w:szCs w:val="22"/>
        </w:rPr>
        <w:t xml:space="preserve"> </w:t>
      </w:r>
    </w:p>
    <w:p w14:paraId="08127851" w14:textId="77777777" w:rsidR="001F0522" w:rsidRDefault="00F61AD3" w:rsidP="001F0522">
      <w:pPr>
        <w:pStyle w:val="xmsonormal"/>
        <w:spacing w:before="0" w:beforeAutospacing="0" w:after="0" w:afterAutospacing="0"/>
        <w:jc w:val="center"/>
        <w:rPr>
          <w:rFonts w:ascii="Century Gothic" w:hAnsi="Century Gothic"/>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color w:val="000000" w:themeColor="text1"/>
          <w:sz w:val="22"/>
          <w:szCs w:val="22"/>
        </w:rPr>
        <w:drawing>
          <wp:inline distT="0" distB="0" distL="0" distR="0" wp14:anchorId="42D7FED8" wp14:editId="16F55A0F">
            <wp:extent cx="1888761" cy="1259732"/>
            <wp:effectExtent l="0" t="0" r="3810" b="0"/>
            <wp:docPr id="12" name="Picture 12" descr="A picture containing person, music, marimba,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music, marimba, indoo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935794" cy="1291101"/>
                    </a:xfrm>
                    <a:prstGeom prst="rect">
                      <a:avLst/>
                    </a:prstGeom>
                  </pic:spPr>
                </pic:pic>
              </a:graphicData>
            </a:graphic>
          </wp:inline>
        </w:drawing>
      </w:r>
    </w:p>
    <w:p w14:paraId="043BFC46" w14:textId="38F41D3D" w:rsidR="009D79D5" w:rsidRPr="001F0522" w:rsidRDefault="00F5031E" w:rsidP="001F0522">
      <w:pPr>
        <w:pStyle w:val="xmsonormal"/>
        <w:spacing w:before="0" w:beforeAutospacing="0" w:after="0" w:afterAutospacing="0"/>
        <w:jc w:val="center"/>
        <w:rPr>
          <w:rFonts w:ascii="Century Gothic" w:hAnsi="Century Gothic"/>
          <w:color w:val="000000" w:themeColor="text1"/>
          <w:sz w:val="22"/>
          <w:szCs w:val="22"/>
        </w:rPr>
      </w:pPr>
      <w:r w:rsidRPr="006C7ABF">
        <w:rPr>
          <w:rFonts w:ascii="Century Gothic" w:hAnsi="Century Gothic"/>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We develop the conditions and skills for music to thrive, so that it is cared for, valued, and protected for the enrichment of all children and young people in Scotland</w:t>
      </w:r>
    </w:p>
    <w:p w14:paraId="62C4A36D" w14:textId="2736E785" w:rsidR="00F5031E" w:rsidRPr="006C7ABF" w:rsidRDefault="001015BB" w:rsidP="009D79D5">
      <w:pPr>
        <w:jc w:val="center"/>
        <w:rPr>
          <w:rFonts w:ascii="Century Gothic" w:hAnsi="Century Gothic" w:cs="Times New Roman"/>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cs="Times New Roman"/>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00F5031E" w:rsidRPr="006C7ABF">
        <w:rPr>
          <w:rFonts w:ascii="Century Gothic" w:hAnsi="Century Gothic" w:cs="Times New Roman"/>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Culture Strategy</w:t>
      </w:r>
      <w:r>
        <w:rPr>
          <w:rFonts w:ascii="Century Gothic" w:hAnsi="Century Gothic" w:cs="Times New Roman"/>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Scotland </w:t>
      </w:r>
    </w:p>
    <w:p w14:paraId="78DF0CC7" w14:textId="6B1CF054" w:rsidR="00176D6A" w:rsidRPr="006C7ABF" w:rsidRDefault="00F5031E" w:rsidP="002D70B2">
      <w:pPr>
        <w:rPr>
          <w:rFonts w:ascii="Century Gothic" w:hAnsi="Century Gothic"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7ABF">
        <w:rPr>
          <w:rFonts w:ascii="Century Gothic" w:hAnsi="Century Gothic" w:cs="Times New Roman"/>
          <w:color w:val="000000" w:themeColor="text1"/>
        </w:rPr>
        <w:tab/>
      </w:r>
    </w:p>
    <w:p w14:paraId="1FFA30BF" w14:textId="7BE7A71D" w:rsidR="00176D6A" w:rsidRPr="006C7ABF" w:rsidRDefault="00176D6A" w:rsidP="00F243F3">
      <w:pPr>
        <w:jc w:val="center"/>
        <w:rPr>
          <w:rFonts w:ascii="Century Gothic" w:hAnsi="Century Gothic" w:cs="Times New Roman"/>
          <w:b/>
          <w:bCs/>
          <w:color w:val="000000" w:themeColor="text1"/>
          <w:sz w:val="28"/>
          <w:szCs w:val="28"/>
        </w:rPr>
      </w:pPr>
      <w:r w:rsidRPr="006C7ABF">
        <w:rPr>
          <w:rFonts w:ascii="Century Gothic" w:hAnsi="Century Gothic" w:cs="Times New Roman"/>
          <w:b/>
          <w:bCs/>
          <w:color w:val="000000" w:themeColor="text1"/>
          <w:sz w:val="28"/>
          <w:szCs w:val="28"/>
        </w:rPr>
        <w:t>AIM ONE</w:t>
      </w:r>
      <w:r w:rsidRPr="006C7ABF">
        <w:rPr>
          <w:rFonts w:ascii="Century Gothic" w:hAnsi="Century Gothic" w:cs="Times New Roman"/>
          <w:b/>
          <w:bCs/>
          <w:color w:val="000000" w:themeColor="text1"/>
          <w:sz w:val="28"/>
          <w:szCs w:val="28"/>
        </w:rPr>
        <w:br/>
      </w:r>
    </w:p>
    <w:p w14:paraId="34928AA9" w14:textId="77777777" w:rsidR="002D70B2" w:rsidRPr="006C7ABF" w:rsidRDefault="002D70B2" w:rsidP="002D70B2">
      <w:pPr>
        <w:jc w:val="center"/>
        <w:rPr>
          <w:rFonts w:ascii="Century Gothic" w:hAnsi="Century Gothic" w:cs="Times New Roman"/>
          <w:b/>
          <w:bCs/>
          <w:i/>
          <w:iCs/>
          <w:color w:val="000000" w:themeColor="text1"/>
          <w:sz w:val="28"/>
          <w:szCs w:val="28"/>
        </w:rPr>
      </w:pPr>
      <w:r w:rsidRPr="006C7ABF">
        <w:rPr>
          <w:rFonts w:ascii="Century Gothic" w:hAnsi="Century Gothic" w:cs="Times New Roman"/>
          <w:b/>
          <w:bCs/>
          <w:i/>
          <w:iCs/>
          <w:color w:val="000000" w:themeColor="text1"/>
          <w:sz w:val="28"/>
          <w:szCs w:val="28"/>
        </w:rPr>
        <w:t>To promote equity of access to music provision</w:t>
      </w:r>
    </w:p>
    <w:p w14:paraId="3D9B1A2E" w14:textId="77777777" w:rsidR="00176D6A" w:rsidRPr="006C7ABF" w:rsidRDefault="00176D6A" w:rsidP="00176D6A">
      <w:pPr>
        <w:jc w:val="center"/>
        <w:rPr>
          <w:rFonts w:ascii="Century Gothic" w:hAnsi="Century Gothic" w:cs="Times New Roman"/>
          <w:color w:val="000000" w:themeColor="text1"/>
          <w:sz w:val="28"/>
          <w:szCs w:val="28"/>
        </w:rPr>
      </w:pPr>
    </w:p>
    <w:p w14:paraId="2F55C4CA" w14:textId="17906C3A" w:rsidR="00400717" w:rsidRPr="006C7ABF" w:rsidRDefault="00400717" w:rsidP="00A76E3E">
      <w:pPr>
        <w:spacing w:line="360" w:lineRule="auto"/>
        <w:jc w:val="both"/>
        <w:rPr>
          <w:rFonts w:ascii="Century Gothic" w:hAnsi="Century Gothic" w:cs="Times New Roman"/>
          <w:i/>
          <w:iCs/>
          <w:color w:val="000000" w:themeColor="text1"/>
        </w:rPr>
      </w:pPr>
      <w:r w:rsidRPr="006C7ABF">
        <w:rPr>
          <w:rFonts w:ascii="Century Gothic" w:hAnsi="Century Gothic" w:cs="Times New Roman"/>
          <w:i/>
          <w:iCs/>
          <w:color w:val="000000" w:themeColor="text1"/>
        </w:rPr>
        <w:t>In order to realise music’s potential to transform life chances</w:t>
      </w:r>
      <w:r w:rsidR="001F46A2" w:rsidRPr="006C7ABF">
        <w:rPr>
          <w:rFonts w:ascii="Century Gothic" w:hAnsi="Century Gothic" w:cs="Times New Roman"/>
          <w:i/>
          <w:iCs/>
          <w:color w:val="000000" w:themeColor="text1"/>
        </w:rPr>
        <w:t xml:space="preserve"> and personal achievement</w:t>
      </w:r>
      <w:r w:rsidRPr="006C7ABF">
        <w:rPr>
          <w:rFonts w:ascii="Century Gothic" w:hAnsi="Century Gothic" w:cs="Times New Roman"/>
          <w:i/>
          <w:iCs/>
          <w:color w:val="000000" w:themeColor="text1"/>
        </w:rPr>
        <w:t xml:space="preserve"> we have to recognise that life chances for children in Scotland are still inequitably distributed, depending on where they live, family circumstances, income, ethnicit</w:t>
      </w:r>
      <w:r w:rsidR="001F46A2" w:rsidRPr="006C7ABF">
        <w:rPr>
          <w:rFonts w:ascii="Century Gothic" w:hAnsi="Century Gothic" w:cs="Times New Roman"/>
          <w:i/>
          <w:iCs/>
          <w:color w:val="000000" w:themeColor="text1"/>
        </w:rPr>
        <w:t>y</w:t>
      </w:r>
      <w:r w:rsidR="00282BB1" w:rsidRPr="006C7ABF">
        <w:rPr>
          <w:rFonts w:ascii="Century Gothic" w:hAnsi="Century Gothic" w:cs="Times New Roman"/>
          <w:i/>
          <w:iCs/>
          <w:color w:val="000000" w:themeColor="text1"/>
        </w:rPr>
        <w:t>, disability,</w:t>
      </w:r>
      <w:r w:rsidRPr="006C7ABF">
        <w:rPr>
          <w:rFonts w:ascii="Century Gothic" w:hAnsi="Century Gothic" w:cs="Times New Roman"/>
          <w:i/>
          <w:iCs/>
          <w:color w:val="000000" w:themeColor="text1"/>
        </w:rPr>
        <w:t xml:space="preserve"> and a range of other factors.</w:t>
      </w:r>
    </w:p>
    <w:p w14:paraId="13FDB614" w14:textId="77777777" w:rsidR="00400717" w:rsidRPr="006C7ABF" w:rsidRDefault="00400717" w:rsidP="00A76E3E">
      <w:pPr>
        <w:spacing w:line="360" w:lineRule="auto"/>
        <w:jc w:val="both"/>
        <w:rPr>
          <w:rFonts w:ascii="Century Gothic" w:hAnsi="Century Gothic" w:cs="Times New Roman"/>
          <w:i/>
          <w:iCs/>
          <w:color w:val="000000" w:themeColor="text1"/>
        </w:rPr>
      </w:pPr>
    </w:p>
    <w:p w14:paraId="44FBFC4D" w14:textId="253C0D65" w:rsidR="00561228" w:rsidRDefault="001F46A2" w:rsidP="00A76E3E">
      <w:pPr>
        <w:spacing w:line="360" w:lineRule="auto"/>
        <w:jc w:val="both"/>
        <w:rPr>
          <w:rFonts w:ascii="Century Gothic" w:hAnsi="Century Gothic" w:cs="Times New Roman"/>
          <w:i/>
          <w:iCs/>
          <w:color w:val="000000" w:themeColor="text1"/>
        </w:rPr>
      </w:pPr>
      <w:r w:rsidRPr="006C7ABF">
        <w:rPr>
          <w:rFonts w:ascii="Century Gothic" w:hAnsi="Century Gothic" w:cs="Times New Roman"/>
          <w:i/>
          <w:iCs/>
          <w:color w:val="000000" w:themeColor="text1"/>
        </w:rPr>
        <w:t>In order to rebalance that inequitable distribution,</w:t>
      </w:r>
      <w:r w:rsidR="00561228" w:rsidRPr="006C7ABF">
        <w:rPr>
          <w:rFonts w:ascii="Century Gothic" w:hAnsi="Century Gothic" w:cs="Times New Roman"/>
          <w:i/>
          <w:iCs/>
          <w:color w:val="000000" w:themeColor="text1"/>
        </w:rPr>
        <w:t xml:space="preserve"> therefore,</w:t>
      </w:r>
      <w:r w:rsidRPr="006C7ABF">
        <w:rPr>
          <w:rFonts w:ascii="Century Gothic" w:hAnsi="Century Gothic" w:cs="Times New Roman"/>
          <w:i/>
          <w:iCs/>
          <w:color w:val="000000" w:themeColor="text1"/>
        </w:rPr>
        <w:t xml:space="preserve"> p</w:t>
      </w:r>
      <w:r w:rsidR="00344929" w:rsidRPr="006C7ABF">
        <w:rPr>
          <w:rFonts w:ascii="Century Gothic" w:hAnsi="Century Gothic" w:cs="Times New Roman"/>
          <w:i/>
          <w:iCs/>
          <w:color w:val="000000" w:themeColor="text1"/>
        </w:rPr>
        <w:t>romoting</w:t>
      </w:r>
      <w:r w:rsidR="00176D6A" w:rsidRPr="006C7ABF">
        <w:rPr>
          <w:rFonts w:ascii="Century Gothic" w:hAnsi="Century Gothic" w:cs="Times New Roman"/>
          <w:i/>
          <w:iCs/>
          <w:color w:val="000000" w:themeColor="text1"/>
        </w:rPr>
        <w:t xml:space="preserve"> equity </w:t>
      </w:r>
      <w:r w:rsidR="00B53F9E" w:rsidRPr="006C7ABF">
        <w:rPr>
          <w:rFonts w:ascii="Century Gothic" w:hAnsi="Century Gothic" w:cs="Times New Roman"/>
          <w:i/>
          <w:iCs/>
          <w:color w:val="000000" w:themeColor="text1"/>
        </w:rPr>
        <w:t>of access to music provision</w:t>
      </w:r>
      <w:r w:rsidR="00400717" w:rsidRPr="006C7ABF">
        <w:rPr>
          <w:rFonts w:ascii="Century Gothic" w:hAnsi="Century Gothic" w:cs="Times New Roman"/>
          <w:i/>
          <w:iCs/>
          <w:color w:val="000000" w:themeColor="text1"/>
        </w:rPr>
        <w:t xml:space="preserve"> is</w:t>
      </w:r>
      <w:r w:rsidR="00561228" w:rsidRPr="006C7ABF">
        <w:rPr>
          <w:rFonts w:ascii="Century Gothic" w:hAnsi="Century Gothic" w:cs="Times New Roman"/>
          <w:i/>
          <w:iCs/>
          <w:color w:val="000000" w:themeColor="text1"/>
        </w:rPr>
        <w:t xml:space="preserve"> </w:t>
      </w:r>
      <w:r w:rsidR="00400717" w:rsidRPr="006C7ABF">
        <w:rPr>
          <w:rFonts w:ascii="Century Gothic" w:hAnsi="Century Gothic" w:cs="Times New Roman"/>
          <w:i/>
          <w:iCs/>
          <w:color w:val="000000" w:themeColor="text1"/>
        </w:rPr>
        <w:t>a key strategic aim.</w:t>
      </w:r>
      <w:r w:rsidR="00B53F9E" w:rsidRPr="006C7ABF">
        <w:rPr>
          <w:rFonts w:ascii="Century Gothic" w:hAnsi="Century Gothic" w:cs="Times New Roman"/>
          <w:i/>
          <w:iCs/>
          <w:color w:val="000000" w:themeColor="text1"/>
        </w:rPr>
        <w:t xml:space="preserve"> </w:t>
      </w:r>
      <w:r w:rsidR="00176D6A" w:rsidRPr="006C7ABF">
        <w:rPr>
          <w:rFonts w:ascii="Century Gothic" w:hAnsi="Century Gothic" w:cs="Times New Roman"/>
          <w:i/>
          <w:iCs/>
          <w:color w:val="000000" w:themeColor="text1"/>
        </w:rPr>
        <w:t>MEPG seeks to achieve a fair</w:t>
      </w:r>
      <w:r w:rsidR="00344929" w:rsidRPr="006C7ABF">
        <w:rPr>
          <w:rFonts w:ascii="Century Gothic" w:hAnsi="Century Gothic" w:cs="Times New Roman"/>
          <w:i/>
          <w:iCs/>
          <w:color w:val="000000" w:themeColor="text1"/>
        </w:rPr>
        <w:t xml:space="preserve"> and</w:t>
      </w:r>
      <w:r w:rsidR="00176D6A" w:rsidRPr="006C7ABF">
        <w:rPr>
          <w:rFonts w:ascii="Century Gothic" w:hAnsi="Century Gothic" w:cs="Times New Roman"/>
          <w:i/>
          <w:iCs/>
          <w:color w:val="000000" w:themeColor="text1"/>
        </w:rPr>
        <w:t xml:space="preserve"> equal situation acr</w:t>
      </w:r>
      <w:r w:rsidR="00344929" w:rsidRPr="006C7ABF">
        <w:rPr>
          <w:rFonts w:ascii="Century Gothic" w:hAnsi="Century Gothic" w:cs="Times New Roman"/>
          <w:i/>
          <w:iCs/>
          <w:color w:val="000000" w:themeColor="text1"/>
        </w:rPr>
        <w:t xml:space="preserve">oss </w:t>
      </w:r>
      <w:r w:rsidR="00176D6A" w:rsidRPr="006C7ABF">
        <w:rPr>
          <w:rFonts w:ascii="Century Gothic" w:hAnsi="Century Gothic" w:cs="Times New Roman"/>
          <w:i/>
          <w:iCs/>
          <w:color w:val="000000" w:themeColor="text1"/>
        </w:rPr>
        <w:t>Scotland in which the many benefits of music education are accessible to</w:t>
      </w:r>
      <w:r w:rsidR="001C0E91">
        <w:rPr>
          <w:rFonts w:ascii="Century Gothic" w:hAnsi="Century Gothic" w:cs="Times New Roman"/>
          <w:i/>
          <w:iCs/>
          <w:color w:val="000000" w:themeColor="text1"/>
        </w:rPr>
        <w:t xml:space="preserve"> all</w:t>
      </w:r>
      <w:r w:rsidR="00176D6A" w:rsidRPr="006C7ABF">
        <w:rPr>
          <w:rFonts w:ascii="Century Gothic" w:hAnsi="Century Gothic" w:cs="Times New Roman"/>
          <w:i/>
          <w:iCs/>
          <w:color w:val="000000" w:themeColor="text1"/>
        </w:rPr>
        <w:t xml:space="preserve"> who want it. </w:t>
      </w:r>
      <w:r w:rsidR="00C01202" w:rsidRPr="006C7ABF">
        <w:rPr>
          <w:rFonts w:ascii="Century Gothic" w:hAnsi="Century Gothic" w:cs="Times New Roman"/>
          <w:i/>
          <w:iCs/>
          <w:color w:val="000000" w:themeColor="text1"/>
        </w:rPr>
        <w:t>The system of tuition fees which constituted the major barrier to equality of opportunity</w:t>
      </w:r>
      <w:r w:rsidR="00B57D66" w:rsidRPr="006C7ABF">
        <w:rPr>
          <w:rFonts w:ascii="Century Gothic" w:hAnsi="Century Gothic" w:cs="Times New Roman"/>
          <w:i/>
          <w:iCs/>
          <w:color w:val="000000" w:themeColor="text1"/>
        </w:rPr>
        <w:t xml:space="preserve"> in the formal sector</w:t>
      </w:r>
      <w:r w:rsidR="00C01202" w:rsidRPr="006C7ABF">
        <w:rPr>
          <w:rFonts w:ascii="Century Gothic" w:hAnsi="Century Gothic" w:cs="Times New Roman"/>
          <w:i/>
          <w:iCs/>
          <w:color w:val="000000" w:themeColor="text1"/>
        </w:rPr>
        <w:t xml:space="preserve"> </w:t>
      </w:r>
      <w:r w:rsidR="005C1193" w:rsidRPr="006C7ABF">
        <w:rPr>
          <w:rFonts w:ascii="Century Gothic" w:hAnsi="Century Gothic" w:cs="Times New Roman"/>
          <w:i/>
          <w:iCs/>
          <w:color w:val="000000" w:themeColor="text1"/>
        </w:rPr>
        <w:t>has been abolished</w:t>
      </w:r>
      <w:r w:rsidR="00EC682F" w:rsidRPr="006C7ABF">
        <w:rPr>
          <w:rFonts w:ascii="Century Gothic" w:hAnsi="Century Gothic" w:cs="Times New Roman"/>
          <w:i/>
          <w:iCs/>
          <w:color w:val="000000" w:themeColor="text1"/>
        </w:rPr>
        <w:t>, but there remain a number of other barriers. The complex interplay of factors that create these barriers is still not clearly understood, so MEPG is committed to</w:t>
      </w:r>
      <w:r w:rsidR="00561228" w:rsidRPr="006C7ABF">
        <w:rPr>
          <w:rFonts w:ascii="Century Gothic" w:hAnsi="Century Gothic" w:cs="Times New Roman"/>
          <w:i/>
          <w:iCs/>
          <w:color w:val="000000" w:themeColor="text1"/>
        </w:rPr>
        <w:t xml:space="preserve"> clarifying</w:t>
      </w:r>
      <w:r w:rsidR="00EC682F" w:rsidRPr="006C7ABF">
        <w:rPr>
          <w:rFonts w:ascii="Century Gothic" w:hAnsi="Century Gothic" w:cs="Times New Roman"/>
          <w:i/>
          <w:iCs/>
          <w:color w:val="000000" w:themeColor="text1"/>
        </w:rPr>
        <w:t xml:space="preserve"> that understanding. </w:t>
      </w:r>
    </w:p>
    <w:p w14:paraId="12761EF6" w14:textId="77777777" w:rsidR="00A76E3E" w:rsidRPr="006C7ABF" w:rsidRDefault="00A76E3E" w:rsidP="00A76E3E">
      <w:pPr>
        <w:spacing w:line="360" w:lineRule="auto"/>
        <w:jc w:val="both"/>
        <w:rPr>
          <w:rFonts w:ascii="Century Gothic" w:hAnsi="Century Gothic" w:cs="Times New Roman"/>
          <w:i/>
          <w:iCs/>
          <w:color w:val="000000" w:themeColor="text1"/>
        </w:rPr>
      </w:pPr>
    </w:p>
    <w:p w14:paraId="397D01F0" w14:textId="227A32CF" w:rsidR="001F46A2" w:rsidRPr="006C7ABF" w:rsidRDefault="00EC682F" w:rsidP="00A76E3E">
      <w:pPr>
        <w:spacing w:line="360" w:lineRule="auto"/>
        <w:jc w:val="both"/>
        <w:rPr>
          <w:rFonts w:ascii="Century Gothic" w:hAnsi="Century Gothic" w:cs="Times New Roman"/>
          <w:i/>
          <w:iCs/>
          <w:color w:val="000000" w:themeColor="text1"/>
        </w:rPr>
      </w:pPr>
      <w:r w:rsidRPr="006C7ABF">
        <w:rPr>
          <w:rFonts w:ascii="Century Gothic" w:hAnsi="Century Gothic" w:cs="Times New Roman"/>
          <w:i/>
          <w:iCs/>
          <w:color w:val="000000" w:themeColor="text1"/>
        </w:rPr>
        <w:t xml:space="preserve">We propose </w:t>
      </w:r>
      <w:r w:rsidR="001F46A2" w:rsidRPr="006C7ABF">
        <w:rPr>
          <w:rFonts w:ascii="Century Gothic" w:hAnsi="Century Gothic" w:cs="Times New Roman"/>
          <w:i/>
          <w:iCs/>
          <w:color w:val="000000" w:themeColor="text1"/>
        </w:rPr>
        <w:t>three</w:t>
      </w:r>
      <w:r w:rsidRPr="006C7ABF">
        <w:rPr>
          <w:rFonts w:ascii="Century Gothic" w:hAnsi="Century Gothic" w:cs="Times New Roman"/>
          <w:i/>
          <w:iCs/>
          <w:color w:val="000000" w:themeColor="text1"/>
        </w:rPr>
        <w:t xml:space="preserve"> key programmes of work</w:t>
      </w:r>
      <w:r w:rsidR="001F46A2" w:rsidRPr="006C7ABF">
        <w:rPr>
          <w:rFonts w:ascii="Century Gothic" w:hAnsi="Century Gothic" w:cs="Times New Roman"/>
          <w:i/>
          <w:iCs/>
          <w:color w:val="000000" w:themeColor="text1"/>
        </w:rPr>
        <w:t xml:space="preserve"> under this aim: </w:t>
      </w:r>
    </w:p>
    <w:p w14:paraId="3DBE79A1" w14:textId="3102877B" w:rsidR="001F46A2" w:rsidRPr="006C7ABF" w:rsidRDefault="001F46A2" w:rsidP="00A76E3E">
      <w:pPr>
        <w:pStyle w:val="ListParagraph"/>
        <w:numPr>
          <w:ilvl w:val="0"/>
          <w:numId w:val="14"/>
        </w:numPr>
        <w:spacing w:line="360" w:lineRule="auto"/>
        <w:jc w:val="both"/>
        <w:rPr>
          <w:rFonts w:ascii="Century Gothic" w:hAnsi="Century Gothic" w:cs="Times New Roman"/>
          <w:b/>
          <w:bCs/>
          <w:i/>
          <w:iCs/>
          <w:color w:val="000000" w:themeColor="text1"/>
        </w:rPr>
      </w:pPr>
      <w:r w:rsidRPr="006C7ABF">
        <w:rPr>
          <w:rFonts w:ascii="Century Gothic" w:hAnsi="Century Gothic" w:cs="Times New Roman"/>
          <w:b/>
          <w:bCs/>
          <w:i/>
          <w:iCs/>
          <w:color w:val="000000" w:themeColor="text1"/>
        </w:rPr>
        <w:t xml:space="preserve">the </w:t>
      </w:r>
      <w:r w:rsidR="00EC682F" w:rsidRPr="006C7ABF">
        <w:rPr>
          <w:rFonts w:ascii="Century Gothic" w:hAnsi="Century Gothic" w:cs="Times New Roman"/>
          <w:b/>
          <w:bCs/>
          <w:i/>
          <w:iCs/>
          <w:color w:val="000000" w:themeColor="text1"/>
        </w:rPr>
        <w:t>gather</w:t>
      </w:r>
      <w:r w:rsidRPr="006C7ABF">
        <w:rPr>
          <w:rFonts w:ascii="Century Gothic" w:hAnsi="Century Gothic" w:cs="Times New Roman"/>
          <w:b/>
          <w:bCs/>
          <w:i/>
          <w:iCs/>
          <w:color w:val="000000" w:themeColor="text1"/>
        </w:rPr>
        <w:t>ing of</w:t>
      </w:r>
      <w:r w:rsidR="00EC682F" w:rsidRPr="006C7ABF">
        <w:rPr>
          <w:rFonts w:ascii="Century Gothic" w:hAnsi="Century Gothic" w:cs="Times New Roman"/>
          <w:b/>
          <w:bCs/>
          <w:i/>
          <w:iCs/>
          <w:color w:val="000000" w:themeColor="text1"/>
        </w:rPr>
        <w:t xml:space="preserve"> dat</w:t>
      </w:r>
      <w:r w:rsidR="00E44A67" w:rsidRPr="006C7ABF">
        <w:rPr>
          <w:rFonts w:ascii="Century Gothic" w:hAnsi="Century Gothic" w:cs="Times New Roman"/>
          <w:b/>
          <w:bCs/>
          <w:i/>
          <w:iCs/>
          <w:color w:val="000000" w:themeColor="text1"/>
        </w:rPr>
        <w:t xml:space="preserve">a, </w:t>
      </w:r>
      <w:r w:rsidR="00EC682F" w:rsidRPr="006C7ABF">
        <w:rPr>
          <w:rFonts w:ascii="Century Gothic" w:hAnsi="Century Gothic" w:cs="Times New Roman"/>
          <w:b/>
          <w:bCs/>
          <w:i/>
          <w:iCs/>
          <w:color w:val="000000" w:themeColor="text1"/>
        </w:rPr>
        <w:t>information</w:t>
      </w:r>
      <w:r w:rsidR="00E44A67" w:rsidRPr="006C7ABF">
        <w:rPr>
          <w:rFonts w:ascii="Century Gothic" w:hAnsi="Century Gothic" w:cs="Times New Roman"/>
          <w:b/>
          <w:bCs/>
          <w:i/>
          <w:iCs/>
          <w:color w:val="000000" w:themeColor="text1"/>
        </w:rPr>
        <w:t>, and research evidence</w:t>
      </w:r>
      <w:r w:rsidR="00316F98" w:rsidRPr="006C7ABF">
        <w:rPr>
          <w:rFonts w:ascii="Century Gothic" w:hAnsi="Century Gothic" w:cs="Times New Roman"/>
          <w:b/>
          <w:bCs/>
          <w:i/>
          <w:iCs/>
          <w:color w:val="000000" w:themeColor="text1"/>
        </w:rPr>
        <w:t xml:space="preserve"> on the wider benefits of music in education at all stages of development</w:t>
      </w:r>
    </w:p>
    <w:p w14:paraId="79AFD4DC" w14:textId="152AAD60" w:rsidR="001F46A2" w:rsidRPr="006C7ABF" w:rsidRDefault="001F46A2" w:rsidP="00A76E3E">
      <w:pPr>
        <w:pStyle w:val="ListParagraph"/>
        <w:numPr>
          <w:ilvl w:val="0"/>
          <w:numId w:val="14"/>
        </w:numPr>
        <w:spacing w:line="360" w:lineRule="auto"/>
        <w:jc w:val="both"/>
        <w:rPr>
          <w:rFonts w:ascii="Century Gothic" w:hAnsi="Century Gothic" w:cs="Times New Roman"/>
          <w:b/>
          <w:bCs/>
          <w:i/>
          <w:iCs/>
          <w:color w:val="000000" w:themeColor="text1"/>
        </w:rPr>
      </w:pPr>
      <w:r w:rsidRPr="006C7ABF">
        <w:rPr>
          <w:rFonts w:ascii="Century Gothic" w:hAnsi="Century Gothic" w:cs="Times New Roman"/>
          <w:b/>
          <w:bCs/>
          <w:i/>
          <w:iCs/>
          <w:color w:val="000000" w:themeColor="text1"/>
        </w:rPr>
        <w:t>the transition to free tuition</w:t>
      </w:r>
      <w:r w:rsidR="00EC682F" w:rsidRPr="006C7ABF">
        <w:rPr>
          <w:rFonts w:ascii="Century Gothic" w:hAnsi="Century Gothic" w:cs="Times New Roman"/>
          <w:b/>
          <w:bCs/>
          <w:i/>
          <w:iCs/>
          <w:color w:val="000000" w:themeColor="text1"/>
        </w:rPr>
        <w:t xml:space="preserve"> </w:t>
      </w:r>
    </w:p>
    <w:p w14:paraId="2BCF289C" w14:textId="784698D4" w:rsidR="001F46A2" w:rsidRPr="00A76E3E" w:rsidRDefault="001F46A2" w:rsidP="00A76E3E">
      <w:pPr>
        <w:pStyle w:val="ListParagraph"/>
        <w:numPr>
          <w:ilvl w:val="0"/>
          <w:numId w:val="14"/>
        </w:numPr>
        <w:spacing w:line="360" w:lineRule="auto"/>
        <w:jc w:val="both"/>
        <w:rPr>
          <w:rFonts w:ascii="Century Gothic" w:hAnsi="Century Gothic" w:cs="Times New Roman"/>
          <w:b/>
          <w:bCs/>
          <w:i/>
          <w:iCs/>
          <w:color w:val="000000" w:themeColor="text1"/>
        </w:rPr>
      </w:pPr>
      <w:r w:rsidRPr="006C7ABF">
        <w:rPr>
          <w:rFonts w:ascii="Century Gothic" w:hAnsi="Century Gothic" w:cs="Times New Roman"/>
          <w:b/>
          <w:bCs/>
          <w:i/>
          <w:iCs/>
          <w:color w:val="000000" w:themeColor="text1"/>
        </w:rPr>
        <w:t>support for teachers in the formal sector and for teaching musicians in the non-formal and informal sector</w:t>
      </w:r>
    </w:p>
    <w:p w14:paraId="3C8FC57D" w14:textId="51419C80" w:rsidR="00847ECE" w:rsidRPr="00876619" w:rsidRDefault="001F46A2" w:rsidP="00A76E3E">
      <w:pPr>
        <w:spacing w:line="360" w:lineRule="auto"/>
        <w:jc w:val="both"/>
        <w:rPr>
          <w:rFonts w:ascii="Century Gothic" w:hAnsi="Century Gothic" w:cs="Times New Roman"/>
          <w:i/>
          <w:iCs/>
          <w:color w:val="000000" w:themeColor="text1"/>
        </w:rPr>
      </w:pPr>
      <w:r w:rsidRPr="006C7ABF">
        <w:rPr>
          <w:rFonts w:ascii="Century Gothic" w:hAnsi="Century Gothic" w:cs="Times New Roman"/>
          <w:i/>
          <w:iCs/>
          <w:color w:val="000000" w:themeColor="text1"/>
        </w:rPr>
        <w:t>The</w:t>
      </w:r>
      <w:r w:rsidR="004F0639">
        <w:rPr>
          <w:rFonts w:ascii="Century Gothic" w:hAnsi="Century Gothic" w:cs="Times New Roman"/>
          <w:i/>
          <w:iCs/>
          <w:color w:val="000000" w:themeColor="text1"/>
        </w:rPr>
        <w:t>se</w:t>
      </w:r>
      <w:r w:rsidRPr="006C7ABF">
        <w:rPr>
          <w:rFonts w:ascii="Century Gothic" w:hAnsi="Century Gothic" w:cs="Times New Roman"/>
          <w:i/>
          <w:iCs/>
          <w:color w:val="000000" w:themeColor="text1"/>
        </w:rPr>
        <w:t xml:space="preserve"> areas will require </w:t>
      </w:r>
      <w:r w:rsidR="004F0639">
        <w:rPr>
          <w:rFonts w:ascii="Century Gothic" w:hAnsi="Century Gothic" w:cs="Times New Roman"/>
          <w:i/>
          <w:iCs/>
          <w:color w:val="000000" w:themeColor="text1"/>
        </w:rPr>
        <w:t xml:space="preserve">important input and analysis from the </w:t>
      </w:r>
      <w:r w:rsidR="00513B6B">
        <w:rPr>
          <w:rFonts w:ascii="Century Gothic" w:hAnsi="Century Gothic" w:cs="Times New Roman"/>
          <w:i/>
          <w:iCs/>
          <w:color w:val="000000" w:themeColor="text1"/>
        </w:rPr>
        <w:t>continu</w:t>
      </w:r>
      <w:r w:rsidR="004F0639">
        <w:rPr>
          <w:rFonts w:ascii="Century Gothic" w:hAnsi="Century Gothic" w:cs="Times New Roman"/>
          <w:i/>
          <w:iCs/>
          <w:color w:val="000000" w:themeColor="text1"/>
        </w:rPr>
        <w:t xml:space="preserve">ed work of sub-groups within the MEPG partnership, </w:t>
      </w:r>
      <w:r w:rsidR="00463298" w:rsidRPr="006C7ABF">
        <w:rPr>
          <w:rFonts w:ascii="Century Gothic" w:hAnsi="Century Gothic" w:cs="Times New Roman"/>
          <w:i/>
          <w:iCs/>
          <w:color w:val="000000" w:themeColor="text1"/>
        </w:rPr>
        <w:t>extending the work of the</w:t>
      </w:r>
      <w:r w:rsidR="00847ECE" w:rsidRPr="006C7ABF">
        <w:rPr>
          <w:rFonts w:ascii="Century Gothic" w:hAnsi="Century Gothic" w:cs="Times New Roman"/>
          <w:i/>
          <w:iCs/>
          <w:color w:val="000000" w:themeColor="text1"/>
        </w:rPr>
        <w:t xml:space="preserve"> Yo</w:t>
      </w:r>
      <w:r w:rsidR="00876619">
        <w:rPr>
          <w:rFonts w:ascii="Century Gothic" w:hAnsi="Century Gothic" w:cs="Times New Roman"/>
          <w:i/>
          <w:iCs/>
          <w:color w:val="000000" w:themeColor="text1"/>
        </w:rPr>
        <w:t>uth</w:t>
      </w:r>
      <w:r w:rsidR="00847ECE" w:rsidRPr="006C7ABF">
        <w:rPr>
          <w:rFonts w:ascii="Century Gothic" w:hAnsi="Century Gothic" w:cs="Times New Roman"/>
          <w:i/>
          <w:iCs/>
          <w:color w:val="000000" w:themeColor="text1"/>
        </w:rPr>
        <w:t xml:space="preserve"> Forum</w:t>
      </w:r>
      <w:r w:rsidRPr="006C7ABF">
        <w:rPr>
          <w:rFonts w:ascii="Century Gothic" w:hAnsi="Century Gothic" w:cs="Times New Roman"/>
          <w:i/>
          <w:iCs/>
          <w:color w:val="000000" w:themeColor="text1"/>
        </w:rPr>
        <w:t xml:space="preserve">, the development of research proposals, co-operation with Scottish Government and COSLA, and, longer-term, </w:t>
      </w:r>
      <w:r w:rsidR="00847ECE" w:rsidRPr="006C7ABF">
        <w:rPr>
          <w:rFonts w:ascii="Century Gothic" w:hAnsi="Century Gothic" w:cs="Times New Roman"/>
          <w:i/>
          <w:iCs/>
          <w:color w:val="000000" w:themeColor="text1"/>
        </w:rPr>
        <w:t>the development of</w:t>
      </w:r>
      <w:r w:rsidR="00561228" w:rsidRPr="006C7ABF">
        <w:rPr>
          <w:rFonts w:ascii="Century Gothic" w:hAnsi="Century Gothic" w:cs="Times New Roman"/>
          <w:i/>
          <w:iCs/>
          <w:color w:val="000000" w:themeColor="text1"/>
        </w:rPr>
        <w:t xml:space="preserve"> the</w:t>
      </w:r>
      <w:r w:rsidRPr="006C7ABF">
        <w:rPr>
          <w:rFonts w:ascii="Century Gothic" w:hAnsi="Century Gothic" w:cs="Times New Roman"/>
          <w:i/>
          <w:iCs/>
          <w:color w:val="000000" w:themeColor="text1"/>
        </w:rPr>
        <w:t xml:space="preserve"> national </w:t>
      </w:r>
      <w:r w:rsidR="00D77B4F" w:rsidRPr="006E6444">
        <w:rPr>
          <w:rFonts w:ascii="Century Gothic" w:hAnsi="Century Gothic" w:cs="Times New Roman"/>
          <w:i/>
          <w:iCs/>
          <w:color w:val="000000" w:themeColor="text1"/>
        </w:rPr>
        <w:t>We Make Music</w:t>
      </w:r>
      <w:r w:rsidRPr="006C7ABF">
        <w:rPr>
          <w:rFonts w:ascii="Century Gothic" w:hAnsi="Century Gothic" w:cs="Times New Roman"/>
          <w:color w:val="000000" w:themeColor="text1"/>
        </w:rPr>
        <w:t xml:space="preserve"> </w:t>
      </w:r>
      <w:r w:rsidRPr="006C7ABF">
        <w:rPr>
          <w:rFonts w:ascii="Century Gothic" w:hAnsi="Century Gothic" w:cs="Times New Roman"/>
          <w:i/>
          <w:iCs/>
          <w:color w:val="000000" w:themeColor="text1"/>
        </w:rPr>
        <w:t>framewor</w:t>
      </w:r>
      <w:r w:rsidR="00561228" w:rsidRPr="006C7ABF">
        <w:rPr>
          <w:rFonts w:ascii="Century Gothic" w:hAnsi="Century Gothic" w:cs="Times New Roman"/>
          <w:i/>
          <w:iCs/>
          <w:color w:val="000000" w:themeColor="text1"/>
        </w:rPr>
        <w:t>k</w:t>
      </w:r>
      <w:r w:rsidR="007C0B99" w:rsidRPr="006C7ABF">
        <w:rPr>
          <w:rFonts w:ascii="Century Gothic" w:hAnsi="Century Gothic" w:cs="Times New Roman"/>
          <w:i/>
          <w:iCs/>
          <w:color w:val="000000" w:themeColor="text1"/>
        </w:rPr>
        <w:t xml:space="preserve"> to support teachers and teaching musicians</w:t>
      </w:r>
      <w:r w:rsidR="004F0639">
        <w:rPr>
          <w:rFonts w:ascii="Century Gothic" w:hAnsi="Century Gothic" w:cs="Times New Roman"/>
          <w:i/>
          <w:iCs/>
          <w:color w:val="000000" w:themeColor="text1"/>
        </w:rPr>
        <w:t xml:space="preserve"> </w:t>
      </w:r>
      <w:r w:rsidR="004F0639">
        <w:rPr>
          <w:rFonts w:ascii="Century Gothic" w:hAnsi="Century Gothic" w:cs="Times New Roman"/>
          <w:color w:val="000000" w:themeColor="text1"/>
        </w:rPr>
        <w:t>(</w:t>
      </w:r>
      <w:r w:rsidR="00774894">
        <w:rPr>
          <w:rFonts w:ascii="Century Gothic" w:hAnsi="Century Gothic" w:cs="Times New Roman"/>
          <w:color w:val="000000" w:themeColor="text1"/>
        </w:rPr>
        <w:t xml:space="preserve">more information on </w:t>
      </w:r>
      <w:r w:rsidR="00774894" w:rsidRPr="006E6444">
        <w:rPr>
          <w:rFonts w:ascii="Century Gothic" w:hAnsi="Century Gothic" w:cs="Times New Roman"/>
          <w:i/>
          <w:iCs/>
          <w:color w:val="000000" w:themeColor="text1"/>
        </w:rPr>
        <w:t>We Make Music</w:t>
      </w:r>
      <w:r w:rsidR="00774894">
        <w:rPr>
          <w:rFonts w:ascii="Century Gothic" w:hAnsi="Century Gothic" w:cs="Times New Roman"/>
          <w:color w:val="000000" w:themeColor="text1"/>
        </w:rPr>
        <w:t xml:space="preserve"> can be found in the Annex).</w:t>
      </w:r>
    </w:p>
    <w:p w14:paraId="369476DC" w14:textId="77777777" w:rsidR="001F0522" w:rsidRDefault="00F61AD3" w:rsidP="001F0522">
      <w:pPr>
        <w:jc w:val="both"/>
        <w:rPr>
          <w:rFonts w:ascii="Century Gothic" w:hAnsi="Century Gothic" w:cs="Times New Roman"/>
          <w:b/>
          <w:bCs/>
          <w:color w:val="000000" w:themeColor="text1"/>
        </w:rPr>
      </w:pPr>
      <w:r w:rsidRPr="006C7ABF">
        <w:rPr>
          <w:rFonts w:ascii="Century Gothic" w:hAnsi="Century Gothic" w:cs="Times New Roman"/>
          <w:noProof/>
        </w:rPr>
        <w:lastRenderedPageBreak/>
        <mc:AlternateContent>
          <mc:Choice Requires="wps">
            <w:drawing>
              <wp:anchor distT="0" distB="0" distL="114300" distR="114300" simplePos="0" relativeHeight="251659264" behindDoc="0" locked="0" layoutInCell="1" allowOverlap="1" wp14:anchorId="32F1C1A4" wp14:editId="4776BBE1">
                <wp:simplePos x="0" y="0"/>
                <wp:positionH relativeFrom="column">
                  <wp:posOffset>-74951</wp:posOffset>
                </wp:positionH>
                <wp:positionV relativeFrom="paragraph">
                  <wp:posOffset>480</wp:posOffset>
                </wp:positionV>
                <wp:extent cx="1828800" cy="8888886"/>
                <wp:effectExtent l="0" t="0" r="19050" b="1397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8888886"/>
                        </a:xfrm>
                        <a:prstGeom prst="rect">
                          <a:avLst/>
                        </a:prstGeom>
                        <a:solidFill>
                          <a:schemeClr val="accent4">
                            <a:lumMod val="20000"/>
                            <a:lumOff val="80000"/>
                          </a:schemeClr>
                        </a:solidFill>
                        <a:ln w="6350">
                          <a:solidFill>
                            <a:prstClr val="black"/>
                          </a:solidFill>
                        </a:ln>
                      </wps:spPr>
                      <wps:txbx>
                        <w:txbxContent>
                          <w:p w14:paraId="19C7D818" w14:textId="2CD473C9" w:rsidR="00847ECE" w:rsidRPr="004C7D56" w:rsidRDefault="00847ECE" w:rsidP="00A546A8">
                            <w:pPr>
                              <w:shd w:val="clear" w:color="auto" w:fill="FFF2CC" w:themeFill="accent4" w:themeFillTint="33"/>
                              <w:jc w:val="both"/>
                              <w:rPr>
                                <w:rFonts w:ascii="Century Gothic" w:hAnsi="Century Gothic"/>
                                <w:b/>
                                <w:bCs/>
                                <w:color w:val="000000" w:themeColor="text1"/>
                                <w:sz w:val="28"/>
                                <w:szCs w:val="28"/>
                              </w:rPr>
                            </w:pPr>
                            <w:r w:rsidRPr="004C7D56">
                              <w:rPr>
                                <w:rFonts w:ascii="Century Gothic" w:hAnsi="Century Gothic"/>
                                <w:b/>
                                <w:bCs/>
                                <w:color w:val="000000" w:themeColor="text1"/>
                                <w:sz w:val="28"/>
                                <w:szCs w:val="28"/>
                              </w:rPr>
                              <w:t>Short-term tasks 2</w:t>
                            </w:r>
                            <w:r w:rsidR="005C4FC2" w:rsidRPr="004C7D56">
                              <w:rPr>
                                <w:rFonts w:ascii="Century Gothic" w:hAnsi="Century Gothic"/>
                                <w:b/>
                                <w:bCs/>
                                <w:color w:val="000000" w:themeColor="text1"/>
                                <w:sz w:val="28"/>
                                <w:szCs w:val="28"/>
                              </w:rPr>
                              <w:t>2</w:t>
                            </w:r>
                            <w:r w:rsidRPr="004C7D56">
                              <w:rPr>
                                <w:rFonts w:ascii="Century Gothic" w:hAnsi="Century Gothic"/>
                                <w:b/>
                                <w:bCs/>
                                <w:color w:val="000000" w:themeColor="text1"/>
                                <w:sz w:val="28"/>
                                <w:szCs w:val="28"/>
                              </w:rPr>
                              <w:t>/2</w:t>
                            </w:r>
                            <w:r w:rsidR="005C4FC2" w:rsidRPr="004C7D56">
                              <w:rPr>
                                <w:rFonts w:ascii="Century Gothic" w:hAnsi="Century Gothic"/>
                                <w:b/>
                                <w:bCs/>
                                <w:color w:val="000000" w:themeColor="text1"/>
                                <w:sz w:val="28"/>
                                <w:szCs w:val="28"/>
                              </w:rPr>
                              <w:t>3</w:t>
                            </w:r>
                          </w:p>
                          <w:p w14:paraId="01416D4B" w14:textId="77777777" w:rsidR="00847ECE" w:rsidRPr="004C7D56" w:rsidRDefault="00847ECE" w:rsidP="00A546A8">
                            <w:pPr>
                              <w:shd w:val="clear" w:color="auto" w:fill="FFF2CC" w:themeFill="accent4" w:themeFillTint="33"/>
                              <w:jc w:val="both"/>
                              <w:rPr>
                                <w:rFonts w:ascii="Century Gothic" w:hAnsi="Century Gothic"/>
                                <w:b/>
                                <w:bCs/>
                                <w:color w:val="F4B083" w:themeColor="accent2" w:themeTint="99"/>
                                <w:sz w:val="28"/>
                                <w:szCs w:val="28"/>
                              </w:rPr>
                            </w:pPr>
                          </w:p>
                          <w:p w14:paraId="22B9CBEA" w14:textId="77777777" w:rsidR="00847ECE" w:rsidRPr="004C7D56" w:rsidRDefault="00847ECE" w:rsidP="00A546A8">
                            <w:pPr>
                              <w:pStyle w:val="ListParagraph"/>
                              <w:numPr>
                                <w:ilvl w:val="0"/>
                                <w:numId w:val="7"/>
                              </w:numPr>
                              <w:shd w:val="clear" w:color="auto" w:fill="FFF2CC" w:themeFill="accent4" w:themeFillTint="33"/>
                              <w:spacing w:line="360" w:lineRule="auto"/>
                              <w:jc w:val="both"/>
                              <w:rPr>
                                <w:rFonts w:ascii="Gill Sans MT" w:hAnsi="Gill Sans MT"/>
                                <w:color w:val="000000" w:themeColor="text1"/>
                                <w:sz w:val="28"/>
                                <w:szCs w:val="28"/>
                              </w:rPr>
                            </w:pPr>
                            <w:r w:rsidRPr="004C7D56">
                              <w:rPr>
                                <w:rFonts w:ascii="Gill Sans MT" w:hAnsi="Gill Sans MT"/>
                                <w:b/>
                                <w:bCs/>
                                <w:color w:val="000000" w:themeColor="text1"/>
                                <w:sz w:val="28"/>
                                <w:szCs w:val="28"/>
                              </w:rPr>
                              <w:t>Begin longitudinal research</w:t>
                            </w:r>
                            <w:r w:rsidRPr="004C7D56">
                              <w:rPr>
                                <w:rFonts w:ascii="Gill Sans MT" w:hAnsi="Gill Sans MT"/>
                                <w:color w:val="000000" w:themeColor="text1"/>
                                <w:sz w:val="28"/>
                                <w:szCs w:val="28"/>
                              </w:rPr>
                              <w:t xml:space="preserve"> to understand and explain the multiple </w:t>
                            </w:r>
                            <w:r w:rsidRPr="004C7D56">
                              <w:rPr>
                                <w:rFonts w:ascii="Gill Sans MT" w:hAnsi="Gill Sans MT"/>
                                <w:b/>
                                <w:bCs/>
                                <w:color w:val="000000" w:themeColor="text1"/>
                                <w:sz w:val="28"/>
                                <w:szCs w:val="28"/>
                              </w:rPr>
                              <w:t>barriers to participation</w:t>
                            </w:r>
                            <w:r w:rsidRPr="004C7D56">
                              <w:rPr>
                                <w:rFonts w:ascii="Gill Sans MT" w:hAnsi="Gill Sans MT"/>
                                <w:color w:val="000000" w:themeColor="text1"/>
                                <w:sz w:val="28"/>
                                <w:szCs w:val="28"/>
                              </w:rPr>
                              <w:t xml:space="preserve"> where inequity persists in relation to music education </w:t>
                            </w:r>
                          </w:p>
                          <w:p w14:paraId="4CD09684" w14:textId="77777777" w:rsidR="00847ECE" w:rsidRPr="004C7D56" w:rsidRDefault="00847ECE" w:rsidP="00A546A8">
                            <w:pPr>
                              <w:pStyle w:val="ListParagraph"/>
                              <w:numPr>
                                <w:ilvl w:val="0"/>
                                <w:numId w:val="7"/>
                              </w:numPr>
                              <w:shd w:val="clear" w:color="auto" w:fill="FFF2CC" w:themeFill="accent4" w:themeFillTint="33"/>
                              <w:spacing w:line="360" w:lineRule="auto"/>
                              <w:rPr>
                                <w:rFonts w:ascii="Gill Sans MT" w:hAnsi="Gill Sans MT"/>
                                <w:color w:val="000000" w:themeColor="text1"/>
                                <w:sz w:val="28"/>
                                <w:szCs w:val="28"/>
                              </w:rPr>
                            </w:pPr>
                            <w:r w:rsidRPr="004C7D56">
                              <w:rPr>
                                <w:rFonts w:ascii="Gill Sans MT" w:hAnsi="Gill Sans MT"/>
                                <w:b/>
                                <w:bCs/>
                                <w:color w:val="000000" w:themeColor="text1"/>
                                <w:sz w:val="28"/>
                                <w:szCs w:val="28"/>
                              </w:rPr>
                              <w:t>Produce</w:t>
                            </w:r>
                            <w:r w:rsidRPr="004C7D56">
                              <w:rPr>
                                <w:rFonts w:ascii="Gill Sans MT" w:hAnsi="Gill Sans MT"/>
                                <w:color w:val="000000" w:themeColor="text1"/>
                                <w:sz w:val="28"/>
                                <w:szCs w:val="28"/>
                              </w:rPr>
                              <w:t xml:space="preserve"> a rich and comprehensive </w:t>
                            </w:r>
                            <w:r w:rsidRPr="004C7D56">
                              <w:rPr>
                                <w:rFonts w:ascii="Gill Sans MT" w:hAnsi="Gill Sans MT"/>
                                <w:b/>
                                <w:bCs/>
                                <w:color w:val="000000" w:themeColor="text1"/>
                                <w:sz w:val="28"/>
                                <w:szCs w:val="28"/>
                              </w:rPr>
                              <w:t>infographic map</w:t>
                            </w:r>
                            <w:r w:rsidRPr="004C7D56">
                              <w:rPr>
                                <w:rFonts w:ascii="Gill Sans MT" w:hAnsi="Gill Sans MT"/>
                                <w:color w:val="000000" w:themeColor="text1"/>
                                <w:sz w:val="28"/>
                                <w:szCs w:val="28"/>
                              </w:rPr>
                              <w:t xml:space="preserve"> of the present music education ecosystem</w:t>
                            </w:r>
                          </w:p>
                          <w:p w14:paraId="792B1CDE" w14:textId="77777777" w:rsidR="00847ECE" w:rsidRPr="004C7D56" w:rsidRDefault="00847ECE" w:rsidP="00A546A8">
                            <w:pPr>
                              <w:pStyle w:val="ListParagraph"/>
                              <w:numPr>
                                <w:ilvl w:val="0"/>
                                <w:numId w:val="7"/>
                              </w:numPr>
                              <w:shd w:val="clear" w:color="auto" w:fill="FFF2CC" w:themeFill="accent4" w:themeFillTint="33"/>
                              <w:spacing w:line="360" w:lineRule="auto"/>
                              <w:jc w:val="both"/>
                              <w:rPr>
                                <w:rFonts w:ascii="Gill Sans MT" w:hAnsi="Gill Sans MT"/>
                                <w:b/>
                                <w:bCs/>
                                <w:color w:val="000000" w:themeColor="text1"/>
                                <w:sz w:val="28"/>
                                <w:szCs w:val="28"/>
                              </w:rPr>
                            </w:pPr>
                            <w:r w:rsidRPr="004C7D56">
                              <w:rPr>
                                <w:rFonts w:ascii="Gill Sans MT" w:hAnsi="Gill Sans MT"/>
                                <w:b/>
                                <w:bCs/>
                                <w:color w:val="000000" w:themeColor="text1"/>
                                <w:sz w:val="28"/>
                                <w:szCs w:val="28"/>
                              </w:rPr>
                              <w:t>Contribute</w:t>
                            </w:r>
                            <w:r w:rsidRPr="004C7D56">
                              <w:rPr>
                                <w:rFonts w:ascii="Gill Sans MT" w:hAnsi="Gill Sans MT"/>
                                <w:color w:val="000000" w:themeColor="text1"/>
                                <w:sz w:val="28"/>
                                <w:szCs w:val="28"/>
                              </w:rPr>
                              <w:t xml:space="preserve"> to the Scottish Government and COSLA working party set up to construct policy aligned to the </w:t>
                            </w:r>
                            <w:r w:rsidRPr="004C7D56">
                              <w:rPr>
                                <w:rFonts w:ascii="Gill Sans MT" w:hAnsi="Gill Sans MT"/>
                                <w:b/>
                                <w:bCs/>
                                <w:color w:val="000000" w:themeColor="text1"/>
                                <w:sz w:val="28"/>
                                <w:szCs w:val="28"/>
                              </w:rPr>
                              <w:t xml:space="preserve">introduction of universal free instrumental music tuition </w:t>
                            </w:r>
                          </w:p>
                          <w:p w14:paraId="05FF6577" w14:textId="77777777" w:rsidR="00847ECE" w:rsidRPr="004C7D56" w:rsidRDefault="00847ECE" w:rsidP="00A546A8">
                            <w:pPr>
                              <w:pStyle w:val="ListParagraph"/>
                              <w:numPr>
                                <w:ilvl w:val="0"/>
                                <w:numId w:val="7"/>
                              </w:numPr>
                              <w:shd w:val="clear" w:color="auto" w:fill="FFF2CC" w:themeFill="accent4" w:themeFillTint="33"/>
                              <w:spacing w:line="360" w:lineRule="auto"/>
                              <w:rPr>
                                <w:rFonts w:ascii="Gill Sans MT" w:hAnsi="Gill Sans MT"/>
                                <w:color w:val="000000" w:themeColor="text1"/>
                                <w:sz w:val="28"/>
                                <w:szCs w:val="28"/>
                              </w:rPr>
                            </w:pPr>
                            <w:r w:rsidRPr="004C7D56">
                              <w:rPr>
                                <w:rFonts w:ascii="Gill Sans MT" w:hAnsi="Gill Sans MT"/>
                                <w:b/>
                                <w:bCs/>
                                <w:color w:val="000000" w:themeColor="text1"/>
                                <w:sz w:val="28"/>
                                <w:szCs w:val="28"/>
                              </w:rPr>
                              <w:t>Build</w:t>
                            </w:r>
                            <w:r w:rsidRPr="004C7D56">
                              <w:rPr>
                                <w:rFonts w:ascii="Gill Sans MT" w:hAnsi="Gill Sans MT"/>
                                <w:color w:val="000000" w:themeColor="text1"/>
                                <w:sz w:val="28"/>
                                <w:szCs w:val="28"/>
                              </w:rPr>
                              <w:t xml:space="preserve"> the </w:t>
                            </w:r>
                            <w:r w:rsidRPr="004C7D56">
                              <w:rPr>
                                <w:rFonts w:ascii="Gill Sans MT" w:hAnsi="Gill Sans MT"/>
                                <w:b/>
                                <w:bCs/>
                                <w:color w:val="000000" w:themeColor="text1"/>
                                <w:sz w:val="28"/>
                                <w:szCs w:val="28"/>
                              </w:rPr>
                              <w:t>Youth Forum</w:t>
                            </w:r>
                            <w:r w:rsidRPr="004C7D56">
                              <w:rPr>
                                <w:rFonts w:ascii="Gill Sans MT" w:hAnsi="Gill Sans MT"/>
                                <w:color w:val="000000" w:themeColor="text1"/>
                                <w:sz w:val="28"/>
                                <w:szCs w:val="28"/>
                              </w:rPr>
                              <w:t xml:space="preserve"> and integrate into the work of the partnership </w:t>
                            </w:r>
                          </w:p>
                          <w:p w14:paraId="31E4409A" w14:textId="77777777" w:rsidR="00847ECE" w:rsidRPr="004C7D56" w:rsidRDefault="00847ECE" w:rsidP="00A546A8">
                            <w:pPr>
                              <w:pStyle w:val="ListParagraph"/>
                              <w:numPr>
                                <w:ilvl w:val="0"/>
                                <w:numId w:val="7"/>
                              </w:numPr>
                              <w:shd w:val="clear" w:color="auto" w:fill="FFF2CC" w:themeFill="accent4" w:themeFillTint="33"/>
                              <w:spacing w:line="360" w:lineRule="auto"/>
                              <w:jc w:val="both"/>
                              <w:rPr>
                                <w:rFonts w:ascii="Gill Sans MT" w:hAnsi="Gill Sans MT"/>
                                <w:color w:val="000000" w:themeColor="text1"/>
                                <w:sz w:val="28"/>
                                <w:szCs w:val="28"/>
                              </w:rPr>
                            </w:pPr>
                            <w:r w:rsidRPr="004C7D56">
                              <w:rPr>
                                <w:rFonts w:ascii="Gill Sans MT" w:hAnsi="Gill Sans MT"/>
                                <w:b/>
                                <w:bCs/>
                                <w:color w:val="000000" w:themeColor="text1"/>
                                <w:sz w:val="28"/>
                                <w:szCs w:val="28"/>
                              </w:rPr>
                              <w:t>Complete and publish research</w:t>
                            </w:r>
                            <w:r w:rsidRPr="004C7D56">
                              <w:rPr>
                                <w:rFonts w:ascii="Gill Sans MT" w:hAnsi="Gill Sans MT"/>
                                <w:color w:val="000000" w:themeColor="text1"/>
                                <w:sz w:val="28"/>
                                <w:szCs w:val="28"/>
                              </w:rPr>
                              <w:t xml:space="preserve"> into </w:t>
                            </w:r>
                            <w:r w:rsidRPr="004C7D56">
                              <w:rPr>
                                <w:rFonts w:ascii="Gill Sans MT" w:hAnsi="Gill Sans MT"/>
                                <w:b/>
                                <w:bCs/>
                                <w:color w:val="000000" w:themeColor="text1"/>
                                <w:sz w:val="28"/>
                                <w:szCs w:val="28"/>
                              </w:rPr>
                              <w:t>teacher confidence</w:t>
                            </w:r>
                            <w:r w:rsidRPr="004C7D56">
                              <w:rPr>
                                <w:rFonts w:ascii="Gill Sans MT" w:hAnsi="Gill Sans MT"/>
                                <w:color w:val="000000" w:themeColor="text1"/>
                                <w:sz w:val="28"/>
                                <w:szCs w:val="28"/>
                              </w:rPr>
                              <w:t xml:space="preserve"> in teaching music in primary schools </w:t>
                            </w:r>
                          </w:p>
                          <w:p w14:paraId="1C8F1A88" w14:textId="77777777" w:rsidR="00847ECE" w:rsidRPr="004C7D56" w:rsidRDefault="00847ECE" w:rsidP="00A546A8">
                            <w:pPr>
                              <w:shd w:val="clear" w:color="auto" w:fill="FFF2CC" w:themeFill="accent4" w:themeFillTint="33"/>
                              <w:spacing w:line="360" w:lineRule="auto"/>
                              <w:jc w:val="both"/>
                              <w:rPr>
                                <w:rFonts w:ascii="Gill Sans MT" w:hAnsi="Gill Sans MT"/>
                                <w:color w:val="000000" w:themeColor="text1"/>
                                <w:sz w:val="28"/>
                                <w:szCs w:val="28"/>
                              </w:rPr>
                            </w:pPr>
                          </w:p>
                          <w:p w14:paraId="38F98AEE" w14:textId="460A8693" w:rsidR="00847ECE" w:rsidRPr="004C7D56" w:rsidRDefault="00847ECE" w:rsidP="00A546A8">
                            <w:pPr>
                              <w:shd w:val="clear" w:color="auto" w:fill="FFF2CC" w:themeFill="accent4" w:themeFillTint="33"/>
                              <w:spacing w:line="360" w:lineRule="auto"/>
                              <w:jc w:val="both"/>
                              <w:rPr>
                                <w:rFonts w:ascii="Century Gothic" w:hAnsi="Century Gothic"/>
                                <w:b/>
                                <w:bCs/>
                                <w:color w:val="000000" w:themeColor="text1"/>
                                <w:sz w:val="28"/>
                                <w:szCs w:val="28"/>
                              </w:rPr>
                            </w:pPr>
                            <w:r w:rsidRPr="004C7D56">
                              <w:rPr>
                                <w:rFonts w:ascii="Century Gothic" w:hAnsi="Century Gothic"/>
                                <w:b/>
                                <w:bCs/>
                                <w:color w:val="000000" w:themeColor="text1"/>
                                <w:sz w:val="28"/>
                                <w:szCs w:val="28"/>
                              </w:rPr>
                              <w:t>Medium-term goals 23/24</w:t>
                            </w:r>
                          </w:p>
                          <w:p w14:paraId="1CD99550" w14:textId="77777777" w:rsidR="00847ECE" w:rsidRPr="004C7D56" w:rsidRDefault="00847ECE" w:rsidP="00A546A8">
                            <w:pPr>
                              <w:shd w:val="clear" w:color="auto" w:fill="FFF2CC" w:themeFill="accent4" w:themeFillTint="33"/>
                              <w:spacing w:line="360" w:lineRule="auto"/>
                              <w:jc w:val="both"/>
                              <w:rPr>
                                <w:rFonts w:ascii="Century Gothic" w:hAnsi="Century Gothic"/>
                                <w:b/>
                                <w:bCs/>
                                <w:color w:val="000000" w:themeColor="text1"/>
                                <w:sz w:val="28"/>
                                <w:szCs w:val="28"/>
                              </w:rPr>
                            </w:pPr>
                          </w:p>
                          <w:p w14:paraId="585396CA" w14:textId="77777777" w:rsidR="00847ECE" w:rsidRPr="004C7D56" w:rsidRDefault="00847ECE" w:rsidP="00A546A8">
                            <w:pPr>
                              <w:pStyle w:val="ListParagraph"/>
                              <w:numPr>
                                <w:ilvl w:val="0"/>
                                <w:numId w:val="8"/>
                              </w:numPr>
                              <w:shd w:val="clear" w:color="auto" w:fill="FFF2CC" w:themeFill="accent4" w:themeFillTint="33"/>
                              <w:spacing w:line="360" w:lineRule="auto"/>
                              <w:jc w:val="both"/>
                              <w:rPr>
                                <w:rFonts w:ascii="Gill Sans MT" w:hAnsi="Gill Sans MT"/>
                                <w:color w:val="000000" w:themeColor="text1"/>
                                <w:sz w:val="28"/>
                                <w:szCs w:val="28"/>
                              </w:rPr>
                            </w:pPr>
                            <w:r w:rsidRPr="004C7D56">
                              <w:rPr>
                                <w:rFonts w:ascii="Gill Sans MT" w:hAnsi="Gill Sans MT"/>
                                <w:b/>
                                <w:bCs/>
                                <w:color w:val="000000" w:themeColor="text1"/>
                                <w:sz w:val="28"/>
                                <w:szCs w:val="28"/>
                              </w:rPr>
                              <w:t>Complete and publish longitudinal research</w:t>
                            </w:r>
                            <w:r w:rsidRPr="004C7D56">
                              <w:rPr>
                                <w:rFonts w:ascii="Gill Sans MT" w:hAnsi="Gill Sans MT"/>
                                <w:color w:val="000000" w:themeColor="text1"/>
                                <w:sz w:val="28"/>
                                <w:szCs w:val="28"/>
                              </w:rPr>
                              <w:t xml:space="preserve"> on barriers to equity </w:t>
                            </w:r>
                          </w:p>
                          <w:p w14:paraId="19CCA46B" w14:textId="77777777" w:rsidR="00847ECE" w:rsidRPr="004C7D56" w:rsidRDefault="00847ECE" w:rsidP="00A546A8">
                            <w:pPr>
                              <w:pStyle w:val="ListParagraph"/>
                              <w:numPr>
                                <w:ilvl w:val="0"/>
                                <w:numId w:val="8"/>
                              </w:numPr>
                              <w:shd w:val="clear" w:color="auto" w:fill="FFF2CC" w:themeFill="accent4" w:themeFillTint="33"/>
                              <w:spacing w:line="360" w:lineRule="auto"/>
                              <w:jc w:val="both"/>
                              <w:rPr>
                                <w:rFonts w:ascii="Gill Sans MT" w:hAnsi="Gill Sans MT"/>
                                <w:color w:val="000000" w:themeColor="text1"/>
                                <w:sz w:val="28"/>
                                <w:szCs w:val="28"/>
                              </w:rPr>
                            </w:pPr>
                            <w:r w:rsidRPr="004C7D56">
                              <w:rPr>
                                <w:rFonts w:ascii="Gill Sans MT" w:hAnsi="Gill Sans MT"/>
                                <w:b/>
                                <w:bCs/>
                                <w:color w:val="000000" w:themeColor="text1"/>
                                <w:sz w:val="28"/>
                                <w:szCs w:val="28"/>
                              </w:rPr>
                              <w:t>Continue</w:t>
                            </w:r>
                            <w:r w:rsidRPr="004C7D56">
                              <w:rPr>
                                <w:rFonts w:ascii="Gill Sans MT" w:hAnsi="Gill Sans MT"/>
                                <w:color w:val="000000" w:themeColor="text1"/>
                                <w:sz w:val="28"/>
                                <w:szCs w:val="28"/>
                              </w:rPr>
                              <w:t xml:space="preserve"> work with </w:t>
                            </w:r>
                            <w:r w:rsidRPr="004C7D56">
                              <w:rPr>
                                <w:rFonts w:ascii="Gill Sans MT" w:hAnsi="Gill Sans MT"/>
                                <w:b/>
                                <w:bCs/>
                                <w:color w:val="000000" w:themeColor="text1"/>
                                <w:sz w:val="28"/>
                                <w:szCs w:val="28"/>
                              </w:rPr>
                              <w:t>SG and COSLA</w:t>
                            </w:r>
                            <w:r w:rsidRPr="004C7D56">
                              <w:rPr>
                                <w:rFonts w:ascii="Gill Sans MT" w:hAnsi="Gill Sans MT"/>
                                <w:color w:val="000000" w:themeColor="text1"/>
                                <w:sz w:val="28"/>
                                <w:szCs w:val="28"/>
                              </w:rPr>
                              <w:t xml:space="preserve"> on equity of access to music education </w:t>
                            </w:r>
                          </w:p>
                          <w:p w14:paraId="5ACC58F6" w14:textId="77777777" w:rsidR="00847ECE" w:rsidRPr="004C7D56" w:rsidRDefault="00847ECE" w:rsidP="00A546A8">
                            <w:pPr>
                              <w:shd w:val="clear" w:color="auto" w:fill="FFF2CC" w:themeFill="accent4" w:themeFillTint="33"/>
                              <w:spacing w:line="360" w:lineRule="auto"/>
                              <w:jc w:val="both"/>
                              <w:rPr>
                                <w:rFonts w:ascii="Gill Sans MT" w:hAnsi="Gill Sans MT"/>
                                <w:color w:val="000000" w:themeColor="text1"/>
                                <w:sz w:val="28"/>
                                <w:szCs w:val="28"/>
                              </w:rPr>
                            </w:pPr>
                          </w:p>
                          <w:p w14:paraId="6C7DC921" w14:textId="6241F02F" w:rsidR="00847ECE" w:rsidRPr="004C7D56" w:rsidRDefault="00847ECE" w:rsidP="00A546A8">
                            <w:pPr>
                              <w:shd w:val="clear" w:color="auto" w:fill="FFF2CC" w:themeFill="accent4" w:themeFillTint="33"/>
                              <w:spacing w:line="360" w:lineRule="auto"/>
                              <w:jc w:val="both"/>
                              <w:rPr>
                                <w:rFonts w:ascii="Century Gothic" w:hAnsi="Century Gothic"/>
                                <w:b/>
                                <w:bCs/>
                                <w:color w:val="000000" w:themeColor="text1"/>
                                <w:sz w:val="28"/>
                                <w:szCs w:val="28"/>
                              </w:rPr>
                            </w:pPr>
                            <w:r w:rsidRPr="004C7D56">
                              <w:rPr>
                                <w:rFonts w:ascii="Century Gothic" w:hAnsi="Century Gothic"/>
                                <w:b/>
                                <w:bCs/>
                                <w:color w:val="000000" w:themeColor="text1"/>
                                <w:sz w:val="28"/>
                                <w:szCs w:val="28"/>
                              </w:rPr>
                              <w:t>Longer-term objectives</w:t>
                            </w:r>
                            <w:r w:rsidRPr="004C7D56">
                              <w:rPr>
                                <w:rFonts w:ascii="Century Gothic" w:hAnsi="Century Gothic"/>
                                <w:color w:val="000000" w:themeColor="text1"/>
                                <w:sz w:val="28"/>
                                <w:szCs w:val="28"/>
                              </w:rPr>
                              <w:t> </w:t>
                            </w:r>
                            <w:r w:rsidRPr="004C7D56">
                              <w:rPr>
                                <w:rFonts w:ascii="Century Gothic" w:hAnsi="Century Gothic"/>
                                <w:b/>
                                <w:bCs/>
                                <w:color w:val="000000" w:themeColor="text1"/>
                                <w:sz w:val="28"/>
                                <w:szCs w:val="28"/>
                              </w:rPr>
                              <w:t>25/26</w:t>
                            </w:r>
                          </w:p>
                          <w:p w14:paraId="16A817EA" w14:textId="77777777" w:rsidR="00847ECE" w:rsidRPr="004C7D56" w:rsidRDefault="00847ECE" w:rsidP="00A546A8">
                            <w:pPr>
                              <w:shd w:val="clear" w:color="auto" w:fill="FFF2CC" w:themeFill="accent4" w:themeFillTint="33"/>
                              <w:spacing w:line="360" w:lineRule="auto"/>
                              <w:jc w:val="both"/>
                              <w:rPr>
                                <w:rFonts w:ascii="Century Gothic" w:hAnsi="Century Gothic"/>
                                <w:b/>
                                <w:bCs/>
                                <w:color w:val="000000" w:themeColor="text1"/>
                                <w:sz w:val="28"/>
                                <w:szCs w:val="28"/>
                              </w:rPr>
                            </w:pPr>
                          </w:p>
                          <w:p w14:paraId="3099E92E" w14:textId="74888B7A" w:rsidR="00847ECE" w:rsidRPr="004C7D56" w:rsidRDefault="00847ECE" w:rsidP="00A546A8">
                            <w:pPr>
                              <w:pStyle w:val="ListParagraph"/>
                              <w:numPr>
                                <w:ilvl w:val="0"/>
                                <w:numId w:val="15"/>
                              </w:numPr>
                              <w:shd w:val="clear" w:color="auto" w:fill="FFF2CC" w:themeFill="accent4" w:themeFillTint="33"/>
                              <w:spacing w:line="360" w:lineRule="auto"/>
                              <w:jc w:val="both"/>
                              <w:rPr>
                                <w:rFonts w:ascii="Gill Sans MT" w:hAnsi="Gill Sans MT"/>
                                <w:b/>
                                <w:bCs/>
                                <w:color w:val="000000" w:themeColor="text1"/>
                                <w:sz w:val="28"/>
                                <w:szCs w:val="28"/>
                              </w:rPr>
                            </w:pPr>
                            <w:r w:rsidRPr="004C7D56">
                              <w:rPr>
                                <w:rFonts w:ascii="Gill Sans MT" w:hAnsi="Gill Sans MT"/>
                                <w:b/>
                                <w:bCs/>
                                <w:color w:val="000000" w:themeColor="text1"/>
                                <w:sz w:val="28"/>
                                <w:szCs w:val="28"/>
                              </w:rPr>
                              <w:t>Implemen</w:t>
                            </w:r>
                            <w:r w:rsidRPr="004C7D56">
                              <w:rPr>
                                <w:rFonts w:ascii="Gill Sans MT" w:hAnsi="Gill Sans MT"/>
                                <w:color w:val="000000" w:themeColor="text1"/>
                                <w:sz w:val="28"/>
                                <w:szCs w:val="28"/>
                              </w:rPr>
                              <w:t>t</w:t>
                            </w:r>
                            <w:r w:rsidR="005C4FC2" w:rsidRPr="004C7D56">
                              <w:rPr>
                                <w:rFonts w:ascii="Gill Sans MT" w:hAnsi="Gill Sans MT"/>
                                <w:color w:val="000000" w:themeColor="text1"/>
                                <w:sz w:val="28"/>
                                <w:szCs w:val="28"/>
                              </w:rPr>
                              <w:t>, in tandem with Aim Two,</w:t>
                            </w:r>
                            <w:r w:rsidRPr="004C7D56">
                              <w:rPr>
                                <w:rFonts w:ascii="Gill Sans MT" w:hAnsi="Gill Sans MT"/>
                                <w:color w:val="000000" w:themeColor="text1"/>
                                <w:sz w:val="28"/>
                                <w:szCs w:val="28"/>
                              </w:rPr>
                              <w:t xml:space="preserve"> a national </w:t>
                            </w:r>
                            <w:r w:rsidRPr="004C7D56">
                              <w:rPr>
                                <w:rFonts w:ascii="Gill Sans MT" w:hAnsi="Gill Sans MT"/>
                                <w:b/>
                                <w:bCs/>
                                <w:i/>
                                <w:iCs/>
                                <w:color w:val="000000" w:themeColor="text1"/>
                                <w:sz w:val="28"/>
                                <w:szCs w:val="28"/>
                              </w:rPr>
                              <w:t>We Make Music</w:t>
                            </w:r>
                            <w:r w:rsidRPr="004C7D56">
                              <w:rPr>
                                <w:rFonts w:ascii="Gill Sans MT" w:hAnsi="Gill Sans MT"/>
                                <w:b/>
                                <w:bCs/>
                                <w:color w:val="000000" w:themeColor="text1"/>
                                <w:sz w:val="28"/>
                                <w:szCs w:val="28"/>
                              </w:rPr>
                              <w:t xml:space="preserve"> </w:t>
                            </w:r>
                            <w:r w:rsidRPr="004C7D56">
                              <w:rPr>
                                <w:rFonts w:ascii="Gill Sans MT" w:hAnsi="Gill Sans MT"/>
                                <w:color w:val="000000" w:themeColor="text1"/>
                                <w:sz w:val="28"/>
                                <w:szCs w:val="28"/>
                              </w:rPr>
                              <w:t xml:space="preserve">framework in support of </w:t>
                            </w:r>
                            <w:r w:rsidR="00117F83" w:rsidRPr="004C7D56">
                              <w:rPr>
                                <w:rFonts w:ascii="Gill Sans MT" w:hAnsi="Gill Sans MT"/>
                                <w:color w:val="000000" w:themeColor="text1"/>
                                <w:sz w:val="28"/>
                                <w:szCs w:val="28"/>
                              </w:rPr>
                              <w:t xml:space="preserve">instructors, and classroom </w:t>
                            </w:r>
                            <w:r w:rsidRPr="004C7D56">
                              <w:rPr>
                                <w:rFonts w:ascii="Gill Sans MT" w:hAnsi="Gill Sans MT"/>
                                <w:color w:val="000000" w:themeColor="text1"/>
                                <w:sz w:val="28"/>
                                <w:szCs w:val="28"/>
                              </w:rPr>
                              <w:t xml:space="preserve">teachers delivering </w:t>
                            </w:r>
                            <w:r w:rsidR="00117F83" w:rsidRPr="004C7D56">
                              <w:rPr>
                                <w:rFonts w:ascii="Gill Sans MT" w:hAnsi="Gill Sans MT"/>
                                <w:color w:val="000000" w:themeColor="text1"/>
                                <w:sz w:val="28"/>
                                <w:szCs w:val="28"/>
                              </w:rPr>
                              <w:t xml:space="preserve">music education through </w:t>
                            </w:r>
                            <w:r w:rsidRPr="004C7D56">
                              <w:rPr>
                                <w:rFonts w:ascii="Gill Sans MT" w:hAnsi="Gill Sans MT"/>
                                <w:color w:val="000000" w:themeColor="text1"/>
                                <w:sz w:val="28"/>
                                <w:szCs w:val="28"/>
                              </w:rPr>
                              <w:t>C</w:t>
                            </w:r>
                            <w:r w:rsidR="00117F83" w:rsidRPr="004C7D56">
                              <w:rPr>
                                <w:rFonts w:ascii="Gill Sans MT" w:hAnsi="Gill Sans MT"/>
                                <w:color w:val="000000" w:themeColor="text1"/>
                                <w:sz w:val="28"/>
                                <w:szCs w:val="28"/>
                              </w:rPr>
                              <w:t xml:space="preserve">urriculum </w:t>
                            </w:r>
                            <w:r w:rsidRPr="004C7D56">
                              <w:rPr>
                                <w:rFonts w:ascii="Gill Sans MT" w:hAnsi="Gill Sans MT"/>
                                <w:color w:val="000000" w:themeColor="text1"/>
                                <w:sz w:val="28"/>
                                <w:szCs w:val="28"/>
                              </w:rPr>
                              <w:t>f</w:t>
                            </w:r>
                            <w:r w:rsidR="00117F83" w:rsidRPr="004C7D56">
                              <w:rPr>
                                <w:rFonts w:ascii="Gill Sans MT" w:hAnsi="Gill Sans MT"/>
                                <w:color w:val="000000" w:themeColor="text1"/>
                                <w:sz w:val="28"/>
                                <w:szCs w:val="28"/>
                              </w:rPr>
                              <w:t xml:space="preserve">or </w:t>
                            </w:r>
                            <w:r w:rsidRPr="004C7D56">
                              <w:rPr>
                                <w:rFonts w:ascii="Gill Sans MT" w:hAnsi="Gill Sans MT"/>
                                <w:color w:val="000000" w:themeColor="text1"/>
                                <w:sz w:val="28"/>
                                <w:szCs w:val="28"/>
                              </w:rPr>
                              <w:t>E</w:t>
                            </w:r>
                            <w:r w:rsidR="00117F83" w:rsidRPr="004C7D56">
                              <w:rPr>
                                <w:rFonts w:ascii="Gill Sans MT" w:hAnsi="Gill Sans MT"/>
                                <w:color w:val="000000" w:themeColor="text1"/>
                                <w:sz w:val="28"/>
                                <w:szCs w:val="28"/>
                              </w:rPr>
                              <w:t>xcellence</w:t>
                            </w:r>
                            <w:r w:rsidRPr="004C7D56">
                              <w:rPr>
                                <w:rFonts w:ascii="Gill Sans MT" w:hAnsi="Gill Sans MT"/>
                                <w:color w:val="000000" w:themeColor="text1"/>
                                <w:sz w:val="28"/>
                                <w:szCs w:val="28"/>
                              </w:rPr>
                              <w:t>, and inclusive of those working in the non-formal and informal community sector.</w:t>
                            </w:r>
                          </w:p>
                          <w:p w14:paraId="0247090B" w14:textId="77777777" w:rsidR="00847ECE" w:rsidRPr="00847ECE" w:rsidRDefault="00847ECE" w:rsidP="00A546A8">
                            <w:pPr>
                              <w:pStyle w:val="ListParagraph"/>
                              <w:shd w:val="clear" w:color="auto" w:fill="FFF2CC" w:themeFill="accent4" w:themeFillTint="33"/>
                              <w:ind w:left="785"/>
                              <w:jc w:val="both"/>
                              <w:rPr>
                                <w:rFonts w:ascii="Gill Sans MT" w:hAnsi="Gill Sans MT"/>
                                <w:b/>
                                <w:bCs/>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F1C1A4" id="Text Box 4" o:spid="_x0000_s1027" type="#_x0000_t202" style="position:absolute;left:0;text-align:left;margin-left:-5.9pt;margin-top:.05pt;width:2in;height:699.9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" fillcolor="#fff2cc [663]" strokeweight=".5pt">
                <v:textbox>
                  <w:txbxContent>
                    <w:p w14:paraId="19C7D818" w14:textId="2CD473C9" w:rsidR="00847ECE" w:rsidRPr="004C7D56" w:rsidRDefault="00847ECE" w:rsidP="00A546A8">
                      <w:pPr>
                        <w:shd w:val="clear" w:color="auto" w:fill="FFF2CC" w:themeFill="accent4" w:themeFillTint="33"/>
                        <w:jc w:val="both"/>
                        <w:rPr>
                          <w:rFonts w:ascii="Century Gothic" w:hAnsi="Century Gothic"/>
                          <w:b/>
                          <w:bCs/>
                          <w:color w:val="000000" w:themeColor="text1"/>
                          <w:sz w:val="28"/>
                          <w:szCs w:val="28"/>
                        </w:rPr>
                      </w:pPr>
                      <w:r w:rsidRPr="004C7D56">
                        <w:rPr>
                          <w:rFonts w:ascii="Century Gothic" w:hAnsi="Century Gothic"/>
                          <w:b/>
                          <w:bCs/>
                          <w:color w:val="000000" w:themeColor="text1"/>
                          <w:sz w:val="28"/>
                          <w:szCs w:val="28"/>
                        </w:rPr>
                        <w:t>Short-term tasks 2</w:t>
                      </w:r>
                      <w:r w:rsidR="005C4FC2" w:rsidRPr="004C7D56">
                        <w:rPr>
                          <w:rFonts w:ascii="Century Gothic" w:hAnsi="Century Gothic"/>
                          <w:b/>
                          <w:bCs/>
                          <w:color w:val="000000" w:themeColor="text1"/>
                          <w:sz w:val="28"/>
                          <w:szCs w:val="28"/>
                        </w:rPr>
                        <w:t>2</w:t>
                      </w:r>
                      <w:r w:rsidRPr="004C7D56">
                        <w:rPr>
                          <w:rFonts w:ascii="Century Gothic" w:hAnsi="Century Gothic"/>
                          <w:b/>
                          <w:bCs/>
                          <w:color w:val="000000" w:themeColor="text1"/>
                          <w:sz w:val="28"/>
                          <w:szCs w:val="28"/>
                        </w:rPr>
                        <w:t>/2</w:t>
                      </w:r>
                      <w:r w:rsidR="005C4FC2" w:rsidRPr="004C7D56">
                        <w:rPr>
                          <w:rFonts w:ascii="Century Gothic" w:hAnsi="Century Gothic"/>
                          <w:b/>
                          <w:bCs/>
                          <w:color w:val="000000" w:themeColor="text1"/>
                          <w:sz w:val="28"/>
                          <w:szCs w:val="28"/>
                        </w:rPr>
                        <w:t>3</w:t>
                      </w:r>
                    </w:p>
                    <w:p w14:paraId="01416D4B" w14:textId="77777777" w:rsidR="00847ECE" w:rsidRPr="004C7D56" w:rsidRDefault="00847ECE" w:rsidP="00A546A8">
                      <w:pPr>
                        <w:shd w:val="clear" w:color="auto" w:fill="FFF2CC" w:themeFill="accent4" w:themeFillTint="33"/>
                        <w:jc w:val="both"/>
                        <w:rPr>
                          <w:rFonts w:ascii="Century Gothic" w:hAnsi="Century Gothic"/>
                          <w:b/>
                          <w:bCs/>
                          <w:color w:val="F4B083" w:themeColor="accent2" w:themeTint="99"/>
                          <w:sz w:val="28"/>
                          <w:szCs w:val="28"/>
                        </w:rPr>
                      </w:pPr>
                    </w:p>
                    <w:p w14:paraId="22B9CBEA" w14:textId="77777777" w:rsidR="00847ECE" w:rsidRPr="004C7D56" w:rsidRDefault="00847ECE" w:rsidP="00A546A8">
                      <w:pPr>
                        <w:pStyle w:val="ListParagraph"/>
                        <w:numPr>
                          <w:ilvl w:val="0"/>
                          <w:numId w:val="7"/>
                        </w:numPr>
                        <w:shd w:val="clear" w:color="auto" w:fill="FFF2CC" w:themeFill="accent4" w:themeFillTint="33"/>
                        <w:spacing w:line="360" w:lineRule="auto"/>
                        <w:jc w:val="both"/>
                        <w:rPr>
                          <w:rFonts w:ascii="Gill Sans MT" w:hAnsi="Gill Sans MT"/>
                          <w:color w:val="000000" w:themeColor="text1"/>
                          <w:sz w:val="28"/>
                          <w:szCs w:val="28"/>
                        </w:rPr>
                      </w:pPr>
                      <w:r w:rsidRPr="004C7D56">
                        <w:rPr>
                          <w:rFonts w:ascii="Gill Sans MT" w:hAnsi="Gill Sans MT"/>
                          <w:b/>
                          <w:bCs/>
                          <w:color w:val="000000" w:themeColor="text1"/>
                          <w:sz w:val="28"/>
                          <w:szCs w:val="28"/>
                        </w:rPr>
                        <w:t>Begin longitudinal research</w:t>
                      </w:r>
                      <w:r w:rsidRPr="004C7D56">
                        <w:rPr>
                          <w:rFonts w:ascii="Gill Sans MT" w:hAnsi="Gill Sans MT"/>
                          <w:color w:val="000000" w:themeColor="text1"/>
                          <w:sz w:val="28"/>
                          <w:szCs w:val="28"/>
                        </w:rPr>
                        <w:t xml:space="preserve"> to understand and explain the multiple </w:t>
                      </w:r>
                      <w:r w:rsidRPr="004C7D56">
                        <w:rPr>
                          <w:rFonts w:ascii="Gill Sans MT" w:hAnsi="Gill Sans MT"/>
                          <w:b/>
                          <w:bCs/>
                          <w:color w:val="000000" w:themeColor="text1"/>
                          <w:sz w:val="28"/>
                          <w:szCs w:val="28"/>
                        </w:rPr>
                        <w:t>barriers to participation</w:t>
                      </w:r>
                      <w:r w:rsidRPr="004C7D56">
                        <w:rPr>
                          <w:rFonts w:ascii="Gill Sans MT" w:hAnsi="Gill Sans MT"/>
                          <w:color w:val="000000" w:themeColor="text1"/>
                          <w:sz w:val="28"/>
                          <w:szCs w:val="28"/>
                        </w:rPr>
                        <w:t xml:space="preserve"> where inequity persists in relation to music education </w:t>
                      </w:r>
                    </w:p>
                    <w:p w14:paraId="4CD09684" w14:textId="77777777" w:rsidR="00847ECE" w:rsidRPr="004C7D56" w:rsidRDefault="00847ECE" w:rsidP="00A546A8">
                      <w:pPr>
                        <w:pStyle w:val="ListParagraph"/>
                        <w:numPr>
                          <w:ilvl w:val="0"/>
                          <w:numId w:val="7"/>
                        </w:numPr>
                        <w:shd w:val="clear" w:color="auto" w:fill="FFF2CC" w:themeFill="accent4" w:themeFillTint="33"/>
                        <w:spacing w:line="360" w:lineRule="auto"/>
                        <w:rPr>
                          <w:rFonts w:ascii="Gill Sans MT" w:hAnsi="Gill Sans MT"/>
                          <w:color w:val="000000" w:themeColor="text1"/>
                          <w:sz w:val="28"/>
                          <w:szCs w:val="28"/>
                        </w:rPr>
                      </w:pPr>
                      <w:r w:rsidRPr="004C7D56">
                        <w:rPr>
                          <w:rFonts w:ascii="Gill Sans MT" w:hAnsi="Gill Sans MT"/>
                          <w:b/>
                          <w:bCs/>
                          <w:color w:val="000000" w:themeColor="text1"/>
                          <w:sz w:val="28"/>
                          <w:szCs w:val="28"/>
                        </w:rPr>
                        <w:t>Produce</w:t>
                      </w:r>
                      <w:r w:rsidRPr="004C7D56">
                        <w:rPr>
                          <w:rFonts w:ascii="Gill Sans MT" w:hAnsi="Gill Sans MT"/>
                          <w:color w:val="000000" w:themeColor="text1"/>
                          <w:sz w:val="28"/>
                          <w:szCs w:val="28"/>
                        </w:rPr>
                        <w:t xml:space="preserve"> a rich and comprehensive </w:t>
                      </w:r>
                      <w:r w:rsidRPr="004C7D56">
                        <w:rPr>
                          <w:rFonts w:ascii="Gill Sans MT" w:hAnsi="Gill Sans MT"/>
                          <w:b/>
                          <w:bCs/>
                          <w:color w:val="000000" w:themeColor="text1"/>
                          <w:sz w:val="28"/>
                          <w:szCs w:val="28"/>
                        </w:rPr>
                        <w:t>infographic map</w:t>
                      </w:r>
                      <w:r w:rsidRPr="004C7D56">
                        <w:rPr>
                          <w:rFonts w:ascii="Gill Sans MT" w:hAnsi="Gill Sans MT"/>
                          <w:color w:val="000000" w:themeColor="text1"/>
                          <w:sz w:val="28"/>
                          <w:szCs w:val="28"/>
                        </w:rPr>
                        <w:t xml:space="preserve"> of the present music education ecosystem</w:t>
                      </w:r>
                    </w:p>
                    <w:p w14:paraId="792B1CDE" w14:textId="77777777" w:rsidR="00847ECE" w:rsidRPr="004C7D56" w:rsidRDefault="00847ECE" w:rsidP="00A546A8">
                      <w:pPr>
                        <w:pStyle w:val="ListParagraph"/>
                        <w:numPr>
                          <w:ilvl w:val="0"/>
                          <w:numId w:val="7"/>
                        </w:numPr>
                        <w:shd w:val="clear" w:color="auto" w:fill="FFF2CC" w:themeFill="accent4" w:themeFillTint="33"/>
                        <w:spacing w:line="360" w:lineRule="auto"/>
                        <w:jc w:val="both"/>
                        <w:rPr>
                          <w:rFonts w:ascii="Gill Sans MT" w:hAnsi="Gill Sans MT"/>
                          <w:b/>
                          <w:bCs/>
                          <w:color w:val="000000" w:themeColor="text1"/>
                          <w:sz w:val="28"/>
                          <w:szCs w:val="28"/>
                        </w:rPr>
                      </w:pPr>
                      <w:r w:rsidRPr="004C7D56">
                        <w:rPr>
                          <w:rFonts w:ascii="Gill Sans MT" w:hAnsi="Gill Sans MT"/>
                          <w:b/>
                          <w:bCs/>
                          <w:color w:val="000000" w:themeColor="text1"/>
                          <w:sz w:val="28"/>
                          <w:szCs w:val="28"/>
                        </w:rPr>
                        <w:t>Contribute</w:t>
                      </w:r>
                      <w:r w:rsidRPr="004C7D56">
                        <w:rPr>
                          <w:rFonts w:ascii="Gill Sans MT" w:hAnsi="Gill Sans MT"/>
                          <w:color w:val="000000" w:themeColor="text1"/>
                          <w:sz w:val="28"/>
                          <w:szCs w:val="28"/>
                        </w:rPr>
                        <w:t xml:space="preserve"> to the Scottish Government and COSLA working party set up to construct policy aligned to the </w:t>
                      </w:r>
                      <w:r w:rsidRPr="004C7D56">
                        <w:rPr>
                          <w:rFonts w:ascii="Gill Sans MT" w:hAnsi="Gill Sans MT"/>
                          <w:b/>
                          <w:bCs/>
                          <w:color w:val="000000" w:themeColor="text1"/>
                          <w:sz w:val="28"/>
                          <w:szCs w:val="28"/>
                        </w:rPr>
                        <w:t xml:space="preserve">introduction of universal free instrumental music tuition </w:t>
                      </w:r>
                    </w:p>
                    <w:p w14:paraId="05FF6577" w14:textId="77777777" w:rsidR="00847ECE" w:rsidRPr="004C7D56" w:rsidRDefault="00847ECE" w:rsidP="00A546A8">
                      <w:pPr>
                        <w:pStyle w:val="ListParagraph"/>
                        <w:numPr>
                          <w:ilvl w:val="0"/>
                          <w:numId w:val="7"/>
                        </w:numPr>
                        <w:shd w:val="clear" w:color="auto" w:fill="FFF2CC" w:themeFill="accent4" w:themeFillTint="33"/>
                        <w:spacing w:line="360" w:lineRule="auto"/>
                        <w:rPr>
                          <w:rFonts w:ascii="Gill Sans MT" w:hAnsi="Gill Sans MT"/>
                          <w:color w:val="000000" w:themeColor="text1"/>
                          <w:sz w:val="28"/>
                          <w:szCs w:val="28"/>
                        </w:rPr>
                      </w:pPr>
                      <w:r w:rsidRPr="004C7D56">
                        <w:rPr>
                          <w:rFonts w:ascii="Gill Sans MT" w:hAnsi="Gill Sans MT"/>
                          <w:b/>
                          <w:bCs/>
                          <w:color w:val="000000" w:themeColor="text1"/>
                          <w:sz w:val="28"/>
                          <w:szCs w:val="28"/>
                        </w:rPr>
                        <w:t>Build</w:t>
                      </w:r>
                      <w:r w:rsidRPr="004C7D56">
                        <w:rPr>
                          <w:rFonts w:ascii="Gill Sans MT" w:hAnsi="Gill Sans MT"/>
                          <w:color w:val="000000" w:themeColor="text1"/>
                          <w:sz w:val="28"/>
                          <w:szCs w:val="28"/>
                        </w:rPr>
                        <w:t xml:space="preserve"> the </w:t>
                      </w:r>
                      <w:r w:rsidRPr="004C7D56">
                        <w:rPr>
                          <w:rFonts w:ascii="Gill Sans MT" w:hAnsi="Gill Sans MT"/>
                          <w:b/>
                          <w:bCs/>
                          <w:color w:val="000000" w:themeColor="text1"/>
                          <w:sz w:val="28"/>
                          <w:szCs w:val="28"/>
                        </w:rPr>
                        <w:t>Youth Forum</w:t>
                      </w:r>
                      <w:r w:rsidRPr="004C7D56">
                        <w:rPr>
                          <w:rFonts w:ascii="Gill Sans MT" w:hAnsi="Gill Sans MT"/>
                          <w:color w:val="000000" w:themeColor="text1"/>
                          <w:sz w:val="28"/>
                          <w:szCs w:val="28"/>
                        </w:rPr>
                        <w:t xml:space="preserve"> and integrate into the work of the partnership </w:t>
                      </w:r>
                    </w:p>
                    <w:p w14:paraId="31E4409A" w14:textId="77777777" w:rsidR="00847ECE" w:rsidRPr="004C7D56" w:rsidRDefault="00847ECE" w:rsidP="00A546A8">
                      <w:pPr>
                        <w:pStyle w:val="ListParagraph"/>
                        <w:numPr>
                          <w:ilvl w:val="0"/>
                          <w:numId w:val="7"/>
                        </w:numPr>
                        <w:shd w:val="clear" w:color="auto" w:fill="FFF2CC" w:themeFill="accent4" w:themeFillTint="33"/>
                        <w:spacing w:line="360" w:lineRule="auto"/>
                        <w:jc w:val="both"/>
                        <w:rPr>
                          <w:rFonts w:ascii="Gill Sans MT" w:hAnsi="Gill Sans MT"/>
                          <w:color w:val="000000" w:themeColor="text1"/>
                          <w:sz w:val="28"/>
                          <w:szCs w:val="28"/>
                        </w:rPr>
                      </w:pPr>
                      <w:r w:rsidRPr="004C7D56">
                        <w:rPr>
                          <w:rFonts w:ascii="Gill Sans MT" w:hAnsi="Gill Sans MT"/>
                          <w:b/>
                          <w:bCs/>
                          <w:color w:val="000000" w:themeColor="text1"/>
                          <w:sz w:val="28"/>
                          <w:szCs w:val="28"/>
                        </w:rPr>
                        <w:t>Complete and publish research</w:t>
                      </w:r>
                      <w:r w:rsidRPr="004C7D56">
                        <w:rPr>
                          <w:rFonts w:ascii="Gill Sans MT" w:hAnsi="Gill Sans MT"/>
                          <w:color w:val="000000" w:themeColor="text1"/>
                          <w:sz w:val="28"/>
                          <w:szCs w:val="28"/>
                        </w:rPr>
                        <w:t xml:space="preserve"> into </w:t>
                      </w:r>
                      <w:r w:rsidRPr="004C7D56">
                        <w:rPr>
                          <w:rFonts w:ascii="Gill Sans MT" w:hAnsi="Gill Sans MT"/>
                          <w:b/>
                          <w:bCs/>
                          <w:color w:val="000000" w:themeColor="text1"/>
                          <w:sz w:val="28"/>
                          <w:szCs w:val="28"/>
                        </w:rPr>
                        <w:t>teacher confidence</w:t>
                      </w:r>
                      <w:r w:rsidRPr="004C7D56">
                        <w:rPr>
                          <w:rFonts w:ascii="Gill Sans MT" w:hAnsi="Gill Sans MT"/>
                          <w:color w:val="000000" w:themeColor="text1"/>
                          <w:sz w:val="28"/>
                          <w:szCs w:val="28"/>
                        </w:rPr>
                        <w:t xml:space="preserve"> in teaching music in primary schools </w:t>
                      </w:r>
                    </w:p>
                    <w:p w14:paraId="1C8F1A88" w14:textId="77777777" w:rsidR="00847ECE" w:rsidRPr="004C7D56" w:rsidRDefault="00847ECE" w:rsidP="00A546A8">
                      <w:pPr>
                        <w:shd w:val="clear" w:color="auto" w:fill="FFF2CC" w:themeFill="accent4" w:themeFillTint="33"/>
                        <w:spacing w:line="360" w:lineRule="auto"/>
                        <w:jc w:val="both"/>
                        <w:rPr>
                          <w:rFonts w:ascii="Gill Sans MT" w:hAnsi="Gill Sans MT"/>
                          <w:color w:val="000000" w:themeColor="text1"/>
                          <w:sz w:val="28"/>
                          <w:szCs w:val="28"/>
                        </w:rPr>
                      </w:pPr>
                    </w:p>
                    <w:p w14:paraId="38F98AEE" w14:textId="460A8693" w:rsidR="00847ECE" w:rsidRPr="004C7D56" w:rsidRDefault="00847ECE" w:rsidP="00A546A8">
                      <w:pPr>
                        <w:shd w:val="clear" w:color="auto" w:fill="FFF2CC" w:themeFill="accent4" w:themeFillTint="33"/>
                        <w:spacing w:line="360" w:lineRule="auto"/>
                        <w:jc w:val="both"/>
                        <w:rPr>
                          <w:rFonts w:ascii="Century Gothic" w:hAnsi="Century Gothic"/>
                          <w:b/>
                          <w:bCs/>
                          <w:color w:val="000000" w:themeColor="text1"/>
                          <w:sz w:val="28"/>
                          <w:szCs w:val="28"/>
                        </w:rPr>
                      </w:pPr>
                      <w:r w:rsidRPr="004C7D56">
                        <w:rPr>
                          <w:rFonts w:ascii="Century Gothic" w:hAnsi="Century Gothic"/>
                          <w:b/>
                          <w:bCs/>
                          <w:color w:val="000000" w:themeColor="text1"/>
                          <w:sz w:val="28"/>
                          <w:szCs w:val="28"/>
                        </w:rPr>
                        <w:t>Medium-term goals 23/24</w:t>
                      </w:r>
                    </w:p>
                    <w:p w14:paraId="1CD99550" w14:textId="77777777" w:rsidR="00847ECE" w:rsidRPr="004C7D56" w:rsidRDefault="00847ECE" w:rsidP="00A546A8">
                      <w:pPr>
                        <w:shd w:val="clear" w:color="auto" w:fill="FFF2CC" w:themeFill="accent4" w:themeFillTint="33"/>
                        <w:spacing w:line="360" w:lineRule="auto"/>
                        <w:jc w:val="both"/>
                        <w:rPr>
                          <w:rFonts w:ascii="Century Gothic" w:hAnsi="Century Gothic"/>
                          <w:b/>
                          <w:bCs/>
                          <w:color w:val="000000" w:themeColor="text1"/>
                          <w:sz w:val="28"/>
                          <w:szCs w:val="28"/>
                        </w:rPr>
                      </w:pPr>
                    </w:p>
                    <w:p w14:paraId="585396CA" w14:textId="77777777" w:rsidR="00847ECE" w:rsidRPr="004C7D56" w:rsidRDefault="00847ECE" w:rsidP="00A546A8">
                      <w:pPr>
                        <w:pStyle w:val="ListParagraph"/>
                        <w:numPr>
                          <w:ilvl w:val="0"/>
                          <w:numId w:val="8"/>
                        </w:numPr>
                        <w:shd w:val="clear" w:color="auto" w:fill="FFF2CC" w:themeFill="accent4" w:themeFillTint="33"/>
                        <w:spacing w:line="360" w:lineRule="auto"/>
                        <w:jc w:val="both"/>
                        <w:rPr>
                          <w:rFonts w:ascii="Gill Sans MT" w:hAnsi="Gill Sans MT"/>
                          <w:color w:val="000000" w:themeColor="text1"/>
                          <w:sz w:val="28"/>
                          <w:szCs w:val="28"/>
                        </w:rPr>
                      </w:pPr>
                      <w:r w:rsidRPr="004C7D56">
                        <w:rPr>
                          <w:rFonts w:ascii="Gill Sans MT" w:hAnsi="Gill Sans MT"/>
                          <w:b/>
                          <w:bCs/>
                          <w:color w:val="000000" w:themeColor="text1"/>
                          <w:sz w:val="28"/>
                          <w:szCs w:val="28"/>
                        </w:rPr>
                        <w:t>Complete and publish longitudinal research</w:t>
                      </w:r>
                      <w:r w:rsidRPr="004C7D56">
                        <w:rPr>
                          <w:rFonts w:ascii="Gill Sans MT" w:hAnsi="Gill Sans MT"/>
                          <w:color w:val="000000" w:themeColor="text1"/>
                          <w:sz w:val="28"/>
                          <w:szCs w:val="28"/>
                        </w:rPr>
                        <w:t xml:space="preserve"> on barriers to equity </w:t>
                      </w:r>
                    </w:p>
                    <w:p w14:paraId="19CCA46B" w14:textId="77777777" w:rsidR="00847ECE" w:rsidRPr="004C7D56" w:rsidRDefault="00847ECE" w:rsidP="00A546A8">
                      <w:pPr>
                        <w:pStyle w:val="ListParagraph"/>
                        <w:numPr>
                          <w:ilvl w:val="0"/>
                          <w:numId w:val="8"/>
                        </w:numPr>
                        <w:shd w:val="clear" w:color="auto" w:fill="FFF2CC" w:themeFill="accent4" w:themeFillTint="33"/>
                        <w:spacing w:line="360" w:lineRule="auto"/>
                        <w:jc w:val="both"/>
                        <w:rPr>
                          <w:rFonts w:ascii="Gill Sans MT" w:hAnsi="Gill Sans MT"/>
                          <w:color w:val="000000" w:themeColor="text1"/>
                          <w:sz w:val="28"/>
                          <w:szCs w:val="28"/>
                        </w:rPr>
                      </w:pPr>
                      <w:r w:rsidRPr="004C7D56">
                        <w:rPr>
                          <w:rFonts w:ascii="Gill Sans MT" w:hAnsi="Gill Sans MT"/>
                          <w:b/>
                          <w:bCs/>
                          <w:color w:val="000000" w:themeColor="text1"/>
                          <w:sz w:val="28"/>
                          <w:szCs w:val="28"/>
                        </w:rPr>
                        <w:t>Continue</w:t>
                      </w:r>
                      <w:r w:rsidRPr="004C7D56">
                        <w:rPr>
                          <w:rFonts w:ascii="Gill Sans MT" w:hAnsi="Gill Sans MT"/>
                          <w:color w:val="000000" w:themeColor="text1"/>
                          <w:sz w:val="28"/>
                          <w:szCs w:val="28"/>
                        </w:rPr>
                        <w:t xml:space="preserve"> work with </w:t>
                      </w:r>
                      <w:r w:rsidRPr="004C7D56">
                        <w:rPr>
                          <w:rFonts w:ascii="Gill Sans MT" w:hAnsi="Gill Sans MT"/>
                          <w:b/>
                          <w:bCs/>
                          <w:color w:val="000000" w:themeColor="text1"/>
                          <w:sz w:val="28"/>
                          <w:szCs w:val="28"/>
                        </w:rPr>
                        <w:t>SG and COSLA</w:t>
                      </w:r>
                      <w:r w:rsidRPr="004C7D56">
                        <w:rPr>
                          <w:rFonts w:ascii="Gill Sans MT" w:hAnsi="Gill Sans MT"/>
                          <w:color w:val="000000" w:themeColor="text1"/>
                          <w:sz w:val="28"/>
                          <w:szCs w:val="28"/>
                        </w:rPr>
                        <w:t xml:space="preserve"> on equity of access to music education </w:t>
                      </w:r>
                    </w:p>
                    <w:p w14:paraId="5ACC58F6" w14:textId="77777777" w:rsidR="00847ECE" w:rsidRPr="004C7D56" w:rsidRDefault="00847ECE" w:rsidP="00A546A8">
                      <w:pPr>
                        <w:shd w:val="clear" w:color="auto" w:fill="FFF2CC" w:themeFill="accent4" w:themeFillTint="33"/>
                        <w:spacing w:line="360" w:lineRule="auto"/>
                        <w:jc w:val="both"/>
                        <w:rPr>
                          <w:rFonts w:ascii="Gill Sans MT" w:hAnsi="Gill Sans MT"/>
                          <w:color w:val="000000" w:themeColor="text1"/>
                          <w:sz w:val="28"/>
                          <w:szCs w:val="28"/>
                        </w:rPr>
                      </w:pPr>
                    </w:p>
                    <w:p w14:paraId="6C7DC921" w14:textId="6241F02F" w:rsidR="00847ECE" w:rsidRPr="004C7D56" w:rsidRDefault="00847ECE" w:rsidP="00A546A8">
                      <w:pPr>
                        <w:shd w:val="clear" w:color="auto" w:fill="FFF2CC" w:themeFill="accent4" w:themeFillTint="33"/>
                        <w:spacing w:line="360" w:lineRule="auto"/>
                        <w:jc w:val="both"/>
                        <w:rPr>
                          <w:rFonts w:ascii="Century Gothic" w:hAnsi="Century Gothic"/>
                          <w:b/>
                          <w:bCs/>
                          <w:color w:val="000000" w:themeColor="text1"/>
                          <w:sz w:val="28"/>
                          <w:szCs w:val="28"/>
                        </w:rPr>
                      </w:pPr>
                      <w:r w:rsidRPr="004C7D56">
                        <w:rPr>
                          <w:rFonts w:ascii="Century Gothic" w:hAnsi="Century Gothic"/>
                          <w:b/>
                          <w:bCs/>
                          <w:color w:val="000000" w:themeColor="text1"/>
                          <w:sz w:val="28"/>
                          <w:szCs w:val="28"/>
                        </w:rPr>
                        <w:t>Longer-term objectives</w:t>
                      </w:r>
                      <w:r w:rsidRPr="004C7D56">
                        <w:rPr>
                          <w:rFonts w:ascii="Century Gothic" w:hAnsi="Century Gothic"/>
                          <w:color w:val="000000" w:themeColor="text1"/>
                          <w:sz w:val="28"/>
                          <w:szCs w:val="28"/>
                        </w:rPr>
                        <w:t> </w:t>
                      </w:r>
                      <w:r w:rsidRPr="004C7D56">
                        <w:rPr>
                          <w:rFonts w:ascii="Century Gothic" w:hAnsi="Century Gothic"/>
                          <w:b/>
                          <w:bCs/>
                          <w:color w:val="000000" w:themeColor="text1"/>
                          <w:sz w:val="28"/>
                          <w:szCs w:val="28"/>
                        </w:rPr>
                        <w:t>25/26</w:t>
                      </w:r>
                    </w:p>
                    <w:p w14:paraId="16A817EA" w14:textId="77777777" w:rsidR="00847ECE" w:rsidRPr="004C7D56" w:rsidRDefault="00847ECE" w:rsidP="00A546A8">
                      <w:pPr>
                        <w:shd w:val="clear" w:color="auto" w:fill="FFF2CC" w:themeFill="accent4" w:themeFillTint="33"/>
                        <w:spacing w:line="360" w:lineRule="auto"/>
                        <w:jc w:val="both"/>
                        <w:rPr>
                          <w:rFonts w:ascii="Century Gothic" w:hAnsi="Century Gothic"/>
                          <w:b/>
                          <w:bCs/>
                          <w:color w:val="000000" w:themeColor="text1"/>
                          <w:sz w:val="28"/>
                          <w:szCs w:val="28"/>
                        </w:rPr>
                      </w:pPr>
                    </w:p>
                    <w:p w14:paraId="3099E92E" w14:textId="74888B7A" w:rsidR="00847ECE" w:rsidRPr="004C7D56" w:rsidRDefault="00847ECE" w:rsidP="00A546A8">
                      <w:pPr>
                        <w:pStyle w:val="ListParagraph"/>
                        <w:numPr>
                          <w:ilvl w:val="0"/>
                          <w:numId w:val="15"/>
                        </w:numPr>
                        <w:shd w:val="clear" w:color="auto" w:fill="FFF2CC" w:themeFill="accent4" w:themeFillTint="33"/>
                        <w:spacing w:line="360" w:lineRule="auto"/>
                        <w:jc w:val="both"/>
                        <w:rPr>
                          <w:rFonts w:ascii="Gill Sans MT" w:hAnsi="Gill Sans MT"/>
                          <w:b/>
                          <w:bCs/>
                          <w:color w:val="000000" w:themeColor="text1"/>
                          <w:sz w:val="28"/>
                          <w:szCs w:val="28"/>
                        </w:rPr>
                      </w:pPr>
                      <w:r w:rsidRPr="004C7D56">
                        <w:rPr>
                          <w:rFonts w:ascii="Gill Sans MT" w:hAnsi="Gill Sans MT"/>
                          <w:b/>
                          <w:bCs/>
                          <w:color w:val="000000" w:themeColor="text1"/>
                          <w:sz w:val="28"/>
                          <w:szCs w:val="28"/>
                        </w:rPr>
                        <w:t>Implemen</w:t>
                      </w:r>
                      <w:r w:rsidRPr="004C7D56">
                        <w:rPr>
                          <w:rFonts w:ascii="Gill Sans MT" w:hAnsi="Gill Sans MT"/>
                          <w:color w:val="000000" w:themeColor="text1"/>
                          <w:sz w:val="28"/>
                          <w:szCs w:val="28"/>
                        </w:rPr>
                        <w:t>t</w:t>
                      </w:r>
                      <w:r w:rsidR="005C4FC2" w:rsidRPr="004C7D56">
                        <w:rPr>
                          <w:rFonts w:ascii="Gill Sans MT" w:hAnsi="Gill Sans MT"/>
                          <w:color w:val="000000" w:themeColor="text1"/>
                          <w:sz w:val="28"/>
                          <w:szCs w:val="28"/>
                        </w:rPr>
                        <w:t>, in tandem with Aim Two,</w:t>
                      </w:r>
                      <w:r w:rsidRPr="004C7D56">
                        <w:rPr>
                          <w:rFonts w:ascii="Gill Sans MT" w:hAnsi="Gill Sans MT"/>
                          <w:color w:val="000000" w:themeColor="text1"/>
                          <w:sz w:val="28"/>
                          <w:szCs w:val="28"/>
                        </w:rPr>
                        <w:t xml:space="preserve"> a national </w:t>
                      </w:r>
                      <w:r w:rsidRPr="004C7D56">
                        <w:rPr>
                          <w:rFonts w:ascii="Gill Sans MT" w:hAnsi="Gill Sans MT"/>
                          <w:b/>
                          <w:bCs/>
                          <w:i/>
                          <w:iCs/>
                          <w:color w:val="000000" w:themeColor="text1"/>
                          <w:sz w:val="28"/>
                          <w:szCs w:val="28"/>
                        </w:rPr>
                        <w:t>We Make Music</w:t>
                      </w:r>
                      <w:r w:rsidRPr="004C7D56">
                        <w:rPr>
                          <w:rFonts w:ascii="Gill Sans MT" w:hAnsi="Gill Sans MT"/>
                          <w:b/>
                          <w:bCs/>
                          <w:color w:val="000000" w:themeColor="text1"/>
                          <w:sz w:val="28"/>
                          <w:szCs w:val="28"/>
                        </w:rPr>
                        <w:t xml:space="preserve"> </w:t>
                      </w:r>
                      <w:r w:rsidRPr="004C7D56">
                        <w:rPr>
                          <w:rFonts w:ascii="Gill Sans MT" w:hAnsi="Gill Sans MT"/>
                          <w:color w:val="000000" w:themeColor="text1"/>
                          <w:sz w:val="28"/>
                          <w:szCs w:val="28"/>
                        </w:rPr>
                        <w:t xml:space="preserve">framework in support of </w:t>
                      </w:r>
                      <w:r w:rsidR="00117F83" w:rsidRPr="004C7D56">
                        <w:rPr>
                          <w:rFonts w:ascii="Gill Sans MT" w:hAnsi="Gill Sans MT"/>
                          <w:color w:val="000000" w:themeColor="text1"/>
                          <w:sz w:val="28"/>
                          <w:szCs w:val="28"/>
                        </w:rPr>
                        <w:t xml:space="preserve">instructors, and classroom </w:t>
                      </w:r>
                      <w:r w:rsidRPr="004C7D56">
                        <w:rPr>
                          <w:rFonts w:ascii="Gill Sans MT" w:hAnsi="Gill Sans MT"/>
                          <w:color w:val="000000" w:themeColor="text1"/>
                          <w:sz w:val="28"/>
                          <w:szCs w:val="28"/>
                        </w:rPr>
                        <w:t xml:space="preserve">teachers delivering </w:t>
                      </w:r>
                      <w:r w:rsidR="00117F83" w:rsidRPr="004C7D56">
                        <w:rPr>
                          <w:rFonts w:ascii="Gill Sans MT" w:hAnsi="Gill Sans MT"/>
                          <w:color w:val="000000" w:themeColor="text1"/>
                          <w:sz w:val="28"/>
                          <w:szCs w:val="28"/>
                        </w:rPr>
                        <w:t xml:space="preserve">music education through </w:t>
                      </w:r>
                      <w:r w:rsidRPr="004C7D56">
                        <w:rPr>
                          <w:rFonts w:ascii="Gill Sans MT" w:hAnsi="Gill Sans MT"/>
                          <w:color w:val="000000" w:themeColor="text1"/>
                          <w:sz w:val="28"/>
                          <w:szCs w:val="28"/>
                        </w:rPr>
                        <w:t>C</w:t>
                      </w:r>
                      <w:r w:rsidR="00117F83" w:rsidRPr="004C7D56">
                        <w:rPr>
                          <w:rFonts w:ascii="Gill Sans MT" w:hAnsi="Gill Sans MT"/>
                          <w:color w:val="000000" w:themeColor="text1"/>
                          <w:sz w:val="28"/>
                          <w:szCs w:val="28"/>
                        </w:rPr>
                        <w:t xml:space="preserve">urriculum </w:t>
                      </w:r>
                      <w:r w:rsidRPr="004C7D56">
                        <w:rPr>
                          <w:rFonts w:ascii="Gill Sans MT" w:hAnsi="Gill Sans MT"/>
                          <w:color w:val="000000" w:themeColor="text1"/>
                          <w:sz w:val="28"/>
                          <w:szCs w:val="28"/>
                        </w:rPr>
                        <w:t>f</w:t>
                      </w:r>
                      <w:r w:rsidR="00117F83" w:rsidRPr="004C7D56">
                        <w:rPr>
                          <w:rFonts w:ascii="Gill Sans MT" w:hAnsi="Gill Sans MT"/>
                          <w:color w:val="000000" w:themeColor="text1"/>
                          <w:sz w:val="28"/>
                          <w:szCs w:val="28"/>
                        </w:rPr>
                        <w:t xml:space="preserve">or </w:t>
                      </w:r>
                      <w:r w:rsidRPr="004C7D56">
                        <w:rPr>
                          <w:rFonts w:ascii="Gill Sans MT" w:hAnsi="Gill Sans MT"/>
                          <w:color w:val="000000" w:themeColor="text1"/>
                          <w:sz w:val="28"/>
                          <w:szCs w:val="28"/>
                        </w:rPr>
                        <w:t>E</w:t>
                      </w:r>
                      <w:r w:rsidR="00117F83" w:rsidRPr="004C7D56">
                        <w:rPr>
                          <w:rFonts w:ascii="Gill Sans MT" w:hAnsi="Gill Sans MT"/>
                          <w:color w:val="000000" w:themeColor="text1"/>
                          <w:sz w:val="28"/>
                          <w:szCs w:val="28"/>
                        </w:rPr>
                        <w:t>xcellence</w:t>
                      </w:r>
                      <w:r w:rsidRPr="004C7D56">
                        <w:rPr>
                          <w:rFonts w:ascii="Gill Sans MT" w:hAnsi="Gill Sans MT"/>
                          <w:color w:val="000000" w:themeColor="text1"/>
                          <w:sz w:val="28"/>
                          <w:szCs w:val="28"/>
                        </w:rPr>
                        <w:t>, and inclusive of those working in the non-formal and informal community sector.</w:t>
                      </w:r>
                    </w:p>
                    <w:p w14:paraId="0247090B" w14:textId="77777777" w:rsidR="00847ECE" w:rsidRPr="00847ECE" w:rsidRDefault="00847ECE" w:rsidP="00A546A8">
                      <w:pPr>
                        <w:pStyle w:val="ListParagraph"/>
                        <w:shd w:val="clear" w:color="auto" w:fill="FFF2CC" w:themeFill="accent4" w:themeFillTint="33"/>
                        <w:ind w:left="785"/>
                        <w:jc w:val="both"/>
                        <w:rPr>
                          <w:rFonts w:ascii="Gill Sans MT" w:hAnsi="Gill Sans MT"/>
                          <w:b/>
                          <w:bCs/>
                          <w:color w:val="000000" w:themeColor="text1"/>
                        </w:rPr>
                      </w:pPr>
                    </w:p>
                  </w:txbxContent>
                </v:textbox>
                <w10:wrap type="square"/>
              </v:shape>
            </w:pict>
          </mc:Fallback>
        </mc:AlternateContent>
      </w:r>
    </w:p>
    <w:p w14:paraId="797D3A92" w14:textId="2522794E" w:rsidR="002A7144" w:rsidRPr="001F0522" w:rsidRDefault="00C353A2" w:rsidP="001F0522">
      <w:pPr>
        <w:jc w:val="both"/>
        <w:rPr>
          <w:rFonts w:ascii="Century Gothic" w:hAnsi="Century Gothic" w:cs="Times New Roman"/>
          <w:b/>
          <w:bCs/>
          <w:color w:val="000000" w:themeColor="text1"/>
        </w:rPr>
      </w:pPr>
      <w:r w:rsidRPr="006C7ABF">
        <w:rPr>
          <w:rFonts w:ascii="Century Gothic" w:hAnsi="Century Gothic" w:cs="Times New Roman"/>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Maximise all opportunities for children to enjoy the rights to rest, leisure, </w:t>
      </w:r>
      <w:r w:rsidR="00902888" w:rsidRPr="006C7ABF">
        <w:rPr>
          <w:rFonts w:ascii="Century Gothic" w:hAnsi="Century Gothic" w:cs="Times New Roman"/>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recreation,</w:t>
      </w:r>
      <w:r w:rsidRPr="006C7ABF">
        <w:rPr>
          <w:rFonts w:ascii="Century Gothic" w:hAnsi="Century Gothic" w:cs="Times New Roman"/>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cultural and artistic activities and address structural inequalities that constrain these rights.</w:t>
      </w:r>
    </w:p>
    <w:p w14:paraId="79B1ACC6" w14:textId="4512B381" w:rsidR="00BF1DC6" w:rsidRPr="006C7ABF" w:rsidRDefault="00C353A2" w:rsidP="00176D6A">
      <w:pPr>
        <w:jc w:val="center"/>
        <w:rPr>
          <w:rFonts w:ascii="Century Gothic" w:hAnsi="Century Gothic" w:cs="Times New Roman"/>
          <w:bCs/>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7ABF">
        <w:rPr>
          <w:rFonts w:ascii="Century Gothic" w:hAnsi="Century Gothic" w:cs="Times New Roman"/>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w:t>
      </w:r>
      <w:r w:rsidR="002A7144" w:rsidRPr="006C7ABF">
        <w:rPr>
          <w:rFonts w:ascii="Century Gothic" w:hAnsi="Century Gothic" w:cs="Times New Roman"/>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7ABF">
        <w:rPr>
          <w:rFonts w:ascii="Century Gothic" w:hAnsi="Century Gothic" w:cs="Times New Roman"/>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2A7144" w:rsidRPr="006C7ABF">
        <w:rPr>
          <w:rFonts w:ascii="Century Gothic" w:hAnsi="Century Gothic" w:cs="Times New Roman"/>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onvention on the </w:t>
      </w:r>
      <w:r w:rsidRPr="006C7ABF">
        <w:rPr>
          <w:rFonts w:ascii="Century Gothic" w:hAnsi="Century Gothic" w:cs="Times New Roman"/>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2A7144" w:rsidRPr="006C7ABF">
        <w:rPr>
          <w:rFonts w:ascii="Century Gothic" w:hAnsi="Century Gothic" w:cs="Times New Roman"/>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ights of the </w:t>
      </w:r>
      <w:r w:rsidRPr="006C7ABF">
        <w:rPr>
          <w:rFonts w:ascii="Century Gothic" w:hAnsi="Century Gothic" w:cs="Times New Roman"/>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2A7144" w:rsidRPr="006C7ABF">
        <w:rPr>
          <w:rFonts w:ascii="Century Gothic" w:hAnsi="Century Gothic" w:cs="Times New Roman"/>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hild</w:t>
      </w:r>
    </w:p>
    <w:p w14:paraId="5543D56C" w14:textId="77777777" w:rsidR="00412114" w:rsidRPr="006C7ABF" w:rsidRDefault="00412114" w:rsidP="002A7144">
      <w:pPr>
        <w:rPr>
          <w:rFonts w:ascii="Century Gothic" w:hAnsi="Century Gothic" w:cs="Times New Roman"/>
          <w:b/>
          <w:bCs/>
          <w:color w:val="000000" w:themeColor="text1"/>
          <w:sz w:val="28"/>
          <w:szCs w:val="28"/>
        </w:rPr>
      </w:pPr>
    </w:p>
    <w:p w14:paraId="33460CF4" w14:textId="77536482" w:rsidR="00176D6A" w:rsidRPr="006C7ABF" w:rsidRDefault="00176D6A" w:rsidP="00176D6A">
      <w:pPr>
        <w:jc w:val="center"/>
        <w:rPr>
          <w:rFonts w:ascii="Century Gothic" w:hAnsi="Century Gothic" w:cs="Times New Roman"/>
          <w:b/>
          <w:bCs/>
          <w:color w:val="000000" w:themeColor="text1"/>
          <w:sz w:val="28"/>
          <w:szCs w:val="28"/>
        </w:rPr>
      </w:pPr>
      <w:r w:rsidRPr="006C7ABF">
        <w:rPr>
          <w:rFonts w:ascii="Century Gothic" w:hAnsi="Century Gothic" w:cs="Times New Roman"/>
          <w:b/>
          <w:bCs/>
          <w:color w:val="000000" w:themeColor="text1"/>
          <w:sz w:val="28"/>
          <w:szCs w:val="28"/>
        </w:rPr>
        <w:t>AIM TWO</w:t>
      </w:r>
      <w:r w:rsidRPr="006C7ABF">
        <w:rPr>
          <w:rFonts w:ascii="Century Gothic" w:hAnsi="Century Gothic" w:cs="Times New Roman"/>
          <w:b/>
          <w:bCs/>
          <w:color w:val="000000" w:themeColor="text1"/>
          <w:sz w:val="28"/>
          <w:szCs w:val="28"/>
        </w:rPr>
        <w:br/>
      </w:r>
    </w:p>
    <w:p w14:paraId="58B29AA1" w14:textId="34C3AAAB" w:rsidR="00E415A1" w:rsidRPr="006C7ABF" w:rsidRDefault="00E415A1" w:rsidP="00E415A1">
      <w:pPr>
        <w:jc w:val="center"/>
        <w:rPr>
          <w:rFonts w:ascii="Century Gothic" w:hAnsi="Century Gothic" w:cs="Times New Roman"/>
          <w:b/>
          <w:bCs/>
          <w:i/>
          <w:iCs/>
          <w:color w:val="000000" w:themeColor="text1"/>
          <w:sz w:val="28"/>
          <w:szCs w:val="28"/>
        </w:rPr>
      </w:pPr>
      <w:r w:rsidRPr="006C7ABF">
        <w:rPr>
          <w:rFonts w:ascii="Century Gothic" w:hAnsi="Century Gothic" w:cs="Times New Roman"/>
          <w:b/>
          <w:bCs/>
          <w:i/>
          <w:iCs/>
          <w:color w:val="000000" w:themeColor="text1"/>
          <w:sz w:val="28"/>
          <w:szCs w:val="28"/>
        </w:rPr>
        <w:t xml:space="preserve">To </w:t>
      </w:r>
      <w:r w:rsidR="0094042D" w:rsidRPr="006C7ABF">
        <w:rPr>
          <w:rFonts w:ascii="Century Gothic" w:hAnsi="Century Gothic" w:cs="Times New Roman"/>
          <w:b/>
          <w:bCs/>
          <w:i/>
          <w:iCs/>
          <w:color w:val="000000" w:themeColor="text1"/>
          <w:sz w:val="28"/>
          <w:szCs w:val="28"/>
        </w:rPr>
        <w:t>foster</w:t>
      </w:r>
      <w:r w:rsidR="00561228" w:rsidRPr="006C7ABF">
        <w:rPr>
          <w:rFonts w:ascii="Century Gothic" w:hAnsi="Century Gothic" w:cs="Times New Roman"/>
          <w:b/>
          <w:bCs/>
          <w:i/>
          <w:iCs/>
          <w:color w:val="000000" w:themeColor="text1"/>
          <w:sz w:val="28"/>
          <w:szCs w:val="28"/>
        </w:rPr>
        <w:t xml:space="preserve"> quality learning</w:t>
      </w:r>
      <w:r w:rsidR="001D57A7">
        <w:rPr>
          <w:rFonts w:ascii="Century Gothic" w:hAnsi="Century Gothic" w:cs="Times New Roman"/>
          <w:b/>
          <w:bCs/>
          <w:i/>
          <w:iCs/>
          <w:color w:val="000000" w:themeColor="text1"/>
          <w:sz w:val="28"/>
          <w:szCs w:val="28"/>
        </w:rPr>
        <w:t xml:space="preserve"> </w:t>
      </w:r>
      <w:r w:rsidR="001D57A7" w:rsidRPr="003E34B5">
        <w:rPr>
          <w:rFonts w:ascii="Century Gothic" w:hAnsi="Century Gothic" w:cs="Times New Roman"/>
          <w:b/>
          <w:bCs/>
          <w:i/>
          <w:iCs/>
          <w:color w:val="000000" w:themeColor="text1"/>
          <w:sz w:val="28"/>
          <w:szCs w:val="28"/>
        </w:rPr>
        <w:t>experiences</w:t>
      </w:r>
    </w:p>
    <w:p w14:paraId="5DFDDCBE" w14:textId="77777777" w:rsidR="00E415A1" w:rsidRPr="006C7ABF" w:rsidRDefault="00E415A1" w:rsidP="00176D6A">
      <w:pPr>
        <w:jc w:val="both"/>
        <w:rPr>
          <w:rFonts w:ascii="Century Gothic" w:hAnsi="Century Gothic" w:cs="Times New Roman"/>
          <w:b/>
          <w:bCs/>
          <w:i/>
          <w:iCs/>
          <w:color w:val="000000" w:themeColor="text1"/>
          <w:sz w:val="22"/>
          <w:szCs w:val="22"/>
        </w:rPr>
      </w:pPr>
    </w:p>
    <w:p w14:paraId="3769B548" w14:textId="0B8E4CF6" w:rsidR="00176D6A" w:rsidRPr="001472ED" w:rsidRDefault="00176D6A" w:rsidP="00A546A8">
      <w:pPr>
        <w:spacing w:line="360" w:lineRule="auto"/>
        <w:jc w:val="both"/>
        <w:rPr>
          <w:rFonts w:ascii="Century Gothic" w:hAnsi="Century Gothic" w:cs="Times New Roman"/>
          <w:i/>
          <w:iCs/>
          <w:color w:val="000000" w:themeColor="text1"/>
          <w:sz w:val="16"/>
          <w:szCs w:val="16"/>
        </w:rPr>
      </w:pPr>
      <w:r w:rsidRPr="006C7ABF">
        <w:rPr>
          <w:rFonts w:ascii="Century Gothic" w:hAnsi="Century Gothic" w:cs="Times New Roman"/>
          <w:i/>
          <w:iCs/>
          <w:color w:val="000000" w:themeColor="text1"/>
        </w:rPr>
        <w:t>This aim inter</w:t>
      </w:r>
      <w:r w:rsidR="00B53F9E" w:rsidRPr="006C7ABF">
        <w:rPr>
          <w:rFonts w:ascii="Century Gothic" w:hAnsi="Century Gothic" w:cs="Times New Roman"/>
          <w:i/>
          <w:iCs/>
          <w:color w:val="000000" w:themeColor="text1"/>
        </w:rPr>
        <w:t>locks</w:t>
      </w:r>
      <w:r w:rsidRPr="006C7ABF">
        <w:rPr>
          <w:rFonts w:ascii="Century Gothic" w:hAnsi="Century Gothic" w:cs="Times New Roman"/>
          <w:i/>
          <w:iCs/>
          <w:color w:val="000000" w:themeColor="text1"/>
        </w:rPr>
        <w:t xml:space="preserve"> with</w:t>
      </w:r>
      <w:r w:rsidR="00B53F9E" w:rsidRPr="006C7ABF">
        <w:rPr>
          <w:rFonts w:ascii="Century Gothic" w:hAnsi="Century Gothic" w:cs="Times New Roman"/>
          <w:i/>
          <w:iCs/>
          <w:color w:val="000000" w:themeColor="text1"/>
        </w:rPr>
        <w:t xml:space="preserve"> </w:t>
      </w:r>
      <w:r w:rsidRPr="006C7ABF">
        <w:rPr>
          <w:rFonts w:ascii="Century Gothic" w:hAnsi="Century Gothic" w:cs="Times New Roman"/>
          <w:i/>
          <w:iCs/>
          <w:color w:val="000000" w:themeColor="text1"/>
        </w:rPr>
        <w:t>aims</w:t>
      </w:r>
      <w:r w:rsidR="00B53F9E" w:rsidRPr="006C7ABF">
        <w:rPr>
          <w:rFonts w:ascii="Century Gothic" w:hAnsi="Century Gothic" w:cs="Times New Roman"/>
          <w:i/>
          <w:iCs/>
          <w:color w:val="000000" w:themeColor="text1"/>
        </w:rPr>
        <w:t xml:space="preserve"> one and three</w:t>
      </w:r>
      <w:r w:rsidRPr="006C7ABF">
        <w:rPr>
          <w:rFonts w:ascii="Century Gothic" w:hAnsi="Century Gothic" w:cs="Times New Roman"/>
          <w:i/>
          <w:iCs/>
          <w:color w:val="000000" w:themeColor="text1"/>
        </w:rPr>
        <w:t xml:space="preserve">. Through working in closer partnership between providers, </w:t>
      </w:r>
      <w:r w:rsidR="00582B55">
        <w:rPr>
          <w:rFonts w:ascii="Century Gothic" w:hAnsi="Century Gothic" w:cs="Times New Roman"/>
          <w:i/>
          <w:iCs/>
          <w:color w:val="000000" w:themeColor="text1"/>
        </w:rPr>
        <w:t xml:space="preserve">local authorities, </w:t>
      </w:r>
      <w:r w:rsidRPr="006C7ABF">
        <w:rPr>
          <w:rFonts w:ascii="Century Gothic" w:hAnsi="Century Gothic" w:cs="Times New Roman"/>
          <w:i/>
          <w:iCs/>
          <w:color w:val="000000" w:themeColor="text1"/>
        </w:rPr>
        <w:t>schools</w:t>
      </w:r>
      <w:r w:rsidR="00447228" w:rsidRPr="006C7ABF">
        <w:rPr>
          <w:rFonts w:ascii="Century Gothic" w:hAnsi="Century Gothic" w:cs="Times New Roman"/>
          <w:i/>
          <w:iCs/>
          <w:color w:val="000000" w:themeColor="text1"/>
        </w:rPr>
        <w:t>,</w:t>
      </w:r>
      <w:r w:rsidRPr="006C7ABF">
        <w:rPr>
          <w:rFonts w:ascii="Century Gothic" w:hAnsi="Century Gothic" w:cs="Times New Roman"/>
          <w:i/>
          <w:iCs/>
          <w:color w:val="000000" w:themeColor="text1"/>
        </w:rPr>
        <w:t xml:space="preserve"> and agencies such as Creative Scotland, MEP</w:t>
      </w:r>
      <w:r w:rsidRPr="003E34B5">
        <w:rPr>
          <w:rFonts w:ascii="Century Gothic" w:hAnsi="Century Gothic" w:cs="Times New Roman"/>
          <w:i/>
          <w:iCs/>
          <w:color w:val="000000" w:themeColor="text1"/>
        </w:rPr>
        <w:t xml:space="preserve">G will seek to </w:t>
      </w:r>
      <w:r w:rsidR="001472ED" w:rsidRPr="003E34B5">
        <w:rPr>
          <w:rFonts w:ascii="Century Gothic" w:hAnsi="Century Gothic" w:cs="Times New Roman"/>
          <w:i/>
          <w:iCs/>
          <w:color w:val="000000" w:themeColor="text1"/>
        </w:rPr>
        <w:t xml:space="preserve">build on the opportunity of free tuition to </w:t>
      </w:r>
      <w:r w:rsidR="003272C4" w:rsidRPr="003E34B5">
        <w:rPr>
          <w:rFonts w:ascii="Century Gothic" w:hAnsi="Century Gothic" w:cs="Times New Roman"/>
          <w:i/>
          <w:iCs/>
          <w:color w:val="000000" w:themeColor="text1"/>
        </w:rPr>
        <w:t>ensure</w:t>
      </w:r>
      <w:r w:rsidRPr="003E34B5">
        <w:rPr>
          <w:rFonts w:ascii="Century Gothic" w:hAnsi="Century Gothic" w:cs="Times New Roman"/>
          <w:i/>
          <w:iCs/>
          <w:color w:val="000000" w:themeColor="text1"/>
        </w:rPr>
        <w:t xml:space="preserve"> </w:t>
      </w:r>
      <w:r w:rsidR="001472ED" w:rsidRPr="003E34B5">
        <w:rPr>
          <w:rFonts w:ascii="Century Gothic" w:hAnsi="Century Gothic" w:cs="Times New Roman"/>
          <w:i/>
          <w:iCs/>
          <w:color w:val="000000" w:themeColor="text1"/>
        </w:rPr>
        <w:t>equity of access</w:t>
      </w:r>
      <w:r w:rsidR="001472ED">
        <w:rPr>
          <w:rFonts w:ascii="Century Gothic" w:hAnsi="Century Gothic" w:cs="Times New Roman"/>
          <w:i/>
          <w:iCs/>
          <w:color w:val="000000" w:themeColor="text1"/>
        </w:rPr>
        <w:t xml:space="preserve"> to </w:t>
      </w:r>
      <w:r w:rsidRPr="006C7ABF">
        <w:rPr>
          <w:rFonts w:ascii="Century Gothic" w:hAnsi="Century Gothic" w:cs="Times New Roman"/>
          <w:i/>
          <w:iCs/>
          <w:color w:val="000000" w:themeColor="text1"/>
        </w:rPr>
        <w:t>a quality experience</w:t>
      </w:r>
      <w:r w:rsidR="00303C78" w:rsidRPr="006C7ABF">
        <w:rPr>
          <w:rFonts w:ascii="Century Gothic" w:hAnsi="Century Gothic" w:cs="Times New Roman"/>
          <w:i/>
          <w:iCs/>
          <w:color w:val="000000" w:themeColor="text1"/>
        </w:rPr>
        <w:t xml:space="preserve"> of</w:t>
      </w:r>
      <w:r w:rsidRPr="006C7ABF">
        <w:rPr>
          <w:rFonts w:ascii="Century Gothic" w:hAnsi="Century Gothic" w:cs="Times New Roman"/>
          <w:i/>
          <w:iCs/>
          <w:color w:val="000000" w:themeColor="text1"/>
        </w:rPr>
        <w:t xml:space="preserve"> </w:t>
      </w:r>
      <w:r w:rsidR="0094042D" w:rsidRPr="006C7ABF">
        <w:rPr>
          <w:rFonts w:ascii="Century Gothic" w:hAnsi="Century Gothic" w:cs="Times New Roman"/>
          <w:i/>
          <w:iCs/>
          <w:color w:val="000000" w:themeColor="text1"/>
        </w:rPr>
        <w:t>music education</w:t>
      </w:r>
      <w:r w:rsidR="00303C78" w:rsidRPr="006C7ABF">
        <w:rPr>
          <w:rFonts w:ascii="Century Gothic" w:hAnsi="Century Gothic" w:cs="Times New Roman"/>
          <w:i/>
          <w:iCs/>
          <w:color w:val="000000" w:themeColor="text1"/>
        </w:rPr>
        <w:t xml:space="preserve"> and music in education</w:t>
      </w:r>
      <w:r w:rsidRPr="006C7ABF">
        <w:rPr>
          <w:rFonts w:ascii="Century Gothic" w:hAnsi="Century Gothic" w:cs="Times New Roman"/>
          <w:i/>
          <w:iCs/>
          <w:color w:val="000000" w:themeColor="text1"/>
        </w:rPr>
        <w:t xml:space="preserve"> </w:t>
      </w:r>
      <w:r w:rsidR="003272C4">
        <w:rPr>
          <w:rFonts w:ascii="Century Gothic" w:hAnsi="Century Gothic" w:cs="Times New Roman"/>
          <w:i/>
          <w:iCs/>
          <w:color w:val="000000" w:themeColor="text1"/>
        </w:rPr>
        <w:t>for</w:t>
      </w:r>
      <w:r w:rsidRPr="006C7ABF">
        <w:rPr>
          <w:rFonts w:ascii="Century Gothic" w:hAnsi="Century Gothic" w:cs="Times New Roman"/>
          <w:i/>
          <w:iCs/>
          <w:color w:val="000000" w:themeColor="text1"/>
        </w:rPr>
        <w:t xml:space="preserve"> more</w:t>
      </w:r>
      <w:r w:rsidR="006B6163" w:rsidRPr="006C7ABF">
        <w:rPr>
          <w:rFonts w:ascii="Century Gothic" w:hAnsi="Century Gothic" w:cs="Times New Roman"/>
          <w:i/>
          <w:iCs/>
          <w:color w:val="000000" w:themeColor="text1"/>
        </w:rPr>
        <w:t xml:space="preserve"> </w:t>
      </w:r>
      <w:r w:rsidRPr="006C7ABF">
        <w:rPr>
          <w:rFonts w:ascii="Century Gothic" w:hAnsi="Century Gothic" w:cs="Times New Roman"/>
          <w:i/>
          <w:iCs/>
          <w:color w:val="000000" w:themeColor="text1"/>
        </w:rPr>
        <w:t>people.</w:t>
      </w:r>
      <w:r w:rsidR="006B6163" w:rsidRPr="006C7ABF">
        <w:rPr>
          <w:rFonts w:ascii="Century Gothic" w:hAnsi="Century Gothic" w:cs="Times New Roman"/>
          <w:i/>
          <w:iCs/>
          <w:color w:val="000000" w:themeColor="text1"/>
        </w:rPr>
        <w:t xml:space="preserve"> </w:t>
      </w:r>
      <w:r w:rsidRPr="006C7ABF">
        <w:rPr>
          <w:rFonts w:ascii="Century Gothic" w:hAnsi="Century Gothic" w:cs="Times New Roman"/>
          <w:i/>
          <w:iCs/>
          <w:color w:val="000000" w:themeColor="text1"/>
        </w:rPr>
        <w:t xml:space="preserve">To realise the potential of children and young people involved in music in Scotland’s schools, </w:t>
      </w:r>
      <w:r w:rsidR="00447228" w:rsidRPr="006C7ABF">
        <w:rPr>
          <w:rFonts w:ascii="Century Gothic" w:hAnsi="Century Gothic" w:cs="Times New Roman"/>
          <w:i/>
          <w:iCs/>
          <w:color w:val="000000" w:themeColor="text1"/>
        </w:rPr>
        <w:t xml:space="preserve">the </w:t>
      </w:r>
      <w:r w:rsidRPr="006C7ABF">
        <w:rPr>
          <w:rFonts w:ascii="Century Gothic" w:hAnsi="Century Gothic" w:cs="Times New Roman"/>
          <w:i/>
          <w:iCs/>
          <w:color w:val="000000" w:themeColor="text1"/>
        </w:rPr>
        <w:t xml:space="preserve">MEPG </w:t>
      </w:r>
      <w:r w:rsidR="00447228" w:rsidRPr="006C7ABF">
        <w:rPr>
          <w:rFonts w:ascii="Century Gothic" w:hAnsi="Century Gothic" w:cs="Times New Roman"/>
          <w:i/>
          <w:iCs/>
          <w:color w:val="000000" w:themeColor="text1"/>
        </w:rPr>
        <w:t xml:space="preserve">partnership, in close consultation with the music education constituency, </w:t>
      </w:r>
      <w:r w:rsidRPr="006C7ABF">
        <w:rPr>
          <w:rFonts w:ascii="Century Gothic" w:hAnsi="Century Gothic" w:cs="Times New Roman"/>
          <w:i/>
          <w:iCs/>
          <w:color w:val="000000" w:themeColor="text1"/>
        </w:rPr>
        <w:t xml:space="preserve">will design </w:t>
      </w:r>
      <w:r w:rsidR="00447228" w:rsidRPr="006C7ABF">
        <w:rPr>
          <w:rFonts w:ascii="Century Gothic" w:hAnsi="Century Gothic" w:cs="Times New Roman"/>
          <w:i/>
          <w:iCs/>
          <w:color w:val="000000" w:themeColor="text1"/>
        </w:rPr>
        <w:t>the programme recommended by the W</w:t>
      </w:r>
      <w:r w:rsidR="00715240" w:rsidRPr="006C7ABF">
        <w:rPr>
          <w:rFonts w:ascii="Century Gothic" w:hAnsi="Century Gothic" w:cs="Times New Roman"/>
          <w:i/>
          <w:iCs/>
          <w:color w:val="000000" w:themeColor="text1"/>
        </w:rPr>
        <w:t xml:space="preserve">hat’s </w:t>
      </w:r>
      <w:r w:rsidR="00447228" w:rsidRPr="006C7ABF">
        <w:rPr>
          <w:rFonts w:ascii="Century Gothic" w:hAnsi="Century Gothic" w:cs="Times New Roman"/>
          <w:i/>
          <w:iCs/>
          <w:color w:val="000000" w:themeColor="text1"/>
        </w:rPr>
        <w:t>G</w:t>
      </w:r>
      <w:r w:rsidR="00715240" w:rsidRPr="006C7ABF">
        <w:rPr>
          <w:rFonts w:ascii="Century Gothic" w:hAnsi="Century Gothic" w:cs="Times New Roman"/>
          <w:i/>
          <w:iCs/>
          <w:color w:val="000000" w:themeColor="text1"/>
        </w:rPr>
        <w:t xml:space="preserve">oing </w:t>
      </w:r>
      <w:r w:rsidR="008E13E2" w:rsidRPr="006C7ABF">
        <w:rPr>
          <w:rFonts w:ascii="Century Gothic" w:hAnsi="Century Gothic" w:cs="Times New Roman"/>
          <w:i/>
          <w:iCs/>
          <w:color w:val="000000" w:themeColor="text1"/>
        </w:rPr>
        <w:t>on</w:t>
      </w:r>
      <w:r w:rsidR="00715240" w:rsidRPr="006C7ABF">
        <w:rPr>
          <w:rFonts w:ascii="Century Gothic" w:hAnsi="Century Gothic" w:cs="Times New Roman"/>
          <w:i/>
          <w:iCs/>
          <w:color w:val="000000" w:themeColor="text1"/>
        </w:rPr>
        <w:t xml:space="preserve"> </w:t>
      </w:r>
      <w:r w:rsidR="00447228" w:rsidRPr="006C7ABF">
        <w:rPr>
          <w:rFonts w:ascii="Century Gothic" w:hAnsi="Century Gothic" w:cs="Times New Roman"/>
          <w:i/>
          <w:iCs/>
          <w:color w:val="000000" w:themeColor="text1"/>
        </w:rPr>
        <w:t>N</w:t>
      </w:r>
      <w:r w:rsidR="00715240" w:rsidRPr="006C7ABF">
        <w:rPr>
          <w:rFonts w:ascii="Century Gothic" w:hAnsi="Century Gothic" w:cs="Times New Roman"/>
          <w:i/>
          <w:iCs/>
          <w:color w:val="000000" w:themeColor="text1"/>
        </w:rPr>
        <w:t>ow</w:t>
      </w:r>
      <w:r w:rsidR="00447228" w:rsidRPr="006C7ABF">
        <w:rPr>
          <w:rFonts w:ascii="Century Gothic" w:hAnsi="Century Gothic" w:cs="Times New Roman"/>
          <w:i/>
          <w:iCs/>
          <w:color w:val="000000" w:themeColor="text1"/>
        </w:rPr>
        <w:t xml:space="preserve">? research - </w:t>
      </w:r>
      <w:r w:rsidR="00D77B4F" w:rsidRPr="006C7ABF">
        <w:rPr>
          <w:rFonts w:ascii="Century Gothic" w:hAnsi="Century Gothic" w:cs="Times New Roman"/>
          <w:color w:val="000000" w:themeColor="text1"/>
        </w:rPr>
        <w:t>We Make Music</w:t>
      </w:r>
      <w:r w:rsidRPr="006C7ABF">
        <w:rPr>
          <w:rFonts w:ascii="Century Gothic" w:hAnsi="Century Gothic" w:cs="Times New Roman"/>
          <w:i/>
          <w:iCs/>
          <w:color w:val="000000" w:themeColor="text1"/>
        </w:rPr>
        <w:t xml:space="preserve"> </w:t>
      </w:r>
      <w:r w:rsidR="00447228" w:rsidRPr="006C7ABF">
        <w:rPr>
          <w:rFonts w:ascii="Century Gothic" w:hAnsi="Century Gothic" w:cs="Times New Roman"/>
          <w:i/>
          <w:iCs/>
          <w:color w:val="000000" w:themeColor="text1"/>
        </w:rPr>
        <w:t xml:space="preserve">- </w:t>
      </w:r>
      <w:r w:rsidRPr="006C7ABF">
        <w:rPr>
          <w:rFonts w:ascii="Century Gothic" w:hAnsi="Century Gothic" w:cs="Times New Roman"/>
          <w:i/>
          <w:iCs/>
          <w:color w:val="000000" w:themeColor="text1"/>
        </w:rPr>
        <w:t xml:space="preserve">to </w:t>
      </w:r>
      <w:r w:rsidR="00003942" w:rsidRPr="006C7ABF">
        <w:rPr>
          <w:rFonts w:ascii="Century Gothic" w:hAnsi="Century Gothic" w:cs="Times New Roman"/>
          <w:i/>
          <w:iCs/>
          <w:color w:val="000000" w:themeColor="text1"/>
        </w:rPr>
        <w:t xml:space="preserve">build on and run </w:t>
      </w:r>
      <w:r w:rsidR="003272C4">
        <w:rPr>
          <w:rFonts w:ascii="Century Gothic" w:hAnsi="Century Gothic" w:cs="Times New Roman"/>
          <w:i/>
          <w:iCs/>
          <w:color w:val="000000" w:themeColor="text1"/>
        </w:rPr>
        <w:t xml:space="preserve">in </w:t>
      </w:r>
      <w:r w:rsidR="00003942" w:rsidRPr="006C7ABF">
        <w:rPr>
          <w:rFonts w:ascii="Century Gothic" w:hAnsi="Century Gothic" w:cs="Times New Roman"/>
          <w:i/>
          <w:iCs/>
          <w:color w:val="000000" w:themeColor="text1"/>
        </w:rPr>
        <w:t>parallel with</w:t>
      </w:r>
      <w:r w:rsidRPr="006C7ABF">
        <w:rPr>
          <w:rFonts w:ascii="Century Gothic" w:hAnsi="Century Gothic" w:cs="Times New Roman"/>
          <w:i/>
          <w:iCs/>
          <w:color w:val="000000" w:themeColor="text1"/>
        </w:rPr>
        <w:t xml:space="preserve"> the Youth Music Initiative (YMI). This will</w:t>
      </w:r>
      <w:r w:rsidR="007E273B">
        <w:rPr>
          <w:rFonts w:ascii="Century Gothic" w:hAnsi="Century Gothic" w:cs="Times New Roman"/>
          <w:i/>
          <w:iCs/>
          <w:color w:val="000000" w:themeColor="text1"/>
        </w:rPr>
        <w:t xml:space="preserve"> </w:t>
      </w:r>
      <w:r w:rsidRPr="006C7ABF">
        <w:rPr>
          <w:rFonts w:ascii="Century Gothic" w:hAnsi="Century Gothic" w:cs="Times New Roman"/>
          <w:i/>
          <w:iCs/>
          <w:color w:val="000000" w:themeColor="text1"/>
        </w:rPr>
        <w:t>en</w:t>
      </w:r>
      <w:r w:rsidR="003272C4">
        <w:rPr>
          <w:rFonts w:ascii="Century Gothic" w:hAnsi="Century Gothic" w:cs="Times New Roman"/>
          <w:i/>
          <w:iCs/>
          <w:color w:val="000000" w:themeColor="text1"/>
        </w:rPr>
        <w:t>sure</w:t>
      </w:r>
      <w:r w:rsidRPr="006C7ABF">
        <w:rPr>
          <w:rFonts w:ascii="Century Gothic" w:hAnsi="Century Gothic" w:cs="Times New Roman"/>
          <w:i/>
          <w:iCs/>
          <w:color w:val="000000" w:themeColor="text1"/>
        </w:rPr>
        <w:t xml:space="preserve"> </w:t>
      </w:r>
      <w:r w:rsidR="003272C4">
        <w:rPr>
          <w:rFonts w:ascii="Century Gothic" w:hAnsi="Century Gothic" w:cs="Times New Roman"/>
          <w:i/>
          <w:iCs/>
          <w:color w:val="000000" w:themeColor="text1"/>
        </w:rPr>
        <w:t xml:space="preserve">that </w:t>
      </w:r>
      <w:r w:rsidRPr="006C7ABF">
        <w:rPr>
          <w:rFonts w:ascii="Century Gothic" w:hAnsi="Century Gothic" w:cs="Times New Roman"/>
          <w:i/>
          <w:iCs/>
          <w:color w:val="000000" w:themeColor="text1"/>
        </w:rPr>
        <w:t xml:space="preserve">every child and young person </w:t>
      </w:r>
      <w:r w:rsidR="003272C4">
        <w:rPr>
          <w:rFonts w:ascii="Century Gothic" w:hAnsi="Century Gothic" w:cs="Times New Roman"/>
          <w:i/>
          <w:iCs/>
          <w:color w:val="000000" w:themeColor="text1"/>
        </w:rPr>
        <w:t xml:space="preserve">will </w:t>
      </w:r>
      <w:r w:rsidRPr="006C7ABF">
        <w:rPr>
          <w:rFonts w:ascii="Century Gothic" w:hAnsi="Century Gothic" w:cs="Times New Roman"/>
          <w:i/>
          <w:iCs/>
          <w:color w:val="000000" w:themeColor="text1"/>
        </w:rPr>
        <w:t xml:space="preserve">have the chance to benefit from a sustained quality music education with pathways to </w:t>
      </w:r>
      <w:r w:rsidR="00447228" w:rsidRPr="006C7ABF">
        <w:rPr>
          <w:rFonts w:ascii="Century Gothic" w:hAnsi="Century Gothic" w:cs="Times New Roman"/>
          <w:i/>
          <w:iCs/>
          <w:color w:val="000000" w:themeColor="text1"/>
        </w:rPr>
        <w:t>personal achievement including employment</w:t>
      </w:r>
      <w:r w:rsidRPr="006C7ABF">
        <w:rPr>
          <w:rFonts w:ascii="Century Gothic" w:hAnsi="Century Gothic" w:cs="Times New Roman"/>
          <w:i/>
          <w:iCs/>
          <w:color w:val="000000" w:themeColor="text1"/>
        </w:rPr>
        <w:t>.</w:t>
      </w:r>
      <w:r w:rsidR="00E415A1" w:rsidRPr="006C7ABF">
        <w:rPr>
          <w:rFonts w:ascii="Century Gothic" w:hAnsi="Century Gothic" w:cs="Times New Roman"/>
          <w:i/>
          <w:iCs/>
          <w:color w:val="000000" w:themeColor="text1"/>
        </w:rPr>
        <w:t xml:space="preserve"> </w:t>
      </w:r>
    </w:p>
    <w:p w14:paraId="7C0CCFD8" w14:textId="128E9246" w:rsidR="00426B31" w:rsidRPr="006C7ABF" w:rsidRDefault="00426B31" w:rsidP="00A546A8">
      <w:pPr>
        <w:spacing w:line="360" w:lineRule="auto"/>
        <w:jc w:val="both"/>
        <w:rPr>
          <w:rFonts w:ascii="Century Gothic" w:hAnsi="Century Gothic" w:cs="Times New Roman"/>
          <w:i/>
          <w:iCs/>
          <w:color w:val="000000" w:themeColor="text1"/>
        </w:rPr>
      </w:pPr>
    </w:p>
    <w:p w14:paraId="603B258C" w14:textId="3D09631A" w:rsidR="00B507D6" w:rsidRPr="006C7ABF" w:rsidRDefault="00426B31" w:rsidP="00A546A8">
      <w:pPr>
        <w:spacing w:line="360" w:lineRule="auto"/>
        <w:jc w:val="both"/>
        <w:rPr>
          <w:rFonts w:ascii="Century Gothic" w:hAnsi="Century Gothic" w:cs="Times New Roman"/>
          <w:i/>
          <w:iCs/>
          <w:color w:val="000000" w:themeColor="text1"/>
        </w:rPr>
      </w:pPr>
      <w:r w:rsidRPr="006C7ABF">
        <w:rPr>
          <w:rFonts w:ascii="Century Gothic" w:hAnsi="Century Gothic" w:cs="Times New Roman"/>
          <w:i/>
          <w:iCs/>
          <w:color w:val="000000" w:themeColor="text1"/>
        </w:rPr>
        <w:t xml:space="preserve">We propose four key areas of work under this aim: </w:t>
      </w:r>
    </w:p>
    <w:p w14:paraId="028E4433" w14:textId="79617BB8" w:rsidR="00426B31" w:rsidRPr="006C7ABF" w:rsidRDefault="00426B31" w:rsidP="00A546A8">
      <w:pPr>
        <w:pStyle w:val="ListParagraph"/>
        <w:numPr>
          <w:ilvl w:val="0"/>
          <w:numId w:val="15"/>
        </w:numPr>
        <w:spacing w:line="360" w:lineRule="auto"/>
        <w:jc w:val="both"/>
        <w:rPr>
          <w:rFonts w:ascii="Century Gothic" w:hAnsi="Century Gothic" w:cs="Times New Roman"/>
          <w:b/>
          <w:bCs/>
          <w:i/>
          <w:iCs/>
          <w:color w:val="000000" w:themeColor="text1"/>
        </w:rPr>
      </w:pPr>
      <w:r w:rsidRPr="006C7ABF">
        <w:rPr>
          <w:rFonts w:ascii="Century Gothic" w:hAnsi="Century Gothic" w:cs="Times New Roman"/>
          <w:b/>
          <w:bCs/>
          <w:i/>
          <w:iCs/>
          <w:color w:val="000000" w:themeColor="text1"/>
        </w:rPr>
        <w:t>We Make Music school pilots</w:t>
      </w:r>
    </w:p>
    <w:p w14:paraId="2BD43D1A" w14:textId="43C1340A" w:rsidR="00B507D6" w:rsidRPr="006C7ABF" w:rsidRDefault="00B507D6" w:rsidP="00A546A8">
      <w:pPr>
        <w:pStyle w:val="ListParagraph"/>
        <w:numPr>
          <w:ilvl w:val="0"/>
          <w:numId w:val="15"/>
        </w:numPr>
        <w:spacing w:line="360" w:lineRule="auto"/>
        <w:jc w:val="both"/>
        <w:rPr>
          <w:rFonts w:ascii="Century Gothic" w:hAnsi="Century Gothic" w:cs="Times New Roman"/>
          <w:b/>
          <w:bCs/>
          <w:i/>
          <w:iCs/>
          <w:color w:val="000000" w:themeColor="text1"/>
        </w:rPr>
      </w:pPr>
      <w:r w:rsidRPr="006C7ABF">
        <w:rPr>
          <w:rFonts w:ascii="Century Gothic" w:hAnsi="Century Gothic" w:cs="Times New Roman"/>
          <w:b/>
          <w:bCs/>
          <w:i/>
          <w:iCs/>
          <w:color w:val="000000" w:themeColor="text1"/>
        </w:rPr>
        <w:t>We Make Music instrument libraries</w:t>
      </w:r>
    </w:p>
    <w:p w14:paraId="30CFB3A2" w14:textId="0F0943D7" w:rsidR="00426B31" w:rsidRPr="006C7ABF" w:rsidRDefault="00B507D6" w:rsidP="00A546A8">
      <w:pPr>
        <w:pStyle w:val="ListParagraph"/>
        <w:numPr>
          <w:ilvl w:val="0"/>
          <w:numId w:val="15"/>
        </w:numPr>
        <w:spacing w:line="360" w:lineRule="auto"/>
        <w:jc w:val="both"/>
        <w:rPr>
          <w:rFonts w:ascii="Century Gothic" w:hAnsi="Century Gothic" w:cs="Times New Roman"/>
          <w:b/>
          <w:bCs/>
          <w:i/>
          <w:iCs/>
          <w:color w:val="000000" w:themeColor="text1"/>
        </w:rPr>
      </w:pPr>
      <w:r w:rsidRPr="006C7ABF">
        <w:rPr>
          <w:rFonts w:ascii="Century Gothic" w:hAnsi="Century Gothic" w:cs="Times New Roman"/>
          <w:b/>
          <w:bCs/>
          <w:i/>
          <w:iCs/>
          <w:color w:val="000000" w:themeColor="text1"/>
        </w:rPr>
        <w:t>Working Parties on Pedagogy and Teacher Education; Blended Learning</w:t>
      </w:r>
      <w:r w:rsidR="00C67605">
        <w:rPr>
          <w:rFonts w:ascii="Century Gothic" w:hAnsi="Century Gothic" w:cs="Times New Roman"/>
          <w:b/>
          <w:bCs/>
          <w:i/>
          <w:iCs/>
          <w:color w:val="000000" w:themeColor="text1"/>
        </w:rPr>
        <w:t>;</w:t>
      </w:r>
      <w:r w:rsidR="004C7F7D" w:rsidRPr="006C7ABF">
        <w:rPr>
          <w:rStyle w:val="FootnoteReference"/>
          <w:rFonts w:ascii="Century Gothic" w:hAnsi="Century Gothic" w:cs="Times New Roman"/>
          <w:b/>
          <w:bCs/>
          <w:i/>
          <w:iCs/>
          <w:color w:val="000000" w:themeColor="text1"/>
        </w:rPr>
        <w:footnoteReference w:id="7"/>
      </w:r>
      <w:r w:rsidRPr="006C7ABF">
        <w:rPr>
          <w:rFonts w:ascii="Century Gothic" w:hAnsi="Century Gothic" w:cs="Times New Roman"/>
          <w:b/>
          <w:bCs/>
          <w:i/>
          <w:iCs/>
          <w:color w:val="000000" w:themeColor="text1"/>
        </w:rPr>
        <w:t xml:space="preserve"> Creativity</w:t>
      </w:r>
    </w:p>
    <w:p w14:paraId="222B3525" w14:textId="6EA28EE6" w:rsidR="00B507D6" w:rsidRPr="006C7ABF" w:rsidRDefault="00B507D6" w:rsidP="00A546A8">
      <w:pPr>
        <w:pStyle w:val="ListParagraph"/>
        <w:numPr>
          <w:ilvl w:val="0"/>
          <w:numId w:val="15"/>
        </w:numPr>
        <w:spacing w:line="360" w:lineRule="auto"/>
        <w:jc w:val="both"/>
        <w:rPr>
          <w:rFonts w:ascii="Century Gothic" w:hAnsi="Century Gothic" w:cs="Times New Roman"/>
          <w:b/>
          <w:bCs/>
          <w:i/>
          <w:iCs/>
          <w:color w:val="000000" w:themeColor="text1"/>
        </w:rPr>
      </w:pPr>
      <w:r w:rsidRPr="006C7ABF">
        <w:rPr>
          <w:rFonts w:ascii="Century Gothic" w:hAnsi="Century Gothic" w:cs="Times New Roman"/>
          <w:b/>
          <w:bCs/>
          <w:i/>
          <w:iCs/>
          <w:color w:val="000000" w:themeColor="text1"/>
        </w:rPr>
        <w:t>The We Make Music framework</w:t>
      </w:r>
    </w:p>
    <w:p w14:paraId="7052EB05" w14:textId="775EE875" w:rsidR="00426B31" w:rsidRPr="006C7ABF" w:rsidRDefault="00426B31" w:rsidP="00426B31">
      <w:pPr>
        <w:pStyle w:val="ListParagraph"/>
        <w:ind w:left="785"/>
        <w:jc w:val="both"/>
        <w:rPr>
          <w:rFonts w:ascii="Century Gothic" w:hAnsi="Century Gothic" w:cs="Times New Roman"/>
          <w:color w:val="000000" w:themeColor="text1"/>
          <w:sz w:val="32"/>
          <w:szCs w:val="32"/>
        </w:rPr>
      </w:pPr>
    </w:p>
    <w:p w14:paraId="1A00C1B9" w14:textId="32803F1E" w:rsidR="00447228" w:rsidRPr="006C7ABF" w:rsidRDefault="00774894" w:rsidP="00176D6A">
      <w:pPr>
        <w:jc w:val="both"/>
        <w:rPr>
          <w:rFonts w:ascii="Century Gothic" w:hAnsi="Century Gothic" w:cs="Times New Roman"/>
          <w:color w:val="000000" w:themeColor="text1"/>
        </w:rPr>
      </w:pPr>
      <w:r>
        <w:rPr>
          <w:rFonts w:ascii="Century Gothic" w:hAnsi="Century Gothic" w:cs="Times New Roman"/>
          <w:color w:val="000000" w:themeColor="text1"/>
        </w:rPr>
        <w:t xml:space="preserve">(for further information about </w:t>
      </w:r>
      <w:r w:rsidRPr="006E6444">
        <w:rPr>
          <w:rFonts w:ascii="Century Gothic" w:hAnsi="Century Gothic" w:cs="Times New Roman"/>
          <w:i/>
          <w:iCs/>
          <w:color w:val="000000" w:themeColor="text1"/>
        </w:rPr>
        <w:t>We Make Music</w:t>
      </w:r>
      <w:r>
        <w:rPr>
          <w:rFonts w:ascii="Century Gothic" w:hAnsi="Century Gothic" w:cs="Times New Roman"/>
          <w:color w:val="000000" w:themeColor="text1"/>
        </w:rPr>
        <w:t>, please see the Annex)</w:t>
      </w:r>
    </w:p>
    <w:p w14:paraId="7BA4FD6D" w14:textId="23B16951" w:rsidR="00736C40" w:rsidRPr="006C7ABF" w:rsidRDefault="00736C40" w:rsidP="00176D6A">
      <w:pPr>
        <w:jc w:val="both"/>
        <w:rPr>
          <w:rFonts w:ascii="Century Gothic" w:hAnsi="Century Gothic" w:cs="Times New Roman"/>
          <w:color w:val="000000" w:themeColor="text1"/>
        </w:rPr>
      </w:pPr>
    </w:p>
    <w:p w14:paraId="352C1845" w14:textId="6149262E" w:rsidR="00736C40" w:rsidRPr="006C7ABF" w:rsidRDefault="00736C40" w:rsidP="00176D6A">
      <w:pPr>
        <w:jc w:val="both"/>
        <w:rPr>
          <w:rFonts w:ascii="Century Gothic" w:hAnsi="Century Gothic" w:cs="Times New Roman"/>
          <w:color w:val="000000" w:themeColor="text1"/>
        </w:rPr>
      </w:pPr>
    </w:p>
    <w:p w14:paraId="0DF25D52" w14:textId="01D86C08" w:rsidR="00F61AD3" w:rsidRPr="004C7D56" w:rsidRDefault="004C7D56" w:rsidP="004C7D56">
      <w:pPr>
        <w:jc w:val="both"/>
        <w:rPr>
          <w:rFonts w:ascii="Century Gothic" w:hAnsi="Century Gothic" w:cs="Times New Roman"/>
          <w:color w:val="000000" w:themeColor="text1"/>
        </w:rPr>
      </w:pPr>
      <w:r w:rsidRPr="006C7ABF">
        <w:rPr>
          <w:rFonts w:ascii="Century Gothic" w:hAnsi="Century Gothic" w:cs="Times New Roman"/>
          <w:noProof/>
        </w:rPr>
        <w:lastRenderedPageBreak/>
        <mc:AlternateContent>
          <mc:Choice Requires="wps">
            <w:drawing>
              <wp:anchor distT="0" distB="0" distL="114300" distR="114300" simplePos="0" relativeHeight="251661312" behindDoc="0" locked="0" layoutInCell="1" allowOverlap="1" wp14:anchorId="4CC97E2B" wp14:editId="11028FA7">
                <wp:simplePos x="0" y="0"/>
                <wp:positionH relativeFrom="column">
                  <wp:posOffset>-119921</wp:posOffset>
                </wp:positionH>
                <wp:positionV relativeFrom="paragraph">
                  <wp:posOffset>385</wp:posOffset>
                </wp:positionV>
                <wp:extent cx="1828800" cy="8919148"/>
                <wp:effectExtent l="0" t="0" r="19050" b="9525"/>
                <wp:wrapSquare wrapText="bothSides"/>
                <wp:docPr id="7" name="Text Box 7"/>
                <wp:cNvGraphicFramePr/>
                <a:graphic xmlns:a="http://schemas.openxmlformats.org/drawingml/2006/main">
                  <a:graphicData uri="http://schemas.microsoft.com/office/word/2010/wordprocessingShape">
                    <wps:wsp>
                      <wps:cNvSpPr txBox="1"/>
                      <wps:spPr>
                        <a:xfrm>
                          <a:off x="0" y="0"/>
                          <a:ext cx="1828800" cy="8919148"/>
                        </a:xfrm>
                        <a:prstGeom prst="rect">
                          <a:avLst/>
                        </a:prstGeom>
                        <a:solidFill>
                          <a:schemeClr val="accent4">
                            <a:lumMod val="20000"/>
                            <a:lumOff val="80000"/>
                          </a:schemeClr>
                        </a:solidFill>
                        <a:ln w="6350">
                          <a:solidFill>
                            <a:prstClr val="black"/>
                          </a:solidFill>
                        </a:ln>
                      </wps:spPr>
                      <wps:txbx>
                        <w:txbxContent>
                          <w:p w14:paraId="1A34972E" w14:textId="5E5C82B4" w:rsidR="00A546A8" w:rsidRPr="004C7D56" w:rsidRDefault="00A546A8" w:rsidP="00A546A8">
                            <w:pPr>
                              <w:shd w:val="clear" w:color="auto" w:fill="FFF2CC" w:themeFill="accent4" w:themeFillTint="33"/>
                              <w:jc w:val="both"/>
                              <w:rPr>
                                <w:rFonts w:ascii="Gill Sans MT" w:hAnsi="Gill Sans MT"/>
                                <w:b/>
                                <w:bCs/>
                                <w:color w:val="000000" w:themeColor="text1"/>
                                <w:sz w:val="26"/>
                                <w:szCs w:val="26"/>
                              </w:rPr>
                            </w:pPr>
                            <w:r w:rsidRPr="004C7D56">
                              <w:rPr>
                                <w:rFonts w:ascii="Gill Sans MT" w:hAnsi="Gill Sans MT"/>
                                <w:b/>
                                <w:bCs/>
                                <w:color w:val="000000" w:themeColor="text1"/>
                                <w:sz w:val="26"/>
                                <w:szCs w:val="26"/>
                              </w:rPr>
                              <w:t>Short-term tasks 2</w:t>
                            </w:r>
                            <w:r w:rsidR="005C4FC2" w:rsidRPr="004C7D56">
                              <w:rPr>
                                <w:rFonts w:ascii="Gill Sans MT" w:hAnsi="Gill Sans MT"/>
                                <w:b/>
                                <w:bCs/>
                                <w:color w:val="000000" w:themeColor="text1"/>
                                <w:sz w:val="26"/>
                                <w:szCs w:val="26"/>
                              </w:rPr>
                              <w:t>2</w:t>
                            </w:r>
                            <w:r w:rsidRPr="004C7D56">
                              <w:rPr>
                                <w:rFonts w:ascii="Gill Sans MT" w:hAnsi="Gill Sans MT"/>
                                <w:b/>
                                <w:bCs/>
                                <w:color w:val="000000" w:themeColor="text1"/>
                                <w:sz w:val="26"/>
                                <w:szCs w:val="26"/>
                              </w:rPr>
                              <w:t>/2</w:t>
                            </w:r>
                            <w:r w:rsidR="005C4FC2" w:rsidRPr="004C7D56">
                              <w:rPr>
                                <w:rFonts w:ascii="Gill Sans MT" w:hAnsi="Gill Sans MT"/>
                                <w:b/>
                                <w:bCs/>
                                <w:color w:val="000000" w:themeColor="text1"/>
                                <w:sz w:val="26"/>
                                <w:szCs w:val="26"/>
                              </w:rPr>
                              <w:t>3</w:t>
                            </w:r>
                          </w:p>
                          <w:p w14:paraId="6E988B76" w14:textId="77777777" w:rsidR="00A546A8" w:rsidRPr="004C7D56" w:rsidRDefault="00A546A8" w:rsidP="00176D6A">
                            <w:pPr>
                              <w:jc w:val="both"/>
                              <w:rPr>
                                <w:rFonts w:ascii="Gill Sans MT" w:hAnsi="Gill Sans MT"/>
                                <w:b/>
                                <w:bCs/>
                                <w:color w:val="000000" w:themeColor="text1"/>
                                <w:sz w:val="26"/>
                                <w:szCs w:val="26"/>
                              </w:rPr>
                            </w:pPr>
                          </w:p>
                          <w:p w14:paraId="6D2B2035" w14:textId="77777777" w:rsidR="00A546A8" w:rsidRPr="004C7D56" w:rsidRDefault="00A546A8" w:rsidP="00A546A8">
                            <w:pPr>
                              <w:pStyle w:val="ListParagraph"/>
                              <w:numPr>
                                <w:ilvl w:val="0"/>
                                <w:numId w:val="4"/>
                              </w:numPr>
                              <w:shd w:val="clear" w:color="auto" w:fill="FFF2CC" w:themeFill="accent4" w:themeFillTint="33"/>
                              <w:spacing w:line="360" w:lineRule="auto"/>
                              <w:jc w:val="both"/>
                              <w:rPr>
                                <w:rFonts w:ascii="Gill Sans MT" w:hAnsi="Gill Sans MT"/>
                                <w:color w:val="000000" w:themeColor="text1"/>
                                <w:sz w:val="26"/>
                                <w:szCs w:val="26"/>
                              </w:rPr>
                            </w:pPr>
                            <w:r w:rsidRPr="004C7D56">
                              <w:rPr>
                                <w:rFonts w:ascii="Gill Sans MT" w:hAnsi="Gill Sans MT"/>
                                <w:b/>
                                <w:bCs/>
                                <w:color w:val="000000" w:themeColor="text1"/>
                                <w:sz w:val="26"/>
                                <w:szCs w:val="26"/>
                              </w:rPr>
                              <w:t>Set up and run</w:t>
                            </w:r>
                            <w:r w:rsidRPr="004C7D56">
                              <w:rPr>
                                <w:rFonts w:ascii="Gill Sans MT" w:hAnsi="Gill Sans MT"/>
                                <w:color w:val="000000" w:themeColor="text1"/>
                                <w:sz w:val="26"/>
                                <w:szCs w:val="26"/>
                              </w:rPr>
                              <w:t xml:space="preserve"> the first </w:t>
                            </w:r>
                            <w:r w:rsidRPr="004C7D56">
                              <w:rPr>
                                <w:rFonts w:ascii="Gill Sans MT" w:hAnsi="Gill Sans MT"/>
                                <w:b/>
                                <w:bCs/>
                                <w:i/>
                                <w:iCs/>
                                <w:color w:val="000000" w:themeColor="text1"/>
                                <w:sz w:val="26"/>
                                <w:szCs w:val="26"/>
                              </w:rPr>
                              <w:t xml:space="preserve">We Make Music </w:t>
                            </w:r>
                            <w:r w:rsidRPr="004C7D56">
                              <w:rPr>
                                <w:rFonts w:ascii="Gill Sans MT" w:hAnsi="Gill Sans MT"/>
                                <w:b/>
                                <w:bCs/>
                                <w:color w:val="000000" w:themeColor="text1"/>
                                <w:sz w:val="26"/>
                                <w:szCs w:val="26"/>
                              </w:rPr>
                              <w:t>(</w:t>
                            </w:r>
                            <w:r w:rsidRPr="004C7D56">
                              <w:rPr>
                                <w:rFonts w:ascii="Gill Sans MT" w:hAnsi="Gill Sans MT"/>
                                <w:b/>
                                <w:bCs/>
                                <w:i/>
                                <w:iCs/>
                                <w:color w:val="000000" w:themeColor="text1"/>
                                <w:sz w:val="26"/>
                                <w:szCs w:val="26"/>
                              </w:rPr>
                              <w:t>WMM</w:t>
                            </w:r>
                            <w:r w:rsidRPr="004C7D56">
                              <w:rPr>
                                <w:rFonts w:ascii="Gill Sans MT" w:hAnsi="Gill Sans MT"/>
                                <w:b/>
                                <w:bCs/>
                                <w:color w:val="000000" w:themeColor="text1"/>
                                <w:sz w:val="26"/>
                                <w:szCs w:val="26"/>
                              </w:rPr>
                              <w:t>)</w:t>
                            </w:r>
                            <w:r w:rsidRPr="004C7D56">
                              <w:rPr>
                                <w:rFonts w:ascii="Gill Sans MT" w:hAnsi="Gill Sans MT"/>
                                <w:b/>
                                <w:bCs/>
                                <w:i/>
                                <w:iCs/>
                                <w:color w:val="000000" w:themeColor="text1"/>
                                <w:sz w:val="26"/>
                                <w:szCs w:val="26"/>
                              </w:rPr>
                              <w:t xml:space="preserve"> </w:t>
                            </w:r>
                            <w:r w:rsidRPr="004C7D56">
                              <w:rPr>
                                <w:rFonts w:ascii="Gill Sans MT" w:hAnsi="Gill Sans MT"/>
                                <w:b/>
                                <w:bCs/>
                                <w:color w:val="000000" w:themeColor="text1"/>
                                <w:sz w:val="26"/>
                                <w:szCs w:val="26"/>
                              </w:rPr>
                              <w:t>school pilots</w:t>
                            </w:r>
                            <w:r w:rsidRPr="004C7D56">
                              <w:rPr>
                                <w:rFonts w:ascii="Gill Sans MT" w:hAnsi="Gill Sans MT"/>
                                <w:color w:val="000000" w:themeColor="text1"/>
                                <w:sz w:val="26"/>
                                <w:szCs w:val="26"/>
                              </w:rPr>
                              <w:t xml:space="preserve"> in Renfrewshire and Perth and Kinross </w:t>
                            </w:r>
                          </w:p>
                          <w:p w14:paraId="2A7F724A" w14:textId="77777777" w:rsidR="00A546A8" w:rsidRPr="004C7D56" w:rsidRDefault="00A546A8" w:rsidP="00A546A8">
                            <w:pPr>
                              <w:pStyle w:val="ListParagraph"/>
                              <w:numPr>
                                <w:ilvl w:val="0"/>
                                <w:numId w:val="4"/>
                              </w:numPr>
                              <w:shd w:val="clear" w:color="auto" w:fill="FFF2CC" w:themeFill="accent4" w:themeFillTint="33"/>
                              <w:spacing w:line="360" w:lineRule="auto"/>
                              <w:jc w:val="both"/>
                              <w:rPr>
                                <w:rFonts w:ascii="Gill Sans MT" w:hAnsi="Gill Sans MT"/>
                                <w:color w:val="000000" w:themeColor="text1"/>
                                <w:sz w:val="26"/>
                                <w:szCs w:val="26"/>
                              </w:rPr>
                            </w:pPr>
                            <w:r w:rsidRPr="004C7D56">
                              <w:rPr>
                                <w:rFonts w:ascii="Gill Sans MT" w:hAnsi="Gill Sans MT"/>
                                <w:b/>
                                <w:bCs/>
                                <w:color w:val="000000" w:themeColor="text1"/>
                                <w:sz w:val="26"/>
                                <w:szCs w:val="26"/>
                              </w:rPr>
                              <w:t>Co-ordinate</w:t>
                            </w:r>
                            <w:r w:rsidRPr="004C7D56">
                              <w:rPr>
                                <w:rFonts w:ascii="Gill Sans MT" w:hAnsi="Gill Sans MT"/>
                                <w:color w:val="000000" w:themeColor="text1"/>
                                <w:sz w:val="26"/>
                                <w:szCs w:val="26"/>
                              </w:rPr>
                              <w:t xml:space="preserve"> with partners to set up and monitor the implementation of </w:t>
                            </w:r>
                            <w:r w:rsidRPr="004C7D56">
                              <w:rPr>
                                <w:rFonts w:ascii="Gill Sans MT" w:hAnsi="Gill Sans MT"/>
                                <w:b/>
                                <w:bCs/>
                                <w:i/>
                                <w:iCs/>
                                <w:color w:val="000000" w:themeColor="text1"/>
                                <w:sz w:val="26"/>
                                <w:szCs w:val="26"/>
                              </w:rPr>
                              <w:t xml:space="preserve">WMM </w:t>
                            </w:r>
                            <w:r w:rsidRPr="004C7D56">
                              <w:rPr>
                                <w:rFonts w:ascii="Gill Sans MT" w:hAnsi="Gill Sans MT"/>
                                <w:b/>
                                <w:bCs/>
                                <w:color w:val="000000" w:themeColor="text1"/>
                                <w:sz w:val="26"/>
                                <w:szCs w:val="26"/>
                              </w:rPr>
                              <w:t>instrument libraries</w:t>
                            </w:r>
                            <w:r w:rsidRPr="004C7D56">
                              <w:rPr>
                                <w:rFonts w:ascii="Gill Sans MT" w:hAnsi="Gill Sans MT"/>
                                <w:color w:val="000000" w:themeColor="text1"/>
                                <w:sz w:val="26"/>
                                <w:szCs w:val="26"/>
                              </w:rPr>
                              <w:t xml:space="preserve"> in Edinburgh City, Fife, and North Ayrshire</w:t>
                            </w:r>
                          </w:p>
                          <w:p w14:paraId="76503D0C" w14:textId="77777777" w:rsidR="00A546A8" w:rsidRPr="004C7D56" w:rsidRDefault="00A546A8" w:rsidP="00A546A8">
                            <w:pPr>
                              <w:pStyle w:val="ListParagraph"/>
                              <w:numPr>
                                <w:ilvl w:val="0"/>
                                <w:numId w:val="4"/>
                              </w:numPr>
                              <w:shd w:val="clear" w:color="auto" w:fill="FFF2CC" w:themeFill="accent4" w:themeFillTint="33"/>
                              <w:spacing w:line="360" w:lineRule="auto"/>
                              <w:jc w:val="both"/>
                              <w:rPr>
                                <w:rFonts w:ascii="Gill Sans MT" w:hAnsi="Gill Sans MT"/>
                                <w:color w:val="000000" w:themeColor="text1"/>
                                <w:sz w:val="26"/>
                                <w:szCs w:val="26"/>
                              </w:rPr>
                            </w:pPr>
                            <w:r w:rsidRPr="004C7D56">
                              <w:rPr>
                                <w:rFonts w:ascii="Gill Sans MT" w:hAnsi="Gill Sans MT"/>
                                <w:b/>
                                <w:bCs/>
                                <w:color w:val="000000" w:themeColor="text1"/>
                                <w:sz w:val="26"/>
                                <w:szCs w:val="26"/>
                              </w:rPr>
                              <w:t>Set up and run</w:t>
                            </w:r>
                            <w:r w:rsidRPr="004C7D56">
                              <w:rPr>
                                <w:rFonts w:ascii="Gill Sans MT" w:hAnsi="Gill Sans MT"/>
                                <w:color w:val="000000" w:themeColor="text1"/>
                                <w:sz w:val="26"/>
                                <w:szCs w:val="26"/>
                              </w:rPr>
                              <w:t xml:space="preserve"> appropriate </w:t>
                            </w:r>
                            <w:r w:rsidRPr="004C7D56">
                              <w:rPr>
                                <w:rFonts w:ascii="Gill Sans MT" w:hAnsi="Gill Sans MT"/>
                                <w:b/>
                                <w:bCs/>
                                <w:color w:val="000000" w:themeColor="text1"/>
                                <w:sz w:val="26"/>
                                <w:szCs w:val="26"/>
                              </w:rPr>
                              <w:t>working parties</w:t>
                            </w:r>
                            <w:r w:rsidRPr="004C7D56">
                              <w:rPr>
                                <w:rFonts w:ascii="Gill Sans MT" w:hAnsi="Gill Sans MT"/>
                                <w:color w:val="000000" w:themeColor="text1"/>
                                <w:sz w:val="26"/>
                                <w:szCs w:val="26"/>
                              </w:rPr>
                              <w:t xml:space="preserve"> on the </w:t>
                            </w:r>
                            <w:r w:rsidRPr="004C7D56">
                              <w:rPr>
                                <w:rFonts w:ascii="Gill Sans MT" w:hAnsi="Gill Sans MT"/>
                                <w:i/>
                                <w:iCs/>
                                <w:color w:val="000000" w:themeColor="text1"/>
                                <w:sz w:val="26"/>
                                <w:szCs w:val="26"/>
                              </w:rPr>
                              <w:t xml:space="preserve">WMM </w:t>
                            </w:r>
                            <w:r w:rsidRPr="004C7D56">
                              <w:rPr>
                                <w:rFonts w:ascii="Gill Sans MT" w:hAnsi="Gill Sans MT"/>
                                <w:color w:val="000000" w:themeColor="text1"/>
                                <w:sz w:val="26"/>
                                <w:szCs w:val="26"/>
                              </w:rPr>
                              <w:t>programmes, on Pedagogy and Teacher Education, Blended Learning and Creativity</w:t>
                            </w:r>
                          </w:p>
                          <w:p w14:paraId="7F42F017" w14:textId="77777777" w:rsidR="00A546A8" w:rsidRPr="004C7D56" w:rsidRDefault="00A546A8" w:rsidP="00A546A8">
                            <w:pPr>
                              <w:pStyle w:val="ListParagraph"/>
                              <w:numPr>
                                <w:ilvl w:val="0"/>
                                <w:numId w:val="4"/>
                              </w:numPr>
                              <w:shd w:val="clear" w:color="auto" w:fill="FFF2CC" w:themeFill="accent4" w:themeFillTint="33"/>
                              <w:spacing w:line="360" w:lineRule="auto"/>
                              <w:jc w:val="both"/>
                              <w:rPr>
                                <w:rFonts w:ascii="Gill Sans MT" w:hAnsi="Gill Sans MT"/>
                                <w:color w:val="000000" w:themeColor="text1"/>
                                <w:sz w:val="26"/>
                                <w:szCs w:val="26"/>
                              </w:rPr>
                            </w:pPr>
                            <w:r w:rsidRPr="004C7D56">
                              <w:rPr>
                                <w:rFonts w:ascii="Gill Sans MT" w:hAnsi="Gill Sans MT"/>
                                <w:color w:val="000000" w:themeColor="text1"/>
                                <w:sz w:val="26"/>
                                <w:szCs w:val="26"/>
                              </w:rPr>
                              <w:t xml:space="preserve">Informed by the working parties, </w:t>
                            </w:r>
                            <w:r w:rsidRPr="004C7D56">
                              <w:rPr>
                                <w:rFonts w:ascii="Gill Sans MT" w:hAnsi="Gill Sans MT"/>
                                <w:b/>
                                <w:bCs/>
                                <w:color w:val="000000" w:themeColor="text1"/>
                                <w:sz w:val="26"/>
                                <w:szCs w:val="26"/>
                              </w:rPr>
                              <w:t>construct</w:t>
                            </w:r>
                            <w:r w:rsidRPr="004C7D56">
                              <w:rPr>
                                <w:rFonts w:ascii="Gill Sans MT" w:hAnsi="Gill Sans MT"/>
                                <w:color w:val="000000" w:themeColor="text1"/>
                                <w:sz w:val="26"/>
                                <w:szCs w:val="26"/>
                              </w:rPr>
                              <w:t xml:space="preserve"> a </w:t>
                            </w:r>
                            <w:r w:rsidRPr="004C7D56">
                              <w:rPr>
                                <w:rFonts w:ascii="Gill Sans MT" w:hAnsi="Gill Sans MT"/>
                                <w:b/>
                                <w:bCs/>
                                <w:i/>
                                <w:iCs/>
                                <w:color w:val="000000" w:themeColor="text1"/>
                                <w:sz w:val="26"/>
                                <w:szCs w:val="26"/>
                              </w:rPr>
                              <w:t xml:space="preserve">WMM </w:t>
                            </w:r>
                            <w:r w:rsidRPr="004C7D56">
                              <w:rPr>
                                <w:rFonts w:ascii="Gill Sans MT" w:hAnsi="Gill Sans MT"/>
                                <w:b/>
                                <w:bCs/>
                                <w:color w:val="000000" w:themeColor="text1"/>
                                <w:sz w:val="26"/>
                                <w:szCs w:val="26"/>
                              </w:rPr>
                              <w:t>Framework</w:t>
                            </w:r>
                            <w:r w:rsidRPr="004C7D56">
                              <w:rPr>
                                <w:rFonts w:ascii="Gill Sans MT" w:hAnsi="Gill Sans MT"/>
                                <w:color w:val="000000" w:themeColor="text1"/>
                                <w:sz w:val="26"/>
                                <w:szCs w:val="26"/>
                              </w:rPr>
                              <w:t xml:space="preserve"> which straddles the formal, informal, and non-formal sectors</w:t>
                            </w:r>
                          </w:p>
                          <w:p w14:paraId="46019093" w14:textId="77777777" w:rsidR="00A546A8" w:rsidRPr="004C7D56" w:rsidRDefault="00A546A8" w:rsidP="00A546A8">
                            <w:pPr>
                              <w:pStyle w:val="ListParagraph"/>
                              <w:shd w:val="clear" w:color="auto" w:fill="FFF2CC" w:themeFill="accent4" w:themeFillTint="33"/>
                              <w:spacing w:line="360" w:lineRule="auto"/>
                              <w:jc w:val="both"/>
                              <w:rPr>
                                <w:rFonts w:ascii="Gill Sans MT" w:hAnsi="Gill Sans MT"/>
                                <w:color w:val="000000" w:themeColor="text1"/>
                                <w:sz w:val="26"/>
                                <w:szCs w:val="26"/>
                              </w:rPr>
                            </w:pPr>
                            <w:r w:rsidRPr="004C7D56">
                              <w:rPr>
                                <w:rFonts w:ascii="Gill Sans MT" w:hAnsi="Gill Sans MT"/>
                                <w:color w:val="000000" w:themeColor="text1"/>
                                <w:sz w:val="26"/>
                                <w:szCs w:val="26"/>
                              </w:rPr>
                              <w:t> </w:t>
                            </w:r>
                          </w:p>
                          <w:p w14:paraId="451438BC" w14:textId="77777777" w:rsidR="00A546A8" w:rsidRPr="004C7D56" w:rsidRDefault="00A546A8" w:rsidP="00A546A8">
                            <w:pPr>
                              <w:shd w:val="clear" w:color="auto" w:fill="FFF2CC" w:themeFill="accent4" w:themeFillTint="33"/>
                              <w:spacing w:line="360" w:lineRule="auto"/>
                              <w:jc w:val="both"/>
                              <w:rPr>
                                <w:rFonts w:ascii="Gill Sans MT" w:hAnsi="Gill Sans MT"/>
                                <w:b/>
                                <w:bCs/>
                                <w:color w:val="000000" w:themeColor="text1"/>
                                <w:sz w:val="26"/>
                                <w:szCs w:val="26"/>
                              </w:rPr>
                            </w:pPr>
                            <w:r w:rsidRPr="004C7D56">
                              <w:rPr>
                                <w:rFonts w:ascii="Gill Sans MT" w:hAnsi="Gill Sans MT"/>
                                <w:b/>
                                <w:bCs/>
                                <w:color w:val="000000" w:themeColor="text1"/>
                                <w:sz w:val="26"/>
                                <w:szCs w:val="26"/>
                              </w:rPr>
                              <w:t>Medium-term goals 23/24</w:t>
                            </w:r>
                          </w:p>
                          <w:p w14:paraId="33D15C44" w14:textId="77777777" w:rsidR="00A546A8" w:rsidRPr="004C7D56" w:rsidRDefault="00A546A8" w:rsidP="00A546A8">
                            <w:pPr>
                              <w:shd w:val="clear" w:color="auto" w:fill="FFF2CC" w:themeFill="accent4" w:themeFillTint="33"/>
                              <w:spacing w:line="360" w:lineRule="auto"/>
                              <w:jc w:val="both"/>
                              <w:rPr>
                                <w:rFonts w:ascii="Gill Sans MT" w:hAnsi="Gill Sans MT"/>
                                <w:b/>
                                <w:bCs/>
                                <w:color w:val="000000" w:themeColor="text1"/>
                                <w:sz w:val="26"/>
                                <w:szCs w:val="26"/>
                              </w:rPr>
                            </w:pPr>
                          </w:p>
                          <w:p w14:paraId="01CD59A0" w14:textId="77777777" w:rsidR="00A546A8" w:rsidRPr="004C7D56" w:rsidRDefault="00A546A8" w:rsidP="00A546A8">
                            <w:pPr>
                              <w:pStyle w:val="ListParagraph"/>
                              <w:numPr>
                                <w:ilvl w:val="0"/>
                                <w:numId w:val="4"/>
                              </w:numPr>
                              <w:shd w:val="clear" w:color="auto" w:fill="FFF2CC" w:themeFill="accent4" w:themeFillTint="33"/>
                              <w:spacing w:line="360" w:lineRule="auto"/>
                              <w:jc w:val="both"/>
                              <w:rPr>
                                <w:rFonts w:ascii="Gill Sans MT" w:hAnsi="Gill Sans MT"/>
                                <w:color w:val="000000" w:themeColor="text1"/>
                                <w:sz w:val="26"/>
                                <w:szCs w:val="26"/>
                              </w:rPr>
                            </w:pPr>
                            <w:r w:rsidRPr="004C7D56">
                              <w:rPr>
                                <w:rFonts w:ascii="Gill Sans MT" w:hAnsi="Gill Sans MT"/>
                                <w:color w:val="000000" w:themeColor="text1"/>
                                <w:sz w:val="26"/>
                                <w:szCs w:val="26"/>
                              </w:rPr>
                              <w:t xml:space="preserve">On the experience of the first </w:t>
                            </w:r>
                            <w:r w:rsidRPr="004C7D56">
                              <w:rPr>
                                <w:rFonts w:ascii="Gill Sans MT" w:hAnsi="Gill Sans MT"/>
                                <w:b/>
                                <w:bCs/>
                                <w:i/>
                                <w:iCs/>
                                <w:color w:val="000000" w:themeColor="text1"/>
                                <w:sz w:val="26"/>
                                <w:szCs w:val="26"/>
                              </w:rPr>
                              <w:t xml:space="preserve">WMM </w:t>
                            </w:r>
                            <w:r w:rsidRPr="004C7D56">
                              <w:rPr>
                                <w:rFonts w:ascii="Gill Sans MT" w:hAnsi="Gill Sans MT"/>
                                <w:b/>
                                <w:bCs/>
                                <w:color w:val="000000" w:themeColor="text1"/>
                                <w:sz w:val="26"/>
                                <w:szCs w:val="26"/>
                              </w:rPr>
                              <w:t>school pilots</w:t>
                            </w:r>
                            <w:r w:rsidRPr="004C7D56">
                              <w:rPr>
                                <w:rFonts w:ascii="Gill Sans MT" w:hAnsi="Gill Sans MT"/>
                                <w:color w:val="000000" w:themeColor="text1"/>
                                <w:sz w:val="26"/>
                                <w:szCs w:val="26"/>
                              </w:rPr>
                              <w:t xml:space="preserve"> </w:t>
                            </w:r>
                            <w:r w:rsidRPr="004C7D56">
                              <w:rPr>
                                <w:rFonts w:ascii="Gill Sans MT" w:hAnsi="Gill Sans MT"/>
                                <w:b/>
                                <w:bCs/>
                                <w:color w:val="000000" w:themeColor="text1"/>
                                <w:sz w:val="26"/>
                                <w:szCs w:val="26"/>
                              </w:rPr>
                              <w:t>extend</w:t>
                            </w:r>
                            <w:r w:rsidRPr="004C7D56">
                              <w:rPr>
                                <w:rFonts w:ascii="Gill Sans MT" w:hAnsi="Gill Sans MT"/>
                                <w:color w:val="000000" w:themeColor="text1"/>
                                <w:sz w:val="26"/>
                                <w:szCs w:val="26"/>
                              </w:rPr>
                              <w:t xml:space="preserve"> more widely to other areas interested in take up</w:t>
                            </w:r>
                          </w:p>
                          <w:p w14:paraId="3DF3F617" w14:textId="77777777" w:rsidR="00A546A8" w:rsidRPr="004C7D56" w:rsidRDefault="00A546A8" w:rsidP="00A546A8">
                            <w:pPr>
                              <w:pStyle w:val="ListParagraph"/>
                              <w:numPr>
                                <w:ilvl w:val="0"/>
                                <w:numId w:val="4"/>
                              </w:numPr>
                              <w:shd w:val="clear" w:color="auto" w:fill="FFF2CC" w:themeFill="accent4" w:themeFillTint="33"/>
                              <w:spacing w:line="360" w:lineRule="auto"/>
                              <w:jc w:val="both"/>
                              <w:rPr>
                                <w:rFonts w:ascii="Gill Sans MT" w:hAnsi="Gill Sans MT"/>
                                <w:color w:val="000000" w:themeColor="text1"/>
                                <w:sz w:val="26"/>
                                <w:szCs w:val="26"/>
                              </w:rPr>
                            </w:pPr>
                            <w:r w:rsidRPr="004C7D56">
                              <w:rPr>
                                <w:rFonts w:ascii="Gill Sans MT" w:hAnsi="Gill Sans MT"/>
                                <w:color w:val="000000" w:themeColor="text1"/>
                                <w:sz w:val="26"/>
                                <w:szCs w:val="26"/>
                              </w:rPr>
                              <w:t xml:space="preserve">On the experience of the first </w:t>
                            </w:r>
                            <w:r w:rsidRPr="004C7D56">
                              <w:rPr>
                                <w:rFonts w:ascii="Gill Sans MT" w:hAnsi="Gill Sans MT"/>
                                <w:i/>
                                <w:iCs/>
                                <w:color w:val="000000" w:themeColor="text1"/>
                                <w:sz w:val="26"/>
                                <w:szCs w:val="26"/>
                              </w:rPr>
                              <w:t xml:space="preserve">WMM </w:t>
                            </w:r>
                            <w:r w:rsidRPr="004C7D56">
                              <w:rPr>
                                <w:rFonts w:ascii="Gill Sans MT" w:hAnsi="Gill Sans MT"/>
                                <w:b/>
                                <w:bCs/>
                                <w:color w:val="000000" w:themeColor="text1"/>
                                <w:sz w:val="26"/>
                                <w:szCs w:val="26"/>
                              </w:rPr>
                              <w:t>instrument libraries</w:t>
                            </w:r>
                            <w:r w:rsidRPr="004C7D56">
                              <w:rPr>
                                <w:rFonts w:ascii="Gill Sans MT" w:hAnsi="Gill Sans MT"/>
                                <w:color w:val="000000" w:themeColor="text1"/>
                                <w:sz w:val="26"/>
                                <w:szCs w:val="26"/>
                              </w:rPr>
                              <w:t xml:space="preserve"> in Edinburgh City, Fife, and North Ayrshire, </w:t>
                            </w:r>
                            <w:r w:rsidRPr="004C7D56">
                              <w:rPr>
                                <w:rFonts w:ascii="Gill Sans MT" w:hAnsi="Gill Sans MT"/>
                                <w:b/>
                                <w:bCs/>
                                <w:color w:val="000000" w:themeColor="text1"/>
                                <w:sz w:val="26"/>
                                <w:szCs w:val="26"/>
                              </w:rPr>
                              <w:t>extend</w:t>
                            </w:r>
                            <w:r w:rsidRPr="004C7D56">
                              <w:rPr>
                                <w:rFonts w:ascii="Gill Sans MT" w:hAnsi="Gill Sans MT"/>
                                <w:color w:val="000000" w:themeColor="text1"/>
                                <w:sz w:val="26"/>
                                <w:szCs w:val="26"/>
                              </w:rPr>
                              <w:t xml:space="preserve"> more widely to other local authority areas </w:t>
                            </w:r>
                          </w:p>
                          <w:p w14:paraId="234D4D0D" w14:textId="10247CFB" w:rsidR="00A546A8" w:rsidRDefault="00A546A8" w:rsidP="00A546A8">
                            <w:pPr>
                              <w:pStyle w:val="ListParagraph"/>
                              <w:numPr>
                                <w:ilvl w:val="0"/>
                                <w:numId w:val="4"/>
                              </w:numPr>
                              <w:shd w:val="clear" w:color="auto" w:fill="FFF2CC" w:themeFill="accent4" w:themeFillTint="33"/>
                              <w:spacing w:line="360" w:lineRule="auto"/>
                              <w:jc w:val="both"/>
                              <w:rPr>
                                <w:rFonts w:ascii="Gill Sans MT" w:hAnsi="Gill Sans MT"/>
                                <w:color w:val="000000" w:themeColor="text1"/>
                                <w:sz w:val="26"/>
                                <w:szCs w:val="26"/>
                              </w:rPr>
                            </w:pPr>
                            <w:r w:rsidRPr="004C7D56">
                              <w:rPr>
                                <w:rFonts w:ascii="Gill Sans MT" w:hAnsi="Gill Sans MT"/>
                                <w:b/>
                                <w:bCs/>
                                <w:color w:val="000000" w:themeColor="text1"/>
                                <w:sz w:val="26"/>
                                <w:szCs w:val="26"/>
                              </w:rPr>
                              <w:t>Explore</w:t>
                            </w:r>
                            <w:r w:rsidRPr="004C7D56">
                              <w:rPr>
                                <w:rFonts w:ascii="Gill Sans MT" w:hAnsi="Gill Sans MT"/>
                                <w:color w:val="000000" w:themeColor="text1"/>
                                <w:sz w:val="26"/>
                                <w:szCs w:val="26"/>
                              </w:rPr>
                              <w:t xml:space="preserve"> a </w:t>
                            </w:r>
                            <w:r w:rsidRPr="004C7D56">
                              <w:rPr>
                                <w:rFonts w:ascii="Gill Sans MT" w:hAnsi="Gill Sans MT"/>
                                <w:b/>
                                <w:bCs/>
                                <w:color w:val="000000" w:themeColor="text1"/>
                                <w:sz w:val="26"/>
                                <w:szCs w:val="26"/>
                              </w:rPr>
                              <w:t>co-ordinated maintenance and repair system</w:t>
                            </w:r>
                            <w:r w:rsidRPr="004C7D56">
                              <w:rPr>
                                <w:rFonts w:ascii="Gill Sans MT" w:hAnsi="Gill Sans MT"/>
                                <w:color w:val="000000" w:themeColor="text1"/>
                                <w:sz w:val="26"/>
                                <w:szCs w:val="26"/>
                              </w:rPr>
                              <w:t xml:space="preserve"> for a system of </w:t>
                            </w:r>
                            <w:r w:rsidRPr="004C7D56">
                              <w:rPr>
                                <w:rFonts w:ascii="Gill Sans MT" w:hAnsi="Gill Sans MT"/>
                                <w:i/>
                                <w:iCs/>
                                <w:color w:val="000000" w:themeColor="text1"/>
                                <w:sz w:val="26"/>
                                <w:szCs w:val="26"/>
                              </w:rPr>
                              <w:t xml:space="preserve">WMM </w:t>
                            </w:r>
                            <w:r w:rsidRPr="004C7D56">
                              <w:rPr>
                                <w:rFonts w:ascii="Gill Sans MT" w:hAnsi="Gill Sans MT"/>
                                <w:color w:val="000000" w:themeColor="text1"/>
                                <w:sz w:val="26"/>
                                <w:szCs w:val="26"/>
                              </w:rPr>
                              <w:t>instrument librari</w:t>
                            </w:r>
                            <w:r w:rsidR="004C7D56">
                              <w:rPr>
                                <w:rFonts w:ascii="Gill Sans MT" w:hAnsi="Gill Sans MT"/>
                                <w:color w:val="000000" w:themeColor="text1"/>
                                <w:sz w:val="26"/>
                                <w:szCs w:val="26"/>
                              </w:rPr>
                              <w:t>es</w:t>
                            </w:r>
                          </w:p>
                          <w:p w14:paraId="62DB5431" w14:textId="77777777" w:rsidR="004C7D56" w:rsidRPr="004C7D56" w:rsidRDefault="004C7D56" w:rsidP="00A546A8">
                            <w:pPr>
                              <w:pStyle w:val="ListParagraph"/>
                              <w:numPr>
                                <w:ilvl w:val="0"/>
                                <w:numId w:val="4"/>
                              </w:numPr>
                              <w:shd w:val="clear" w:color="auto" w:fill="FFF2CC" w:themeFill="accent4" w:themeFillTint="33"/>
                              <w:spacing w:line="360" w:lineRule="auto"/>
                              <w:jc w:val="both"/>
                              <w:rPr>
                                <w:rFonts w:ascii="Gill Sans MT" w:hAnsi="Gill Sans MT"/>
                                <w:color w:val="000000" w:themeColor="text1"/>
                                <w:sz w:val="26"/>
                                <w:szCs w:val="26"/>
                              </w:rPr>
                            </w:pPr>
                          </w:p>
                          <w:p w14:paraId="6791BF0A" w14:textId="77777777" w:rsidR="00A546A8" w:rsidRPr="004C7D56" w:rsidRDefault="00A546A8" w:rsidP="00A546A8">
                            <w:pPr>
                              <w:shd w:val="clear" w:color="auto" w:fill="FFF2CC" w:themeFill="accent4" w:themeFillTint="33"/>
                              <w:spacing w:line="360" w:lineRule="auto"/>
                              <w:jc w:val="both"/>
                              <w:rPr>
                                <w:rFonts w:ascii="Gill Sans MT" w:hAnsi="Gill Sans MT"/>
                                <w:b/>
                                <w:bCs/>
                                <w:color w:val="000000" w:themeColor="text1"/>
                                <w:sz w:val="26"/>
                                <w:szCs w:val="26"/>
                              </w:rPr>
                            </w:pPr>
                            <w:r w:rsidRPr="004C7D56">
                              <w:rPr>
                                <w:rFonts w:ascii="Gill Sans MT" w:hAnsi="Gill Sans MT"/>
                                <w:b/>
                                <w:bCs/>
                                <w:color w:val="000000" w:themeColor="text1"/>
                                <w:sz w:val="26"/>
                                <w:szCs w:val="26"/>
                              </w:rPr>
                              <w:t>Longer-term objectives</w:t>
                            </w:r>
                            <w:r w:rsidRPr="004C7D56">
                              <w:rPr>
                                <w:rFonts w:ascii="Gill Sans MT" w:hAnsi="Gill Sans MT"/>
                                <w:color w:val="000000" w:themeColor="text1"/>
                                <w:sz w:val="26"/>
                                <w:szCs w:val="26"/>
                              </w:rPr>
                              <w:t> </w:t>
                            </w:r>
                            <w:r w:rsidRPr="004C7D56">
                              <w:rPr>
                                <w:rFonts w:ascii="Gill Sans MT" w:hAnsi="Gill Sans MT"/>
                                <w:b/>
                                <w:bCs/>
                                <w:color w:val="000000" w:themeColor="text1"/>
                                <w:sz w:val="26"/>
                                <w:szCs w:val="26"/>
                              </w:rPr>
                              <w:t>25/26</w:t>
                            </w:r>
                          </w:p>
                          <w:p w14:paraId="5D5AE23C" w14:textId="77777777" w:rsidR="00A546A8" w:rsidRPr="004C7D56" w:rsidRDefault="00A546A8" w:rsidP="00A546A8">
                            <w:pPr>
                              <w:shd w:val="clear" w:color="auto" w:fill="FFF2CC" w:themeFill="accent4" w:themeFillTint="33"/>
                              <w:spacing w:line="360" w:lineRule="auto"/>
                              <w:jc w:val="both"/>
                              <w:rPr>
                                <w:rFonts w:ascii="Gill Sans MT" w:hAnsi="Gill Sans MT"/>
                                <w:color w:val="000000" w:themeColor="text1"/>
                                <w:sz w:val="26"/>
                                <w:szCs w:val="26"/>
                              </w:rPr>
                            </w:pPr>
                          </w:p>
                          <w:p w14:paraId="02A5FE74" w14:textId="77777777" w:rsidR="00A546A8" w:rsidRPr="004C7D56" w:rsidRDefault="00A546A8" w:rsidP="00A546A8">
                            <w:pPr>
                              <w:pStyle w:val="ListParagraph"/>
                              <w:numPr>
                                <w:ilvl w:val="0"/>
                                <w:numId w:val="4"/>
                              </w:numPr>
                              <w:shd w:val="clear" w:color="auto" w:fill="FFF2CC" w:themeFill="accent4" w:themeFillTint="33"/>
                              <w:spacing w:line="360" w:lineRule="auto"/>
                              <w:jc w:val="both"/>
                              <w:rPr>
                                <w:rFonts w:ascii="Gill Sans MT" w:hAnsi="Gill Sans MT"/>
                                <w:color w:val="000000" w:themeColor="text1"/>
                                <w:sz w:val="26"/>
                                <w:szCs w:val="26"/>
                              </w:rPr>
                            </w:pPr>
                            <w:r w:rsidRPr="004C7D56">
                              <w:rPr>
                                <w:rFonts w:ascii="Gill Sans MT" w:hAnsi="Gill Sans MT"/>
                                <w:b/>
                                <w:bCs/>
                                <w:color w:val="000000" w:themeColor="text1"/>
                                <w:sz w:val="26"/>
                                <w:szCs w:val="26"/>
                              </w:rPr>
                              <w:t>Extend</w:t>
                            </w:r>
                            <w:r w:rsidRPr="004C7D56">
                              <w:rPr>
                                <w:rFonts w:ascii="Gill Sans MT" w:hAnsi="Gill Sans MT"/>
                                <w:color w:val="000000" w:themeColor="text1"/>
                                <w:sz w:val="26"/>
                                <w:szCs w:val="26"/>
                              </w:rPr>
                              <w:t xml:space="preserve"> the </w:t>
                            </w:r>
                            <w:r w:rsidRPr="004C7D56">
                              <w:rPr>
                                <w:rFonts w:ascii="Gill Sans MT" w:hAnsi="Gill Sans MT"/>
                                <w:b/>
                                <w:bCs/>
                                <w:i/>
                                <w:iCs/>
                                <w:color w:val="000000" w:themeColor="text1"/>
                                <w:sz w:val="26"/>
                                <w:szCs w:val="26"/>
                              </w:rPr>
                              <w:t>We Make Music</w:t>
                            </w:r>
                            <w:r w:rsidRPr="004C7D56">
                              <w:rPr>
                                <w:rFonts w:ascii="Gill Sans MT" w:hAnsi="Gill Sans MT"/>
                                <w:b/>
                                <w:bCs/>
                                <w:color w:val="000000" w:themeColor="text1"/>
                                <w:sz w:val="26"/>
                                <w:szCs w:val="26"/>
                              </w:rPr>
                              <w:t xml:space="preserve"> programme nationally</w:t>
                            </w:r>
                            <w:r w:rsidRPr="004C7D56">
                              <w:rPr>
                                <w:rFonts w:ascii="Gill Sans MT" w:hAnsi="Gill Sans MT"/>
                                <w:color w:val="000000" w:themeColor="text1"/>
                                <w:sz w:val="26"/>
                                <w:szCs w:val="26"/>
                              </w:rPr>
                              <w:t xml:space="preserve"> and harmonise with other expressive arts and education initiatives in the community aligned to the National Cultural Strategy </w:t>
                            </w:r>
                          </w:p>
                          <w:p w14:paraId="351F55C6" w14:textId="77777777" w:rsidR="00A546A8" w:rsidRPr="004C7D56" w:rsidRDefault="00A546A8" w:rsidP="00A546A8">
                            <w:pPr>
                              <w:pStyle w:val="ListParagraph"/>
                              <w:numPr>
                                <w:ilvl w:val="0"/>
                                <w:numId w:val="4"/>
                              </w:numPr>
                              <w:shd w:val="clear" w:color="auto" w:fill="FFF2CC" w:themeFill="accent4" w:themeFillTint="33"/>
                              <w:spacing w:line="360" w:lineRule="auto"/>
                              <w:jc w:val="both"/>
                              <w:rPr>
                                <w:rFonts w:ascii="Gill Sans MT" w:hAnsi="Gill Sans MT"/>
                                <w:b/>
                                <w:bCs/>
                                <w:color w:val="000000" w:themeColor="text1"/>
                                <w:sz w:val="26"/>
                                <w:szCs w:val="26"/>
                              </w:rPr>
                            </w:pPr>
                            <w:r w:rsidRPr="004C7D56">
                              <w:rPr>
                                <w:rFonts w:ascii="Gill Sans MT" w:hAnsi="Gill Sans MT"/>
                                <w:b/>
                                <w:bCs/>
                                <w:color w:val="000000" w:themeColor="text1"/>
                                <w:sz w:val="26"/>
                                <w:szCs w:val="26"/>
                              </w:rPr>
                              <w:t>Implement</w:t>
                            </w:r>
                            <w:r w:rsidRPr="004C7D56">
                              <w:rPr>
                                <w:rFonts w:ascii="Gill Sans MT" w:hAnsi="Gill Sans MT"/>
                                <w:color w:val="000000" w:themeColor="text1"/>
                                <w:sz w:val="26"/>
                                <w:szCs w:val="26"/>
                              </w:rPr>
                              <w:t xml:space="preserve"> a national</w:t>
                            </w:r>
                            <w:r w:rsidRPr="004C7D56">
                              <w:rPr>
                                <w:rFonts w:ascii="Gill Sans MT" w:hAnsi="Gill Sans MT"/>
                                <w:i/>
                                <w:iCs/>
                                <w:color w:val="000000" w:themeColor="text1"/>
                                <w:sz w:val="26"/>
                                <w:szCs w:val="26"/>
                              </w:rPr>
                              <w:t xml:space="preserve"> </w:t>
                            </w:r>
                            <w:r w:rsidRPr="004C7D56">
                              <w:rPr>
                                <w:rFonts w:ascii="Gill Sans MT" w:hAnsi="Gill Sans MT"/>
                                <w:b/>
                                <w:bCs/>
                                <w:i/>
                                <w:iCs/>
                                <w:color w:val="000000" w:themeColor="text1"/>
                                <w:sz w:val="26"/>
                                <w:szCs w:val="26"/>
                              </w:rPr>
                              <w:t>WMM</w:t>
                            </w:r>
                            <w:r w:rsidRPr="004C7D56">
                              <w:rPr>
                                <w:rFonts w:ascii="Gill Sans MT" w:hAnsi="Gill Sans MT"/>
                                <w:b/>
                                <w:bCs/>
                                <w:color w:val="000000" w:themeColor="text1"/>
                                <w:sz w:val="26"/>
                                <w:szCs w:val="26"/>
                              </w:rPr>
                              <w:t xml:space="preserve"> instrument library</w:t>
                            </w:r>
                            <w:r w:rsidRPr="004C7D56">
                              <w:rPr>
                                <w:rFonts w:ascii="Gill Sans MT" w:hAnsi="Gill Sans MT"/>
                                <w:color w:val="000000" w:themeColor="text1"/>
                                <w:sz w:val="26"/>
                                <w:szCs w:val="26"/>
                              </w:rPr>
                              <w:t xml:space="preserve"> </w:t>
                            </w:r>
                            <w:r w:rsidRPr="004C7D56">
                              <w:rPr>
                                <w:rFonts w:ascii="Gill Sans MT" w:hAnsi="Gill Sans MT"/>
                                <w:b/>
                                <w:bCs/>
                                <w:color w:val="000000" w:themeColor="text1"/>
                                <w:sz w:val="26"/>
                                <w:szCs w:val="26"/>
                              </w:rPr>
                              <w:t>system</w:t>
                            </w:r>
                            <w:r w:rsidRPr="004C7D56">
                              <w:rPr>
                                <w:rFonts w:ascii="Gill Sans MT" w:hAnsi="Gill Sans MT"/>
                                <w:color w:val="000000" w:themeColor="text1"/>
                                <w:sz w:val="26"/>
                                <w:szCs w:val="26"/>
                              </w:rPr>
                              <w:t xml:space="preserve"> with maintenance, repair, and instrument exchange  </w:t>
                            </w:r>
                          </w:p>
                          <w:p w14:paraId="2FDF2DBC" w14:textId="77777777" w:rsidR="004C7D56" w:rsidRDefault="004C7D5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C97E2B" id="Text Box 7" o:spid="_x0000_s1028" type="#_x0000_t202" style="position:absolute;left:0;text-align:left;margin-left:-9.45pt;margin-top:.05pt;width:2in;height:702.3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" fillcolor="#fff2cc [663]" strokeweight=".5pt">
                <v:textbox>
                  <w:txbxContent>
                    <w:p w14:paraId="1A34972E" w14:textId="5E5C82B4" w:rsidR="00A546A8" w:rsidRPr="004C7D56" w:rsidRDefault="00A546A8" w:rsidP="00A546A8">
                      <w:pPr>
                        <w:shd w:val="clear" w:color="auto" w:fill="FFF2CC" w:themeFill="accent4" w:themeFillTint="33"/>
                        <w:jc w:val="both"/>
                        <w:rPr>
                          <w:rFonts w:ascii="Gill Sans MT" w:hAnsi="Gill Sans MT"/>
                          <w:b/>
                          <w:bCs/>
                          <w:color w:val="000000" w:themeColor="text1"/>
                          <w:sz w:val="26"/>
                          <w:szCs w:val="26"/>
                        </w:rPr>
                      </w:pPr>
                      <w:r w:rsidRPr="004C7D56">
                        <w:rPr>
                          <w:rFonts w:ascii="Gill Sans MT" w:hAnsi="Gill Sans MT"/>
                          <w:b/>
                          <w:bCs/>
                          <w:color w:val="000000" w:themeColor="text1"/>
                          <w:sz w:val="26"/>
                          <w:szCs w:val="26"/>
                        </w:rPr>
                        <w:t>Short-term tasks 2</w:t>
                      </w:r>
                      <w:r w:rsidR="005C4FC2" w:rsidRPr="004C7D56">
                        <w:rPr>
                          <w:rFonts w:ascii="Gill Sans MT" w:hAnsi="Gill Sans MT"/>
                          <w:b/>
                          <w:bCs/>
                          <w:color w:val="000000" w:themeColor="text1"/>
                          <w:sz w:val="26"/>
                          <w:szCs w:val="26"/>
                        </w:rPr>
                        <w:t>2</w:t>
                      </w:r>
                      <w:r w:rsidRPr="004C7D56">
                        <w:rPr>
                          <w:rFonts w:ascii="Gill Sans MT" w:hAnsi="Gill Sans MT"/>
                          <w:b/>
                          <w:bCs/>
                          <w:color w:val="000000" w:themeColor="text1"/>
                          <w:sz w:val="26"/>
                          <w:szCs w:val="26"/>
                        </w:rPr>
                        <w:t>/2</w:t>
                      </w:r>
                      <w:r w:rsidR="005C4FC2" w:rsidRPr="004C7D56">
                        <w:rPr>
                          <w:rFonts w:ascii="Gill Sans MT" w:hAnsi="Gill Sans MT"/>
                          <w:b/>
                          <w:bCs/>
                          <w:color w:val="000000" w:themeColor="text1"/>
                          <w:sz w:val="26"/>
                          <w:szCs w:val="26"/>
                        </w:rPr>
                        <w:t>3</w:t>
                      </w:r>
                    </w:p>
                    <w:p w14:paraId="6E988B76" w14:textId="77777777" w:rsidR="00A546A8" w:rsidRPr="004C7D56" w:rsidRDefault="00A546A8" w:rsidP="00176D6A">
                      <w:pPr>
                        <w:jc w:val="both"/>
                        <w:rPr>
                          <w:rFonts w:ascii="Gill Sans MT" w:hAnsi="Gill Sans MT"/>
                          <w:b/>
                          <w:bCs/>
                          <w:color w:val="000000" w:themeColor="text1"/>
                          <w:sz w:val="26"/>
                          <w:szCs w:val="26"/>
                        </w:rPr>
                      </w:pPr>
                    </w:p>
                    <w:p w14:paraId="6D2B2035" w14:textId="77777777" w:rsidR="00A546A8" w:rsidRPr="004C7D56" w:rsidRDefault="00A546A8" w:rsidP="00A546A8">
                      <w:pPr>
                        <w:pStyle w:val="ListParagraph"/>
                        <w:numPr>
                          <w:ilvl w:val="0"/>
                          <w:numId w:val="4"/>
                        </w:numPr>
                        <w:shd w:val="clear" w:color="auto" w:fill="FFF2CC" w:themeFill="accent4" w:themeFillTint="33"/>
                        <w:spacing w:line="360" w:lineRule="auto"/>
                        <w:jc w:val="both"/>
                        <w:rPr>
                          <w:rFonts w:ascii="Gill Sans MT" w:hAnsi="Gill Sans MT"/>
                          <w:color w:val="000000" w:themeColor="text1"/>
                          <w:sz w:val="26"/>
                          <w:szCs w:val="26"/>
                        </w:rPr>
                      </w:pPr>
                      <w:r w:rsidRPr="004C7D56">
                        <w:rPr>
                          <w:rFonts w:ascii="Gill Sans MT" w:hAnsi="Gill Sans MT"/>
                          <w:b/>
                          <w:bCs/>
                          <w:color w:val="000000" w:themeColor="text1"/>
                          <w:sz w:val="26"/>
                          <w:szCs w:val="26"/>
                        </w:rPr>
                        <w:t>Set up and run</w:t>
                      </w:r>
                      <w:r w:rsidRPr="004C7D56">
                        <w:rPr>
                          <w:rFonts w:ascii="Gill Sans MT" w:hAnsi="Gill Sans MT"/>
                          <w:color w:val="000000" w:themeColor="text1"/>
                          <w:sz w:val="26"/>
                          <w:szCs w:val="26"/>
                        </w:rPr>
                        <w:t xml:space="preserve"> the first </w:t>
                      </w:r>
                      <w:r w:rsidRPr="004C7D56">
                        <w:rPr>
                          <w:rFonts w:ascii="Gill Sans MT" w:hAnsi="Gill Sans MT"/>
                          <w:b/>
                          <w:bCs/>
                          <w:i/>
                          <w:iCs/>
                          <w:color w:val="000000" w:themeColor="text1"/>
                          <w:sz w:val="26"/>
                          <w:szCs w:val="26"/>
                        </w:rPr>
                        <w:t xml:space="preserve">We Make Music </w:t>
                      </w:r>
                      <w:r w:rsidRPr="004C7D56">
                        <w:rPr>
                          <w:rFonts w:ascii="Gill Sans MT" w:hAnsi="Gill Sans MT"/>
                          <w:b/>
                          <w:bCs/>
                          <w:color w:val="000000" w:themeColor="text1"/>
                          <w:sz w:val="26"/>
                          <w:szCs w:val="26"/>
                        </w:rPr>
                        <w:t>(</w:t>
                      </w:r>
                      <w:r w:rsidRPr="004C7D56">
                        <w:rPr>
                          <w:rFonts w:ascii="Gill Sans MT" w:hAnsi="Gill Sans MT"/>
                          <w:b/>
                          <w:bCs/>
                          <w:i/>
                          <w:iCs/>
                          <w:color w:val="000000" w:themeColor="text1"/>
                          <w:sz w:val="26"/>
                          <w:szCs w:val="26"/>
                        </w:rPr>
                        <w:t>WMM</w:t>
                      </w:r>
                      <w:r w:rsidRPr="004C7D56">
                        <w:rPr>
                          <w:rFonts w:ascii="Gill Sans MT" w:hAnsi="Gill Sans MT"/>
                          <w:b/>
                          <w:bCs/>
                          <w:color w:val="000000" w:themeColor="text1"/>
                          <w:sz w:val="26"/>
                          <w:szCs w:val="26"/>
                        </w:rPr>
                        <w:t>)</w:t>
                      </w:r>
                      <w:r w:rsidRPr="004C7D56">
                        <w:rPr>
                          <w:rFonts w:ascii="Gill Sans MT" w:hAnsi="Gill Sans MT"/>
                          <w:b/>
                          <w:bCs/>
                          <w:i/>
                          <w:iCs/>
                          <w:color w:val="000000" w:themeColor="text1"/>
                          <w:sz w:val="26"/>
                          <w:szCs w:val="26"/>
                        </w:rPr>
                        <w:t xml:space="preserve"> </w:t>
                      </w:r>
                      <w:r w:rsidRPr="004C7D56">
                        <w:rPr>
                          <w:rFonts w:ascii="Gill Sans MT" w:hAnsi="Gill Sans MT"/>
                          <w:b/>
                          <w:bCs/>
                          <w:color w:val="000000" w:themeColor="text1"/>
                          <w:sz w:val="26"/>
                          <w:szCs w:val="26"/>
                        </w:rPr>
                        <w:t>school pilots</w:t>
                      </w:r>
                      <w:r w:rsidRPr="004C7D56">
                        <w:rPr>
                          <w:rFonts w:ascii="Gill Sans MT" w:hAnsi="Gill Sans MT"/>
                          <w:color w:val="000000" w:themeColor="text1"/>
                          <w:sz w:val="26"/>
                          <w:szCs w:val="26"/>
                        </w:rPr>
                        <w:t xml:space="preserve"> in Renfrewshire and Perth and Kinross </w:t>
                      </w:r>
                    </w:p>
                    <w:p w14:paraId="2A7F724A" w14:textId="77777777" w:rsidR="00A546A8" w:rsidRPr="004C7D56" w:rsidRDefault="00A546A8" w:rsidP="00A546A8">
                      <w:pPr>
                        <w:pStyle w:val="ListParagraph"/>
                        <w:numPr>
                          <w:ilvl w:val="0"/>
                          <w:numId w:val="4"/>
                        </w:numPr>
                        <w:shd w:val="clear" w:color="auto" w:fill="FFF2CC" w:themeFill="accent4" w:themeFillTint="33"/>
                        <w:spacing w:line="360" w:lineRule="auto"/>
                        <w:jc w:val="both"/>
                        <w:rPr>
                          <w:rFonts w:ascii="Gill Sans MT" w:hAnsi="Gill Sans MT"/>
                          <w:color w:val="000000" w:themeColor="text1"/>
                          <w:sz w:val="26"/>
                          <w:szCs w:val="26"/>
                        </w:rPr>
                      </w:pPr>
                      <w:r w:rsidRPr="004C7D56">
                        <w:rPr>
                          <w:rFonts w:ascii="Gill Sans MT" w:hAnsi="Gill Sans MT"/>
                          <w:b/>
                          <w:bCs/>
                          <w:color w:val="000000" w:themeColor="text1"/>
                          <w:sz w:val="26"/>
                          <w:szCs w:val="26"/>
                        </w:rPr>
                        <w:t>Co-ordinate</w:t>
                      </w:r>
                      <w:r w:rsidRPr="004C7D56">
                        <w:rPr>
                          <w:rFonts w:ascii="Gill Sans MT" w:hAnsi="Gill Sans MT"/>
                          <w:color w:val="000000" w:themeColor="text1"/>
                          <w:sz w:val="26"/>
                          <w:szCs w:val="26"/>
                        </w:rPr>
                        <w:t xml:space="preserve"> with partners to set up and monitor the implementation of </w:t>
                      </w:r>
                      <w:r w:rsidRPr="004C7D56">
                        <w:rPr>
                          <w:rFonts w:ascii="Gill Sans MT" w:hAnsi="Gill Sans MT"/>
                          <w:b/>
                          <w:bCs/>
                          <w:i/>
                          <w:iCs/>
                          <w:color w:val="000000" w:themeColor="text1"/>
                          <w:sz w:val="26"/>
                          <w:szCs w:val="26"/>
                        </w:rPr>
                        <w:t xml:space="preserve">WMM </w:t>
                      </w:r>
                      <w:r w:rsidRPr="004C7D56">
                        <w:rPr>
                          <w:rFonts w:ascii="Gill Sans MT" w:hAnsi="Gill Sans MT"/>
                          <w:b/>
                          <w:bCs/>
                          <w:color w:val="000000" w:themeColor="text1"/>
                          <w:sz w:val="26"/>
                          <w:szCs w:val="26"/>
                        </w:rPr>
                        <w:t>instrument libraries</w:t>
                      </w:r>
                      <w:r w:rsidRPr="004C7D56">
                        <w:rPr>
                          <w:rFonts w:ascii="Gill Sans MT" w:hAnsi="Gill Sans MT"/>
                          <w:color w:val="000000" w:themeColor="text1"/>
                          <w:sz w:val="26"/>
                          <w:szCs w:val="26"/>
                        </w:rPr>
                        <w:t xml:space="preserve"> in Edinburgh City, Fife, and North Ayrshire</w:t>
                      </w:r>
                    </w:p>
                    <w:p w14:paraId="76503D0C" w14:textId="77777777" w:rsidR="00A546A8" w:rsidRPr="004C7D56" w:rsidRDefault="00A546A8" w:rsidP="00A546A8">
                      <w:pPr>
                        <w:pStyle w:val="ListParagraph"/>
                        <w:numPr>
                          <w:ilvl w:val="0"/>
                          <w:numId w:val="4"/>
                        </w:numPr>
                        <w:shd w:val="clear" w:color="auto" w:fill="FFF2CC" w:themeFill="accent4" w:themeFillTint="33"/>
                        <w:spacing w:line="360" w:lineRule="auto"/>
                        <w:jc w:val="both"/>
                        <w:rPr>
                          <w:rFonts w:ascii="Gill Sans MT" w:hAnsi="Gill Sans MT"/>
                          <w:color w:val="000000" w:themeColor="text1"/>
                          <w:sz w:val="26"/>
                          <w:szCs w:val="26"/>
                        </w:rPr>
                      </w:pPr>
                      <w:r w:rsidRPr="004C7D56">
                        <w:rPr>
                          <w:rFonts w:ascii="Gill Sans MT" w:hAnsi="Gill Sans MT"/>
                          <w:b/>
                          <w:bCs/>
                          <w:color w:val="000000" w:themeColor="text1"/>
                          <w:sz w:val="26"/>
                          <w:szCs w:val="26"/>
                        </w:rPr>
                        <w:t>Set up and run</w:t>
                      </w:r>
                      <w:r w:rsidRPr="004C7D56">
                        <w:rPr>
                          <w:rFonts w:ascii="Gill Sans MT" w:hAnsi="Gill Sans MT"/>
                          <w:color w:val="000000" w:themeColor="text1"/>
                          <w:sz w:val="26"/>
                          <w:szCs w:val="26"/>
                        </w:rPr>
                        <w:t xml:space="preserve"> appropriate </w:t>
                      </w:r>
                      <w:r w:rsidRPr="004C7D56">
                        <w:rPr>
                          <w:rFonts w:ascii="Gill Sans MT" w:hAnsi="Gill Sans MT"/>
                          <w:b/>
                          <w:bCs/>
                          <w:color w:val="000000" w:themeColor="text1"/>
                          <w:sz w:val="26"/>
                          <w:szCs w:val="26"/>
                        </w:rPr>
                        <w:t>working parties</w:t>
                      </w:r>
                      <w:r w:rsidRPr="004C7D56">
                        <w:rPr>
                          <w:rFonts w:ascii="Gill Sans MT" w:hAnsi="Gill Sans MT"/>
                          <w:color w:val="000000" w:themeColor="text1"/>
                          <w:sz w:val="26"/>
                          <w:szCs w:val="26"/>
                        </w:rPr>
                        <w:t xml:space="preserve"> on the </w:t>
                      </w:r>
                      <w:r w:rsidRPr="004C7D56">
                        <w:rPr>
                          <w:rFonts w:ascii="Gill Sans MT" w:hAnsi="Gill Sans MT"/>
                          <w:i/>
                          <w:iCs/>
                          <w:color w:val="000000" w:themeColor="text1"/>
                          <w:sz w:val="26"/>
                          <w:szCs w:val="26"/>
                        </w:rPr>
                        <w:t xml:space="preserve">WMM </w:t>
                      </w:r>
                      <w:r w:rsidRPr="004C7D56">
                        <w:rPr>
                          <w:rFonts w:ascii="Gill Sans MT" w:hAnsi="Gill Sans MT"/>
                          <w:color w:val="000000" w:themeColor="text1"/>
                          <w:sz w:val="26"/>
                          <w:szCs w:val="26"/>
                        </w:rPr>
                        <w:t>programmes, on Pedagogy and Teacher Education, Blended Learning and Creativity</w:t>
                      </w:r>
                    </w:p>
                    <w:p w14:paraId="7F42F017" w14:textId="77777777" w:rsidR="00A546A8" w:rsidRPr="004C7D56" w:rsidRDefault="00A546A8" w:rsidP="00A546A8">
                      <w:pPr>
                        <w:pStyle w:val="ListParagraph"/>
                        <w:numPr>
                          <w:ilvl w:val="0"/>
                          <w:numId w:val="4"/>
                        </w:numPr>
                        <w:shd w:val="clear" w:color="auto" w:fill="FFF2CC" w:themeFill="accent4" w:themeFillTint="33"/>
                        <w:spacing w:line="360" w:lineRule="auto"/>
                        <w:jc w:val="both"/>
                        <w:rPr>
                          <w:rFonts w:ascii="Gill Sans MT" w:hAnsi="Gill Sans MT"/>
                          <w:color w:val="000000" w:themeColor="text1"/>
                          <w:sz w:val="26"/>
                          <w:szCs w:val="26"/>
                        </w:rPr>
                      </w:pPr>
                      <w:r w:rsidRPr="004C7D56">
                        <w:rPr>
                          <w:rFonts w:ascii="Gill Sans MT" w:hAnsi="Gill Sans MT"/>
                          <w:color w:val="000000" w:themeColor="text1"/>
                          <w:sz w:val="26"/>
                          <w:szCs w:val="26"/>
                        </w:rPr>
                        <w:t xml:space="preserve">Informed by the working parties, </w:t>
                      </w:r>
                      <w:r w:rsidRPr="004C7D56">
                        <w:rPr>
                          <w:rFonts w:ascii="Gill Sans MT" w:hAnsi="Gill Sans MT"/>
                          <w:b/>
                          <w:bCs/>
                          <w:color w:val="000000" w:themeColor="text1"/>
                          <w:sz w:val="26"/>
                          <w:szCs w:val="26"/>
                        </w:rPr>
                        <w:t>construct</w:t>
                      </w:r>
                      <w:r w:rsidRPr="004C7D56">
                        <w:rPr>
                          <w:rFonts w:ascii="Gill Sans MT" w:hAnsi="Gill Sans MT"/>
                          <w:color w:val="000000" w:themeColor="text1"/>
                          <w:sz w:val="26"/>
                          <w:szCs w:val="26"/>
                        </w:rPr>
                        <w:t xml:space="preserve"> a </w:t>
                      </w:r>
                      <w:r w:rsidRPr="004C7D56">
                        <w:rPr>
                          <w:rFonts w:ascii="Gill Sans MT" w:hAnsi="Gill Sans MT"/>
                          <w:b/>
                          <w:bCs/>
                          <w:i/>
                          <w:iCs/>
                          <w:color w:val="000000" w:themeColor="text1"/>
                          <w:sz w:val="26"/>
                          <w:szCs w:val="26"/>
                        </w:rPr>
                        <w:t xml:space="preserve">WMM </w:t>
                      </w:r>
                      <w:r w:rsidRPr="004C7D56">
                        <w:rPr>
                          <w:rFonts w:ascii="Gill Sans MT" w:hAnsi="Gill Sans MT"/>
                          <w:b/>
                          <w:bCs/>
                          <w:color w:val="000000" w:themeColor="text1"/>
                          <w:sz w:val="26"/>
                          <w:szCs w:val="26"/>
                        </w:rPr>
                        <w:t>Framework</w:t>
                      </w:r>
                      <w:r w:rsidRPr="004C7D56">
                        <w:rPr>
                          <w:rFonts w:ascii="Gill Sans MT" w:hAnsi="Gill Sans MT"/>
                          <w:color w:val="000000" w:themeColor="text1"/>
                          <w:sz w:val="26"/>
                          <w:szCs w:val="26"/>
                        </w:rPr>
                        <w:t xml:space="preserve"> which straddles the formal, informal, and non-formal sectors</w:t>
                      </w:r>
                    </w:p>
                    <w:p w14:paraId="46019093" w14:textId="77777777" w:rsidR="00A546A8" w:rsidRPr="004C7D56" w:rsidRDefault="00A546A8" w:rsidP="00A546A8">
                      <w:pPr>
                        <w:pStyle w:val="ListParagraph"/>
                        <w:shd w:val="clear" w:color="auto" w:fill="FFF2CC" w:themeFill="accent4" w:themeFillTint="33"/>
                        <w:spacing w:line="360" w:lineRule="auto"/>
                        <w:jc w:val="both"/>
                        <w:rPr>
                          <w:rFonts w:ascii="Gill Sans MT" w:hAnsi="Gill Sans MT"/>
                          <w:color w:val="000000" w:themeColor="text1"/>
                          <w:sz w:val="26"/>
                          <w:szCs w:val="26"/>
                        </w:rPr>
                      </w:pPr>
                      <w:r w:rsidRPr="004C7D56">
                        <w:rPr>
                          <w:rFonts w:ascii="Gill Sans MT" w:hAnsi="Gill Sans MT"/>
                          <w:color w:val="000000" w:themeColor="text1"/>
                          <w:sz w:val="26"/>
                          <w:szCs w:val="26"/>
                        </w:rPr>
                        <w:t> </w:t>
                      </w:r>
                    </w:p>
                    <w:p w14:paraId="451438BC" w14:textId="77777777" w:rsidR="00A546A8" w:rsidRPr="004C7D56" w:rsidRDefault="00A546A8" w:rsidP="00A546A8">
                      <w:pPr>
                        <w:shd w:val="clear" w:color="auto" w:fill="FFF2CC" w:themeFill="accent4" w:themeFillTint="33"/>
                        <w:spacing w:line="360" w:lineRule="auto"/>
                        <w:jc w:val="both"/>
                        <w:rPr>
                          <w:rFonts w:ascii="Gill Sans MT" w:hAnsi="Gill Sans MT"/>
                          <w:b/>
                          <w:bCs/>
                          <w:color w:val="000000" w:themeColor="text1"/>
                          <w:sz w:val="26"/>
                          <w:szCs w:val="26"/>
                        </w:rPr>
                      </w:pPr>
                      <w:r w:rsidRPr="004C7D56">
                        <w:rPr>
                          <w:rFonts w:ascii="Gill Sans MT" w:hAnsi="Gill Sans MT"/>
                          <w:b/>
                          <w:bCs/>
                          <w:color w:val="000000" w:themeColor="text1"/>
                          <w:sz w:val="26"/>
                          <w:szCs w:val="26"/>
                        </w:rPr>
                        <w:t>Medium-term goals 23/24</w:t>
                      </w:r>
                    </w:p>
                    <w:p w14:paraId="33D15C44" w14:textId="77777777" w:rsidR="00A546A8" w:rsidRPr="004C7D56" w:rsidRDefault="00A546A8" w:rsidP="00A546A8">
                      <w:pPr>
                        <w:shd w:val="clear" w:color="auto" w:fill="FFF2CC" w:themeFill="accent4" w:themeFillTint="33"/>
                        <w:spacing w:line="360" w:lineRule="auto"/>
                        <w:jc w:val="both"/>
                        <w:rPr>
                          <w:rFonts w:ascii="Gill Sans MT" w:hAnsi="Gill Sans MT"/>
                          <w:b/>
                          <w:bCs/>
                          <w:color w:val="000000" w:themeColor="text1"/>
                          <w:sz w:val="26"/>
                          <w:szCs w:val="26"/>
                        </w:rPr>
                      </w:pPr>
                    </w:p>
                    <w:p w14:paraId="01CD59A0" w14:textId="77777777" w:rsidR="00A546A8" w:rsidRPr="004C7D56" w:rsidRDefault="00A546A8" w:rsidP="00A546A8">
                      <w:pPr>
                        <w:pStyle w:val="ListParagraph"/>
                        <w:numPr>
                          <w:ilvl w:val="0"/>
                          <w:numId w:val="4"/>
                        </w:numPr>
                        <w:shd w:val="clear" w:color="auto" w:fill="FFF2CC" w:themeFill="accent4" w:themeFillTint="33"/>
                        <w:spacing w:line="360" w:lineRule="auto"/>
                        <w:jc w:val="both"/>
                        <w:rPr>
                          <w:rFonts w:ascii="Gill Sans MT" w:hAnsi="Gill Sans MT"/>
                          <w:color w:val="000000" w:themeColor="text1"/>
                          <w:sz w:val="26"/>
                          <w:szCs w:val="26"/>
                        </w:rPr>
                      </w:pPr>
                      <w:r w:rsidRPr="004C7D56">
                        <w:rPr>
                          <w:rFonts w:ascii="Gill Sans MT" w:hAnsi="Gill Sans MT"/>
                          <w:color w:val="000000" w:themeColor="text1"/>
                          <w:sz w:val="26"/>
                          <w:szCs w:val="26"/>
                        </w:rPr>
                        <w:t xml:space="preserve">On the experience of the first </w:t>
                      </w:r>
                      <w:r w:rsidRPr="004C7D56">
                        <w:rPr>
                          <w:rFonts w:ascii="Gill Sans MT" w:hAnsi="Gill Sans MT"/>
                          <w:b/>
                          <w:bCs/>
                          <w:i/>
                          <w:iCs/>
                          <w:color w:val="000000" w:themeColor="text1"/>
                          <w:sz w:val="26"/>
                          <w:szCs w:val="26"/>
                        </w:rPr>
                        <w:t xml:space="preserve">WMM </w:t>
                      </w:r>
                      <w:r w:rsidRPr="004C7D56">
                        <w:rPr>
                          <w:rFonts w:ascii="Gill Sans MT" w:hAnsi="Gill Sans MT"/>
                          <w:b/>
                          <w:bCs/>
                          <w:color w:val="000000" w:themeColor="text1"/>
                          <w:sz w:val="26"/>
                          <w:szCs w:val="26"/>
                        </w:rPr>
                        <w:t>school pilots</w:t>
                      </w:r>
                      <w:r w:rsidRPr="004C7D56">
                        <w:rPr>
                          <w:rFonts w:ascii="Gill Sans MT" w:hAnsi="Gill Sans MT"/>
                          <w:color w:val="000000" w:themeColor="text1"/>
                          <w:sz w:val="26"/>
                          <w:szCs w:val="26"/>
                        </w:rPr>
                        <w:t xml:space="preserve"> </w:t>
                      </w:r>
                      <w:r w:rsidRPr="004C7D56">
                        <w:rPr>
                          <w:rFonts w:ascii="Gill Sans MT" w:hAnsi="Gill Sans MT"/>
                          <w:b/>
                          <w:bCs/>
                          <w:color w:val="000000" w:themeColor="text1"/>
                          <w:sz w:val="26"/>
                          <w:szCs w:val="26"/>
                        </w:rPr>
                        <w:t>extend</w:t>
                      </w:r>
                      <w:r w:rsidRPr="004C7D56">
                        <w:rPr>
                          <w:rFonts w:ascii="Gill Sans MT" w:hAnsi="Gill Sans MT"/>
                          <w:color w:val="000000" w:themeColor="text1"/>
                          <w:sz w:val="26"/>
                          <w:szCs w:val="26"/>
                        </w:rPr>
                        <w:t xml:space="preserve"> more widely to other areas interested in take up</w:t>
                      </w:r>
                    </w:p>
                    <w:p w14:paraId="3DF3F617" w14:textId="77777777" w:rsidR="00A546A8" w:rsidRPr="004C7D56" w:rsidRDefault="00A546A8" w:rsidP="00A546A8">
                      <w:pPr>
                        <w:pStyle w:val="ListParagraph"/>
                        <w:numPr>
                          <w:ilvl w:val="0"/>
                          <w:numId w:val="4"/>
                        </w:numPr>
                        <w:shd w:val="clear" w:color="auto" w:fill="FFF2CC" w:themeFill="accent4" w:themeFillTint="33"/>
                        <w:spacing w:line="360" w:lineRule="auto"/>
                        <w:jc w:val="both"/>
                        <w:rPr>
                          <w:rFonts w:ascii="Gill Sans MT" w:hAnsi="Gill Sans MT"/>
                          <w:color w:val="000000" w:themeColor="text1"/>
                          <w:sz w:val="26"/>
                          <w:szCs w:val="26"/>
                        </w:rPr>
                      </w:pPr>
                      <w:r w:rsidRPr="004C7D56">
                        <w:rPr>
                          <w:rFonts w:ascii="Gill Sans MT" w:hAnsi="Gill Sans MT"/>
                          <w:color w:val="000000" w:themeColor="text1"/>
                          <w:sz w:val="26"/>
                          <w:szCs w:val="26"/>
                        </w:rPr>
                        <w:t xml:space="preserve">On the experience of the first </w:t>
                      </w:r>
                      <w:r w:rsidRPr="004C7D56">
                        <w:rPr>
                          <w:rFonts w:ascii="Gill Sans MT" w:hAnsi="Gill Sans MT"/>
                          <w:i/>
                          <w:iCs/>
                          <w:color w:val="000000" w:themeColor="text1"/>
                          <w:sz w:val="26"/>
                          <w:szCs w:val="26"/>
                        </w:rPr>
                        <w:t xml:space="preserve">WMM </w:t>
                      </w:r>
                      <w:r w:rsidRPr="004C7D56">
                        <w:rPr>
                          <w:rFonts w:ascii="Gill Sans MT" w:hAnsi="Gill Sans MT"/>
                          <w:b/>
                          <w:bCs/>
                          <w:color w:val="000000" w:themeColor="text1"/>
                          <w:sz w:val="26"/>
                          <w:szCs w:val="26"/>
                        </w:rPr>
                        <w:t>instrument libraries</w:t>
                      </w:r>
                      <w:r w:rsidRPr="004C7D56">
                        <w:rPr>
                          <w:rFonts w:ascii="Gill Sans MT" w:hAnsi="Gill Sans MT"/>
                          <w:color w:val="000000" w:themeColor="text1"/>
                          <w:sz w:val="26"/>
                          <w:szCs w:val="26"/>
                        </w:rPr>
                        <w:t xml:space="preserve"> in Edinburgh City, Fife, and North Ayrshire, </w:t>
                      </w:r>
                      <w:r w:rsidRPr="004C7D56">
                        <w:rPr>
                          <w:rFonts w:ascii="Gill Sans MT" w:hAnsi="Gill Sans MT"/>
                          <w:b/>
                          <w:bCs/>
                          <w:color w:val="000000" w:themeColor="text1"/>
                          <w:sz w:val="26"/>
                          <w:szCs w:val="26"/>
                        </w:rPr>
                        <w:t>extend</w:t>
                      </w:r>
                      <w:r w:rsidRPr="004C7D56">
                        <w:rPr>
                          <w:rFonts w:ascii="Gill Sans MT" w:hAnsi="Gill Sans MT"/>
                          <w:color w:val="000000" w:themeColor="text1"/>
                          <w:sz w:val="26"/>
                          <w:szCs w:val="26"/>
                        </w:rPr>
                        <w:t xml:space="preserve"> more widely to other local authority areas </w:t>
                      </w:r>
                    </w:p>
                    <w:p w14:paraId="234D4D0D" w14:textId="10247CFB" w:rsidR="00A546A8" w:rsidRDefault="00A546A8" w:rsidP="00A546A8">
                      <w:pPr>
                        <w:pStyle w:val="ListParagraph"/>
                        <w:numPr>
                          <w:ilvl w:val="0"/>
                          <w:numId w:val="4"/>
                        </w:numPr>
                        <w:shd w:val="clear" w:color="auto" w:fill="FFF2CC" w:themeFill="accent4" w:themeFillTint="33"/>
                        <w:spacing w:line="360" w:lineRule="auto"/>
                        <w:jc w:val="both"/>
                        <w:rPr>
                          <w:rFonts w:ascii="Gill Sans MT" w:hAnsi="Gill Sans MT"/>
                          <w:color w:val="000000" w:themeColor="text1"/>
                          <w:sz w:val="26"/>
                          <w:szCs w:val="26"/>
                        </w:rPr>
                      </w:pPr>
                      <w:r w:rsidRPr="004C7D56">
                        <w:rPr>
                          <w:rFonts w:ascii="Gill Sans MT" w:hAnsi="Gill Sans MT"/>
                          <w:b/>
                          <w:bCs/>
                          <w:color w:val="000000" w:themeColor="text1"/>
                          <w:sz w:val="26"/>
                          <w:szCs w:val="26"/>
                        </w:rPr>
                        <w:t>Explore</w:t>
                      </w:r>
                      <w:r w:rsidRPr="004C7D56">
                        <w:rPr>
                          <w:rFonts w:ascii="Gill Sans MT" w:hAnsi="Gill Sans MT"/>
                          <w:color w:val="000000" w:themeColor="text1"/>
                          <w:sz w:val="26"/>
                          <w:szCs w:val="26"/>
                        </w:rPr>
                        <w:t xml:space="preserve"> a </w:t>
                      </w:r>
                      <w:r w:rsidRPr="004C7D56">
                        <w:rPr>
                          <w:rFonts w:ascii="Gill Sans MT" w:hAnsi="Gill Sans MT"/>
                          <w:b/>
                          <w:bCs/>
                          <w:color w:val="000000" w:themeColor="text1"/>
                          <w:sz w:val="26"/>
                          <w:szCs w:val="26"/>
                        </w:rPr>
                        <w:t>co-ordinated maintenance and repair system</w:t>
                      </w:r>
                      <w:r w:rsidRPr="004C7D56">
                        <w:rPr>
                          <w:rFonts w:ascii="Gill Sans MT" w:hAnsi="Gill Sans MT"/>
                          <w:color w:val="000000" w:themeColor="text1"/>
                          <w:sz w:val="26"/>
                          <w:szCs w:val="26"/>
                        </w:rPr>
                        <w:t xml:space="preserve"> for a system of </w:t>
                      </w:r>
                      <w:r w:rsidRPr="004C7D56">
                        <w:rPr>
                          <w:rFonts w:ascii="Gill Sans MT" w:hAnsi="Gill Sans MT"/>
                          <w:i/>
                          <w:iCs/>
                          <w:color w:val="000000" w:themeColor="text1"/>
                          <w:sz w:val="26"/>
                          <w:szCs w:val="26"/>
                        </w:rPr>
                        <w:t xml:space="preserve">WMM </w:t>
                      </w:r>
                      <w:r w:rsidRPr="004C7D56">
                        <w:rPr>
                          <w:rFonts w:ascii="Gill Sans MT" w:hAnsi="Gill Sans MT"/>
                          <w:color w:val="000000" w:themeColor="text1"/>
                          <w:sz w:val="26"/>
                          <w:szCs w:val="26"/>
                        </w:rPr>
                        <w:t>instrument librari</w:t>
                      </w:r>
                      <w:r w:rsidR="004C7D56">
                        <w:rPr>
                          <w:rFonts w:ascii="Gill Sans MT" w:hAnsi="Gill Sans MT"/>
                          <w:color w:val="000000" w:themeColor="text1"/>
                          <w:sz w:val="26"/>
                          <w:szCs w:val="26"/>
                        </w:rPr>
                        <w:t>es</w:t>
                      </w:r>
                    </w:p>
                    <w:p w14:paraId="62DB5431" w14:textId="77777777" w:rsidR="004C7D56" w:rsidRPr="004C7D56" w:rsidRDefault="004C7D56" w:rsidP="00A546A8">
                      <w:pPr>
                        <w:pStyle w:val="ListParagraph"/>
                        <w:numPr>
                          <w:ilvl w:val="0"/>
                          <w:numId w:val="4"/>
                        </w:numPr>
                        <w:shd w:val="clear" w:color="auto" w:fill="FFF2CC" w:themeFill="accent4" w:themeFillTint="33"/>
                        <w:spacing w:line="360" w:lineRule="auto"/>
                        <w:jc w:val="both"/>
                        <w:rPr>
                          <w:rFonts w:ascii="Gill Sans MT" w:hAnsi="Gill Sans MT"/>
                          <w:color w:val="000000" w:themeColor="text1"/>
                          <w:sz w:val="26"/>
                          <w:szCs w:val="26"/>
                        </w:rPr>
                      </w:pPr>
                    </w:p>
                    <w:p w14:paraId="6791BF0A" w14:textId="77777777" w:rsidR="00A546A8" w:rsidRPr="004C7D56" w:rsidRDefault="00A546A8" w:rsidP="00A546A8">
                      <w:pPr>
                        <w:shd w:val="clear" w:color="auto" w:fill="FFF2CC" w:themeFill="accent4" w:themeFillTint="33"/>
                        <w:spacing w:line="360" w:lineRule="auto"/>
                        <w:jc w:val="both"/>
                        <w:rPr>
                          <w:rFonts w:ascii="Gill Sans MT" w:hAnsi="Gill Sans MT"/>
                          <w:b/>
                          <w:bCs/>
                          <w:color w:val="000000" w:themeColor="text1"/>
                          <w:sz w:val="26"/>
                          <w:szCs w:val="26"/>
                        </w:rPr>
                      </w:pPr>
                      <w:r w:rsidRPr="004C7D56">
                        <w:rPr>
                          <w:rFonts w:ascii="Gill Sans MT" w:hAnsi="Gill Sans MT"/>
                          <w:b/>
                          <w:bCs/>
                          <w:color w:val="000000" w:themeColor="text1"/>
                          <w:sz w:val="26"/>
                          <w:szCs w:val="26"/>
                        </w:rPr>
                        <w:t>Longer-term objectives</w:t>
                      </w:r>
                      <w:r w:rsidRPr="004C7D56">
                        <w:rPr>
                          <w:rFonts w:ascii="Gill Sans MT" w:hAnsi="Gill Sans MT"/>
                          <w:color w:val="000000" w:themeColor="text1"/>
                          <w:sz w:val="26"/>
                          <w:szCs w:val="26"/>
                        </w:rPr>
                        <w:t> </w:t>
                      </w:r>
                      <w:r w:rsidRPr="004C7D56">
                        <w:rPr>
                          <w:rFonts w:ascii="Gill Sans MT" w:hAnsi="Gill Sans MT"/>
                          <w:b/>
                          <w:bCs/>
                          <w:color w:val="000000" w:themeColor="text1"/>
                          <w:sz w:val="26"/>
                          <w:szCs w:val="26"/>
                        </w:rPr>
                        <w:t>25/26</w:t>
                      </w:r>
                    </w:p>
                    <w:p w14:paraId="5D5AE23C" w14:textId="77777777" w:rsidR="00A546A8" w:rsidRPr="004C7D56" w:rsidRDefault="00A546A8" w:rsidP="00A546A8">
                      <w:pPr>
                        <w:shd w:val="clear" w:color="auto" w:fill="FFF2CC" w:themeFill="accent4" w:themeFillTint="33"/>
                        <w:spacing w:line="360" w:lineRule="auto"/>
                        <w:jc w:val="both"/>
                        <w:rPr>
                          <w:rFonts w:ascii="Gill Sans MT" w:hAnsi="Gill Sans MT"/>
                          <w:color w:val="000000" w:themeColor="text1"/>
                          <w:sz w:val="26"/>
                          <w:szCs w:val="26"/>
                        </w:rPr>
                      </w:pPr>
                    </w:p>
                    <w:p w14:paraId="02A5FE74" w14:textId="77777777" w:rsidR="00A546A8" w:rsidRPr="004C7D56" w:rsidRDefault="00A546A8" w:rsidP="00A546A8">
                      <w:pPr>
                        <w:pStyle w:val="ListParagraph"/>
                        <w:numPr>
                          <w:ilvl w:val="0"/>
                          <w:numId w:val="4"/>
                        </w:numPr>
                        <w:shd w:val="clear" w:color="auto" w:fill="FFF2CC" w:themeFill="accent4" w:themeFillTint="33"/>
                        <w:spacing w:line="360" w:lineRule="auto"/>
                        <w:jc w:val="both"/>
                        <w:rPr>
                          <w:rFonts w:ascii="Gill Sans MT" w:hAnsi="Gill Sans MT"/>
                          <w:color w:val="000000" w:themeColor="text1"/>
                          <w:sz w:val="26"/>
                          <w:szCs w:val="26"/>
                        </w:rPr>
                      </w:pPr>
                      <w:r w:rsidRPr="004C7D56">
                        <w:rPr>
                          <w:rFonts w:ascii="Gill Sans MT" w:hAnsi="Gill Sans MT"/>
                          <w:b/>
                          <w:bCs/>
                          <w:color w:val="000000" w:themeColor="text1"/>
                          <w:sz w:val="26"/>
                          <w:szCs w:val="26"/>
                        </w:rPr>
                        <w:t>Extend</w:t>
                      </w:r>
                      <w:r w:rsidRPr="004C7D56">
                        <w:rPr>
                          <w:rFonts w:ascii="Gill Sans MT" w:hAnsi="Gill Sans MT"/>
                          <w:color w:val="000000" w:themeColor="text1"/>
                          <w:sz w:val="26"/>
                          <w:szCs w:val="26"/>
                        </w:rPr>
                        <w:t xml:space="preserve"> the </w:t>
                      </w:r>
                      <w:r w:rsidRPr="004C7D56">
                        <w:rPr>
                          <w:rFonts w:ascii="Gill Sans MT" w:hAnsi="Gill Sans MT"/>
                          <w:b/>
                          <w:bCs/>
                          <w:i/>
                          <w:iCs/>
                          <w:color w:val="000000" w:themeColor="text1"/>
                          <w:sz w:val="26"/>
                          <w:szCs w:val="26"/>
                        </w:rPr>
                        <w:t>We Make Music</w:t>
                      </w:r>
                      <w:r w:rsidRPr="004C7D56">
                        <w:rPr>
                          <w:rFonts w:ascii="Gill Sans MT" w:hAnsi="Gill Sans MT"/>
                          <w:b/>
                          <w:bCs/>
                          <w:color w:val="000000" w:themeColor="text1"/>
                          <w:sz w:val="26"/>
                          <w:szCs w:val="26"/>
                        </w:rPr>
                        <w:t xml:space="preserve"> programme nationally</w:t>
                      </w:r>
                      <w:r w:rsidRPr="004C7D56">
                        <w:rPr>
                          <w:rFonts w:ascii="Gill Sans MT" w:hAnsi="Gill Sans MT"/>
                          <w:color w:val="000000" w:themeColor="text1"/>
                          <w:sz w:val="26"/>
                          <w:szCs w:val="26"/>
                        </w:rPr>
                        <w:t xml:space="preserve"> and harmonise with other expressive arts and education initiatives in the community aligned to the National Cultural Strategy </w:t>
                      </w:r>
                    </w:p>
                    <w:p w14:paraId="351F55C6" w14:textId="77777777" w:rsidR="00A546A8" w:rsidRPr="004C7D56" w:rsidRDefault="00A546A8" w:rsidP="00A546A8">
                      <w:pPr>
                        <w:pStyle w:val="ListParagraph"/>
                        <w:numPr>
                          <w:ilvl w:val="0"/>
                          <w:numId w:val="4"/>
                        </w:numPr>
                        <w:shd w:val="clear" w:color="auto" w:fill="FFF2CC" w:themeFill="accent4" w:themeFillTint="33"/>
                        <w:spacing w:line="360" w:lineRule="auto"/>
                        <w:jc w:val="both"/>
                        <w:rPr>
                          <w:rFonts w:ascii="Gill Sans MT" w:hAnsi="Gill Sans MT"/>
                          <w:b/>
                          <w:bCs/>
                          <w:color w:val="000000" w:themeColor="text1"/>
                          <w:sz w:val="26"/>
                          <w:szCs w:val="26"/>
                        </w:rPr>
                      </w:pPr>
                      <w:r w:rsidRPr="004C7D56">
                        <w:rPr>
                          <w:rFonts w:ascii="Gill Sans MT" w:hAnsi="Gill Sans MT"/>
                          <w:b/>
                          <w:bCs/>
                          <w:color w:val="000000" w:themeColor="text1"/>
                          <w:sz w:val="26"/>
                          <w:szCs w:val="26"/>
                        </w:rPr>
                        <w:t>Implement</w:t>
                      </w:r>
                      <w:r w:rsidRPr="004C7D56">
                        <w:rPr>
                          <w:rFonts w:ascii="Gill Sans MT" w:hAnsi="Gill Sans MT"/>
                          <w:color w:val="000000" w:themeColor="text1"/>
                          <w:sz w:val="26"/>
                          <w:szCs w:val="26"/>
                        </w:rPr>
                        <w:t xml:space="preserve"> a national</w:t>
                      </w:r>
                      <w:r w:rsidRPr="004C7D56">
                        <w:rPr>
                          <w:rFonts w:ascii="Gill Sans MT" w:hAnsi="Gill Sans MT"/>
                          <w:i/>
                          <w:iCs/>
                          <w:color w:val="000000" w:themeColor="text1"/>
                          <w:sz w:val="26"/>
                          <w:szCs w:val="26"/>
                        </w:rPr>
                        <w:t xml:space="preserve"> </w:t>
                      </w:r>
                      <w:r w:rsidRPr="004C7D56">
                        <w:rPr>
                          <w:rFonts w:ascii="Gill Sans MT" w:hAnsi="Gill Sans MT"/>
                          <w:b/>
                          <w:bCs/>
                          <w:i/>
                          <w:iCs/>
                          <w:color w:val="000000" w:themeColor="text1"/>
                          <w:sz w:val="26"/>
                          <w:szCs w:val="26"/>
                        </w:rPr>
                        <w:t>WMM</w:t>
                      </w:r>
                      <w:r w:rsidRPr="004C7D56">
                        <w:rPr>
                          <w:rFonts w:ascii="Gill Sans MT" w:hAnsi="Gill Sans MT"/>
                          <w:b/>
                          <w:bCs/>
                          <w:color w:val="000000" w:themeColor="text1"/>
                          <w:sz w:val="26"/>
                          <w:szCs w:val="26"/>
                        </w:rPr>
                        <w:t xml:space="preserve"> instrument library</w:t>
                      </w:r>
                      <w:r w:rsidRPr="004C7D56">
                        <w:rPr>
                          <w:rFonts w:ascii="Gill Sans MT" w:hAnsi="Gill Sans MT"/>
                          <w:color w:val="000000" w:themeColor="text1"/>
                          <w:sz w:val="26"/>
                          <w:szCs w:val="26"/>
                        </w:rPr>
                        <w:t xml:space="preserve"> </w:t>
                      </w:r>
                      <w:r w:rsidRPr="004C7D56">
                        <w:rPr>
                          <w:rFonts w:ascii="Gill Sans MT" w:hAnsi="Gill Sans MT"/>
                          <w:b/>
                          <w:bCs/>
                          <w:color w:val="000000" w:themeColor="text1"/>
                          <w:sz w:val="26"/>
                          <w:szCs w:val="26"/>
                        </w:rPr>
                        <w:t>system</w:t>
                      </w:r>
                      <w:r w:rsidRPr="004C7D56">
                        <w:rPr>
                          <w:rFonts w:ascii="Gill Sans MT" w:hAnsi="Gill Sans MT"/>
                          <w:color w:val="000000" w:themeColor="text1"/>
                          <w:sz w:val="26"/>
                          <w:szCs w:val="26"/>
                        </w:rPr>
                        <w:t xml:space="preserve"> with maintenance, repair, and instrument exchange  </w:t>
                      </w:r>
                    </w:p>
                    <w:p w14:paraId="2FDF2DBC" w14:textId="77777777" w:rsidR="004C7D56" w:rsidRDefault="004C7D56"/>
                  </w:txbxContent>
                </v:textbox>
                <w10:wrap type="square"/>
              </v:shape>
            </w:pict>
          </mc:Fallback>
        </mc:AlternateContent>
      </w:r>
    </w:p>
    <w:p w14:paraId="5386F513" w14:textId="5B37193A" w:rsidR="00B632C2" w:rsidRPr="0022555F" w:rsidRDefault="007864F1" w:rsidP="0022555F">
      <w:pPr>
        <w:pStyle w:val="ListParagraph"/>
        <w:ind w:left="1080"/>
        <w:jc w:val="center"/>
        <w:rPr>
          <w:rFonts w:ascii="Century Gothic" w:hAnsi="Century Gothic" w:cs="Times New Roman"/>
          <w:b/>
          <w:bCs/>
          <w:i/>
          <w:iCs/>
          <w:color w:val="000000" w:themeColor="text1"/>
          <w:sz w:val="22"/>
          <w:szCs w:val="22"/>
        </w:rPr>
      </w:pPr>
      <w:r w:rsidRPr="006C7ABF">
        <w:rPr>
          <w:rFonts w:ascii="Century Gothic" w:hAnsi="Century Gothic" w:cs="Times New Roman"/>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Making Scotland the best place in the world to grow up where every child has the opportunity to learn and the means to express themselves through music</w:t>
      </w:r>
      <w:r w:rsidR="00B632C2" w:rsidRPr="006C7ABF">
        <w:rPr>
          <w:rFonts w:ascii="Century Gothic" w:hAnsi="Century Gothic" w:cs="Times New Roman"/>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D5883A5" w14:textId="03D9FF71" w:rsidR="002A7144" w:rsidRPr="006C7ABF" w:rsidRDefault="00B632C2" w:rsidP="00B632C2">
      <w:pPr>
        <w:jc w:val="center"/>
        <w:rPr>
          <w:rFonts w:ascii="Century Gothic" w:hAnsi="Century Gothic" w:cs="Times New Roman"/>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7ABF">
        <w:rPr>
          <w:rFonts w:ascii="Century Gothic" w:hAnsi="Century Gothic" w:cs="Times New Roman"/>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 to Shine: Scotland’s Youth Arts Strategy</w:t>
      </w:r>
      <w:r w:rsidR="005A7C2A">
        <w:rPr>
          <w:rStyle w:val="FootnoteReference"/>
          <w:rFonts w:ascii="Century Gothic" w:hAnsi="Century Gothic" w:cs="Times New Roman"/>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ootnoteReference w:id="8"/>
      </w:r>
    </w:p>
    <w:p w14:paraId="1E83C954" w14:textId="77777777" w:rsidR="00B632C2" w:rsidRPr="006C7ABF" w:rsidRDefault="00B632C2" w:rsidP="00B632C2">
      <w:pPr>
        <w:jc w:val="center"/>
        <w:rPr>
          <w:rFonts w:ascii="Century Gothic" w:hAnsi="Century Gothic" w:cs="Times New Roman"/>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3F0870" w14:textId="543CE3A8" w:rsidR="004161BE" w:rsidRPr="006C7ABF" w:rsidRDefault="00176D6A" w:rsidP="00B53F9E">
      <w:pPr>
        <w:pStyle w:val="ListParagraph"/>
        <w:ind w:left="0"/>
        <w:jc w:val="center"/>
        <w:rPr>
          <w:rFonts w:ascii="Century Gothic" w:hAnsi="Century Gothic" w:cs="Times New Roman"/>
          <w:b/>
          <w:bCs/>
          <w:color w:val="000000" w:themeColor="text1"/>
          <w:sz w:val="28"/>
          <w:szCs w:val="28"/>
        </w:rPr>
      </w:pPr>
      <w:r w:rsidRPr="006C7ABF">
        <w:rPr>
          <w:rFonts w:ascii="Century Gothic" w:hAnsi="Century Gothic" w:cs="Times New Roman"/>
          <w:b/>
          <w:bCs/>
          <w:color w:val="000000" w:themeColor="text1"/>
          <w:sz w:val="28"/>
          <w:szCs w:val="28"/>
        </w:rPr>
        <w:t>AIM THREE</w:t>
      </w:r>
    </w:p>
    <w:p w14:paraId="78FB29F8" w14:textId="77777777" w:rsidR="00CC228D" w:rsidRPr="006C7ABF" w:rsidRDefault="00CC228D" w:rsidP="00012328">
      <w:pPr>
        <w:jc w:val="center"/>
        <w:rPr>
          <w:rFonts w:ascii="Century Gothic" w:hAnsi="Century Gothic" w:cs="Times New Roman"/>
          <w:b/>
          <w:bCs/>
          <w:i/>
          <w:iCs/>
          <w:color w:val="000000" w:themeColor="text1"/>
          <w:sz w:val="28"/>
          <w:szCs w:val="28"/>
        </w:rPr>
      </w:pPr>
    </w:p>
    <w:p w14:paraId="4A3FC9F5" w14:textId="671DB023" w:rsidR="00012328" w:rsidRPr="006C7ABF" w:rsidRDefault="00012328" w:rsidP="00012328">
      <w:pPr>
        <w:jc w:val="center"/>
        <w:rPr>
          <w:rFonts w:ascii="Century Gothic" w:hAnsi="Century Gothic" w:cs="Times New Roman"/>
          <w:b/>
          <w:bCs/>
          <w:i/>
          <w:iCs/>
          <w:color w:val="000000" w:themeColor="text1"/>
          <w:sz w:val="28"/>
          <w:szCs w:val="28"/>
        </w:rPr>
      </w:pPr>
      <w:r w:rsidRPr="006C7ABF">
        <w:rPr>
          <w:rFonts w:ascii="Century Gothic" w:hAnsi="Century Gothic" w:cs="Times New Roman"/>
          <w:b/>
          <w:bCs/>
          <w:i/>
          <w:iCs/>
          <w:color w:val="000000" w:themeColor="text1"/>
          <w:sz w:val="28"/>
          <w:szCs w:val="28"/>
        </w:rPr>
        <w:t>To improve perceptions of</w:t>
      </w:r>
      <w:r w:rsidR="00552C31" w:rsidRPr="006C7ABF">
        <w:rPr>
          <w:rFonts w:ascii="Century Gothic" w:hAnsi="Century Gothic" w:cs="Times New Roman"/>
          <w:b/>
          <w:bCs/>
          <w:i/>
          <w:iCs/>
          <w:color w:val="000000" w:themeColor="text1"/>
          <w:sz w:val="28"/>
          <w:szCs w:val="28"/>
        </w:rPr>
        <w:t xml:space="preserve"> the valu</w:t>
      </w:r>
      <w:r w:rsidR="009D6A36" w:rsidRPr="006C7ABF">
        <w:rPr>
          <w:rFonts w:ascii="Century Gothic" w:hAnsi="Century Gothic" w:cs="Times New Roman"/>
          <w:b/>
          <w:bCs/>
          <w:i/>
          <w:iCs/>
          <w:color w:val="000000" w:themeColor="text1"/>
          <w:sz w:val="28"/>
          <w:szCs w:val="28"/>
        </w:rPr>
        <w:t>e of</w:t>
      </w:r>
      <w:r w:rsidRPr="006C7ABF">
        <w:rPr>
          <w:rFonts w:ascii="Century Gothic" w:hAnsi="Century Gothic" w:cs="Times New Roman"/>
          <w:b/>
          <w:bCs/>
          <w:i/>
          <w:iCs/>
          <w:color w:val="000000" w:themeColor="text1"/>
          <w:sz w:val="28"/>
          <w:szCs w:val="28"/>
        </w:rPr>
        <w:t xml:space="preserve"> music education </w:t>
      </w:r>
    </w:p>
    <w:p w14:paraId="3EFB1E26" w14:textId="77777777" w:rsidR="006C6CA5" w:rsidRPr="006C7ABF" w:rsidRDefault="006C6CA5" w:rsidP="00176D6A">
      <w:pPr>
        <w:jc w:val="center"/>
        <w:rPr>
          <w:rFonts w:ascii="Century Gothic" w:hAnsi="Century Gothic" w:cs="Times New Roman"/>
          <w:b/>
          <w:bCs/>
          <w:color w:val="000000" w:themeColor="text1"/>
          <w:sz w:val="28"/>
          <w:szCs w:val="28"/>
        </w:rPr>
      </w:pPr>
    </w:p>
    <w:p w14:paraId="3EA252E7" w14:textId="77777777" w:rsidR="001F0522" w:rsidRDefault="00176D6A" w:rsidP="00A546A8">
      <w:pPr>
        <w:spacing w:line="360" w:lineRule="auto"/>
        <w:jc w:val="both"/>
        <w:rPr>
          <w:rFonts w:ascii="Century Gothic" w:hAnsi="Century Gothic" w:cs="Times New Roman"/>
          <w:i/>
          <w:iCs/>
          <w:color w:val="000000" w:themeColor="text1"/>
        </w:rPr>
      </w:pPr>
      <w:r w:rsidRPr="006C7ABF">
        <w:rPr>
          <w:rFonts w:ascii="Century Gothic" w:hAnsi="Century Gothic" w:cs="Times New Roman"/>
          <w:i/>
          <w:iCs/>
          <w:color w:val="000000" w:themeColor="text1"/>
        </w:rPr>
        <w:t>This aim inter</w:t>
      </w:r>
      <w:r w:rsidR="00B53F9E" w:rsidRPr="006C7ABF">
        <w:rPr>
          <w:rFonts w:ascii="Century Gothic" w:hAnsi="Century Gothic" w:cs="Times New Roman"/>
          <w:i/>
          <w:iCs/>
          <w:color w:val="000000" w:themeColor="text1"/>
        </w:rPr>
        <w:t xml:space="preserve">locks </w:t>
      </w:r>
      <w:r w:rsidRPr="006C7ABF">
        <w:rPr>
          <w:rFonts w:ascii="Century Gothic" w:hAnsi="Century Gothic" w:cs="Times New Roman"/>
          <w:i/>
          <w:iCs/>
          <w:color w:val="000000" w:themeColor="text1"/>
        </w:rPr>
        <w:t>with aims</w:t>
      </w:r>
      <w:r w:rsidR="00B53F9E" w:rsidRPr="006C7ABF">
        <w:rPr>
          <w:rFonts w:ascii="Century Gothic" w:hAnsi="Century Gothic" w:cs="Times New Roman"/>
          <w:i/>
          <w:iCs/>
          <w:color w:val="000000" w:themeColor="text1"/>
        </w:rPr>
        <w:t xml:space="preserve"> one and two</w:t>
      </w:r>
      <w:r w:rsidRPr="006C7ABF">
        <w:rPr>
          <w:rFonts w:ascii="Century Gothic" w:hAnsi="Century Gothic" w:cs="Times New Roman"/>
          <w:i/>
          <w:iCs/>
          <w:color w:val="000000" w:themeColor="text1"/>
        </w:rPr>
        <w:t>. Through</w:t>
      </w:r>
      <w:r w:rsidR="004B2C45" w:rsidRPr="006C7ABF">
        <w:rPr>
          <w:rFonts w:ascii="Century Gothic" w:hAnsi="Century Gothic" w:cs="Times New Roman"/>
          <w:i/>
          <w:iCs/>
          <w:color w:val="000000" w:themeColor="text1"/>
        </w:rPr>
        <w:t xml:space="preserve"> improv</w:t>
      </w:r>
      <w:r w:rsidRPr="006C7ABF">
        <w:rPr>
          <w:rFonts w:ascii="Century Gothic" w:hAnsi="Century Gothic" w:cs="Times New Roman"/>
          <w:i/>
          <w:iCs/>
          <w:color w:val="000000" w:themeColor="text1"/>
        </w:rPr>
        <w:t xml:space="preserve">ing perceptions </w:t>
      </w:r>
      <w:r w:rsidR="0089365B" w:rsidRPr="006C7ABF">
        <w:rPr>
          <w:rFonts w:ascii="Century Gothic" w:hAnsi="Century Gothic" w:cs="Times New Roman"/>
          <w:i/>
          <w:iCs/>
          <w:color w:val="000000" w:themeColor="text1"/>
        </w:rPr>
        <w:t xml:space="preserve">of </w:t>
      </w:r>
      <w:r w:rsidRPr="006C7ABF">
        <w:rPr>
          <w:rFonts w:ascii="Century Gothic" w:hAnsi="Century Gothic" w:cs="Times New Roman"/>
          <w:i/>
          <w:iCs/>
          <w:color w:val="000000" w:themeColor="text1"/>
        </w:rPr>
        <w:t xml:space="preserve">music </w:t>
      </w:r>
      <w:r w:rsidR="004B2C45" w:rsidRPr="006C7ABF">
        <w:rPr>
          <w:rFonts w:ascii="Century Gothic" w:hAnsi="Century Gothic" w:cs="Times New Roman"/>
          <w:i/>
          <w:iCs/>
          <w:color w:val="000000" w:themeColor="text1"/>
        </w:rPr>
        <w:t>education</w:t>
      </w:r>
      <w:r w:rsidRPr="006C7ABF">
        <w:rPr>
          <w:rFonts w:ascii="Century Gothic" w:hAnsi="Century Gothic" w:cs="Times New Roman"/>
          <w:i/>
          <w:iCs/>
          <w:color w:val="000000" w:themeColor="text1"/>
        </w:rPr>
        <w:t xml:space="preserve">, MEPG seeks to bring greater public understanding of the value of a musical education </w:t>
      </w:r>
      <w:r w:rsidR="00552C31" w:rsidRPr="006C7ABF">
        <w:rPr>
          <w:rFonts w:ascii="Century Gothic" w:hAnsi="Century Gothic" w:cs="Times New Roman"/>
          <w:i/>
          <w:iCs/>
          <w:color w:val="000000" w:themeColor="text1"/>
        </w:rPr>
        <w:t>for</w:t>
      </w:r>
      <w:r w:rsidRPr="006C7ABF">
        <w:rPr>
          <w:rFonts w:ascii="Century Gothic" w:hAnsi="Century Gothic" w:cs="Times New Roman"/>
          <w:i/>
          <w:iCs/>
          <w:color w:val="000000" w:themeColor="text1"/>
        </w:rPr>
        <w:t xml:space="preserve"> the individual and to wider society. </w:t>
      </w:r>
      <w:r w:rsidR="00B1017A" w:rsidRPr="006C7ABF">
        <w:rPr>
          <w:rFonts w:ascii="Century Gothic" w:hAnsi="Century Gothic" w:cs="Times New Roman"/>
          <w:i/>
          <w:iCs/>
          <w:color w:val="000000" w:themeColor="text1"/>
        </w:rPr>
        <w:t xml:space="preserve">The </w:t>
      </w:r>
      <w:r w:rsidRPr="006C7ABF">
        <w:rPr>
          <w:rFonts w:ascii="Century Gothic" w:hAnsi="Century Gothic" w:cs="Times New Roman"/>
          <w:i/>
          <w:iCs/>
          <w:color w:val="000000" w:themeColor="text1"/>
        </w:rPr>
        <w:t xml:space="preserve">MEPG </w:t>
      </w:r>
      <w:r w:rsidR="00B1017A" w:rsidRPr="006C7ABF">
        <w:rPr>
          <w:rFonts w:ascii="Century Gothic" w:hAnsi="Century Gothic" w:cs="Times New Roman"/>
          <w:i/>
          <w:iCs/>
          <w:color w:val="000000" w:themeColor="text1"/>
        </w:rPr>
        <w:t xml:space="preserve">partnership </w:t>
      </w:r>
      <w:r w:rsidRPr="006C7ABF">
        <w:rPr>
          <w:rFonts w:ascii="Century Gothic" w:hAnsi="Century Gothic" w:cs="Times New Roman"/>
          <w:i/>
          <w:iCs/>
          <w:color w:val="000000" w:themeColor="text1"/>
        </w:rPr>
        <w:t xml:space="preserve">will work to achieve </w:t>
      </w:r>
      <w:r w:rsidR="00B1017A" w:rsidRPr="006C7ABF">
        <w:rPr>
          <w:rFonts w:ascii="Century Gothic" w:hAnsi="Century Gothic" w:cs="Times New Roman"/>
          <w:i/>
          <w:iCs/>
          <w:color w:val="000000" w:themeColor="text1"/>
        </w:rPr>
        <w:t>raised</w:t>
      </w:r>
      <w:r w:rsidRPr="006C7ABF">
        <w:rPr>
          <w:rFonts w:ascii="Century Gothic" w:hAnsi="Century Gothic" w:cs="Times New Roman"/>
          <w:i/>
          <w:iCs/>
          <w:color w:val="000000" w:themeColor="text1"/>
        </w:rPr>
        <w:t xml:space="preserve"> </w:t>
      </w:r>
      <w:r w:rsidR="00552C31" w:rsidRPr="006C7ABF">
        <w:rPr>
          <w:rFonts w:ascii="Century Gothic" w:hAnsi="Century Gothic" w:cs="Times New Roman"/>
          <w:i/>
          <w:iCs/>
          <w:color w:val="000000" w:themeColor="text1"/>
        </w:rPr>
        <w:t>appreciation</w:t>
      </w:r>
      <w:r w:rsidR="00B1017A" w:rsidRPr="006C7ABF">
        <w:rPr>
          <w:rFonts w:ascii="Century Gothic" w:hAnsi="Century Gothic" w:cs="Times New Roman"/>
          <w:i/>
          <w:iCs/>
          <w:color w:val="000000" w:themeColor="text1"/>
        </w:rPr>
        <w:t xml:space="preserve"> of the</w:t>
      </w:r>
      <w:r w:rsidRPr="006C7ABF">
        <w:rPr>
          <w:rFonts w:ascii="Century Gothic" w:hAnsi="Century Gothic" w:cs="Times New Roman"/>
          <w:i/>
          <w:iCs/>
          <w:color w:val="000000" w:themeColor="text1"/>
        </w:rPr>
        <w:t xml:space="preserve"> value of music and those who teach it. </w:t>
      </w:r>
      <w:r w:rsidR="00B1017A" w:rsidRPr="006C7ABF">
        <w:rPr>
          <w:rFonts w:ascii="Century Gothic" w:hAnsi="Century Gothic" w:cs="Times New Roman"/>
          <w:i/>
          <w:iCs/>
          <w:color w:val="000000" w:themeColor="text1"/>
        </w:rPr>
        <w:t>Sustained advocacy will</w:t>
      </w:r>
      <w:r w:rsidRPr="006C7ABF">
        <w:rPr>
          <w:rFonts w:ascii="Century Gothic" w:hAnsi="Century Gothic" w:cs="Times New Roman"/>
          <w:i/>
          <w:iCs/>
          <w:color w:val="000000" w:themeColor="text1"/>
        </w:rPr>
        <w:t xml:space="preserve"> transform public and parental understanding of the life-long benefits of music-making</w:t>
      </w:r>
      <w:r w:rsidR="001F0AC8" w:rsidRPr="006C7ABF">
        <w:rPr>
          <w:rFonts w:ascii="Century Gothic" w:hAnsi="Century Gothic" w:cs="Times New Roman"/>
          <w:i/>
          <w:iCs/>
          <w:color w:val="000000" w:themeColor="text1"/>
        </w:rPr>
        <w:t xml:space="preserve">, </w:t>
      </w:r>
      <w:r w:rsidRPr="006C7ABF">
        <w:rPr>
          <w:rFonts w:ascii="Century Gothic" w:hAnsi="Century Gothic" w:cs="Times New Roman"/>
          <w:i/>
          <w:iCs/>
          <w:color w:val="000000" w:themeColor="text1"/>
        </w:rPr>
        <w:t>includ</w:t>
      </w:r>
      <w:r w:rsidR="001F0AC8" w:rsidRPr="006C7ABF">
        <w:rPr>
          <w:rFonts w:ascii="Century Gothic" w:hAnsi="Century Gothic" w:cs="Times New Roman"/>
          <w:i/>
          <w:iCs/>
          <w:color w:val="000000" w:themeColor="text1"/>
        </w:rPr>
        <w:t>ing</w:t>
      </w:r>
      <w:r w:rsidRPr="006C7ABF">
        <w:rPr>
          <w:rFonts w:ascii="Century Gothic" w:hAnsi="Century Gothic" w:cs="Times New Roman"/>
          <w:i/>
          <w:iCs/>
          <w:color w:val="000000" w:themeColor="text1"/>
        </w:rPr>
        <w:t xml:space="preserve"> </w:t>
      </w:r>
      <w:r w:rsidR="0049619E" w:rsidRPr="006C7ABF">
        <w:rPr>
          <w:rFonts w:ascii="Century Gothic" w:hAnsi="Century Gothic" w:cs="Times New Roman"/>
          <w:i/>
          <w:iCs/>
          <w:color w:val="000000" w:themeColor="text1"/>
        </w:rPr>
        <w:t xml:space="preserve">how music helps and supports </w:t>
      </w:r>
      <w:r w:rsidR="001F0AC8" w:rsidRPr="006C7ABF">
        <w:rPr>
          <w:rFonts w:ascii="Century Gothic" w:hAnsi="Century Gothic" w:cs="Times New Roman"/>
          <w:i/>
          <w:iCs/>
          <w:color w:val="000000" w:themeColor="text1"/>
        </w:rPr>
        <w:t xml:space="preserve">mental and physical </w:t>
      </w:r>
      <w:r w:rsidRPr="006C7ABF">
        <w:rPr>
          <w:rFonts w:ascii="Century Gothic" w:hAnsi="Century Gothic" w:cs="Times New Roman"/>
          <w:i/>
          <w:iCs/>
          <w:color w:val="000000" w:themeColor="text1"/>
        </w:rPr>
        <w:t>health and wellbeing.</w:t>
      </w:r>
      <w:r w:rsidRPr="006C7ABF">
        <w:rPr>
          <w:rFonts w:ascii="Century Gothic" w:hAnsi="Century Gothic" w:cs="Times New Roman"/>
          <w:color w:val="000000" w:themeColor="text1"/>
        </w:rPr>
        <w:t xml:space="preserve"> </w:t>
      </w:r>
      <w:r w:rsidR="001F0AC8" w:rsidRPr="006C7ABF">
        <w:rPr>
          <w:rFonts w:ascii="Century Gothic" w:hAnsi="Century Gothic" w:cs="Times New Roman"/>
          <w:i/>
          <w:iCs/>
          <w:color w:val="000000" w:themeColor="text1"/>
        </w:rPr>
        <w:t xml:space="preserve">This </w:t>
      </w:r>
      <w:r w:rsidR="0049619E" w:rsidRPr="006C7ABF">
        <w:rPr>
          <w:rFonts w:ascii="Century Gothic" w:hAnsi="Century Gothic" w:cs="Times New Roman"/>
          <w:i/>
          <w:iCs/>
          <w:color w:val="000000" w:themeColor="text1"/>
        </w:rPr>
        <w:t xml:space="preserve">aspect of music’s benefits </w:t>
      </w:r>
      <w:r w:rsidR="001F0AC8" w:rsidRPr="006C7ABF">
        <w:rPr>
          <w:rFonts w:ascii="Century Gothic" w:hAnsi="Century Gothic" w:cs="Times New Roman"/>
          <w:i/>
          <w:iCs/>
          <w:color w:val="000000" w:themeColor="text1"/>
        </w:rPr>
        <w:t xml:space="preserve">will also aid recovery from the Covid emergency. </w:t>
      </w:r>
      <w:r w:rsidR="00012328" w:rsidRPr="006C7ABF">
        <w:rPr>
          <w:rFonts w:ascii="Century Gothic" w:hAnsi="Century Gothic" w:cs="Times New Roman"/>
          <w:i/>
          <w:iCs/>
          <w:color w:val="000000" w:themeColor="text1"/>
        </w:rPr>
        <w:t xml:space="preserve">Members of the </w:t>
      </w:r>
      <w:r w:rsidRPr="006C7ABF">
        <w:rPr>
          <w:rFonts w:ascii="Century Gothic" w:hAnsi="Century Gothic" w:cs="Times New Roman"/>
          <w:i/>
          <w:iCs/>
          <w:color w:val="000000" w:themeColor="text1"/>
        </w:rPr>
        <w:t xml:space="preserve">MEPG </w:t>
      </w:r>
      <w:r w:rsidR="00012328" w:rsidRPr="006C7ABF">
        <w:rPr>
          <w:rFonts w:ascii="Century Gothic" w:hAnsi="Century Gothic" w:cs="Times New Roman"/>
          <w:i/>
          <w:iCs/>
          <w:color w:val="000000" w:themeColor="text1"/>
        </w:rPr>
        <w:t>partner</w:t>
      </w:r>
      <w:r w:rsidR="001F0AC8" w:rsidRPr="006C7ABF">
        <w:rPr>
          <w:rFonts w:ascii="Century Gothic" w:hAnsi="Century Gothic" w:cs="Times New Roman"/>
          <w:i/>
          <w:iCs/>
          <w:color w:val="000000" w:themeColor="text1"/>
        </w:rPr>
        <w:t>s</w:t>
      </w:r>
      <w:r w:rsidR="00012328" w:rsidRPr="006C7ABF">
        <w:rPr>
          <w:rFonts w:ascii="Century Gothic" w:hAnsi="Century Gothic" w:cs="Times New Roman"/>
          <w:i/>
          <w:iCs/>
          <w:color w:val="000000" w:themeColor="text1"/>
        </w:rPr>
        <w:t xml:space="preserve">hip </w:t>
      </w:r>
      <w:r w:rsidRPr="006C7ABF">
        <w:rPr>
          <w:rFonts w:ascii="Century Gothic" w:hAnsi="Century Gothic" w:cs="Times New Roman"/>
          <w:i/>
          <w:iCs/>
          <w:color w:val="000000" w:themeColor="text1"/>
        </w:rPr>
        <w:t xml:space="preserve">will </w:t>
      </w:r>
      <w:r w:rsidR="001F0AC8" w:rsidRPr="006C7ABF">
        <w:rPr>
          <w:rFonts w:ascii="Century Gothic" w:hAnsi="Century Gothic" w:cs="Times New Roman"/>
          <w:i/>
          <w:iCs/>
          <w:color w:val="000000" w:themeColor="text1"/>
        </w:rPr>
        <w:t xml:space="preserve">continue to </w:t>
      </w:r>
      <w:r w:rsidRPr="006C7ABF">
        <w:rPr>
          <w:rFonts w:ascii="Century Gothic" w:hAnsi="Century Gothic" w:cs="Times New Roman"/>
          <w:i/>
          <w:iCs/>
          <w:color w:val="000000" w:themeColor="text1"/>
        </w:rPr>
        <w:t xml:space="preserve">work </w:t>
      </w:r>
      <w:r w:rsidR="00012328" w:rsidRPr="006C7ABF">
        <w:rPr>
          <w:rFonts w:ascii="Century Gothic" w:hAnsi="Century Gothic" w:cs="Times New Roman"/>
          <w:i/>
          <w:iCs/>
          <w:color w:val="000000" w:themeColor="text1"/>
        </w:rPr>
        <w:t xml:space="preserve">closely </w:t>
      </w:r>
      <w:r w:rsidRPr="006C7ABF">
        <w:rPr>
          <w:rFonts w:ascii="Century Gothic" w:hAnsi="Century Gothic" w:cs="Times New Roman"/>
          <w:i/>
          <w:iCs/>
          <w:color w:val="000000" w:themeColor="text1"/>
        </w:rPr>
        <w:t>with</w:t>
      </w:r>
      <w:r w:rsidR="001F0AC8" w:rsidRPr="006C7ABF">
        <w:rPr>
          <w:rFonts w:ascii="Century Gothic" w:hAnsi="Century Gothic" w:cs="Times New Roman"/>
          <w:i/>
          <w:iCs/>
          <w:color w:val="000000" w:themeColor="text1"/>
        </w:rPr>
        <w:t xml:space="preserve"> the</w:t>
      </w:r>
      <w:r w:rsidRPr="006C7ABF">
        <w:rPr>
          <w:rFonts w:ascii="Century Gothic" w:hAnsi="Century Gothic" w:cs="Times New Roman"/>
          <w:i/>
          <w:iCs/>
          <w:color w:val="000000" w:themeColor="text1"/>
        </w:rPr>
        <w:t xml:space="preserve"> General Teaching Council </w:t>
      </w:r>
      <w:r w:rsidR="009F19A9">
        <w:rPr>
          <w:rFonts w:ascii="Century Gothic" w:hAnsi="Century Gothic" w:cs="Times New Roman"/>
          <w:i/>
          <w:iCs/>
          <w:color w:val="000000" w:themeColor="text1"/>
        </w:rPr>
        <w:t xml:space="preserve">for </w:t>
      </w:r>
      <w:r w:rsidRPr="006C7ABF">
        <w:rPr>
          <w:rFonts w:ascii="Century Gothic" w:hAnsi="Century Gothic" w:cs="Times New Roman"/>
          <w:i/>
          <w:iCs/>
          <w:color w:val="000000" w:themeColor="text1"/>
        </w:rPr>
        <w:t>Scotland</w:t>
      </w:r>
      <w:r w:rsidR="00897A2E" w:rsidRPr="006C7ABF">
        <w:rPr>
          <w:rFonts w:ascii="Century Gothic" w:hAnsi="Century Gothic" w:cs="Times New Roman"/>
          <w:i/>
          <w:iCs/>
          <w:color w:val="000000" w:themeColor="text1"/>
        </w:rPr>
        <w:t xml:space="preserve"> (GTCS)</w:t>
      </w:r>
      <w:r w:rsidRPr="006C7ABF">
        <w:rPr>
          <w:rFonts w:ascii="Century Gothic" w:hAnsi="Century Gothic" w:cs="Times New Roman"/>
          <w:i/>
          <w:iCs/>
          <w:color w:val="000000" w:themeColor="text1"/>
        </w:rPr>
        <w:t xml:space="preserve"> to gain registration for instrumental music </w:t>
      </w:r>
      <w:r w:rsidR="004B3BC2">
        <w:rPr>
          <w:rFonts w:ascii="Century Gothic" w:hAnsi="Century Gothic" w:cs="Times New Roman"/>
          <w:i/>
          <w:iCs/>
          <w:color w:val="000000" w:themeColor="text1"/>
        </w:rPr>
        <w:t>instructors</w:t>
      </w:r>
      <w:r w:rsidRPr="006C7ABF">
        <w:rPr>
          <w:rFonts w:ascii="Century Gothic" w:hAnsi="Century Gothic" w:cs="Times New Roman"/>
          <w:i/>
          <w:iCs/>
          <w:color w:val="000000" w:themeColor="text1"/>
        </w:rPr>
        <w:t>.</w:t>
      </w:r>
      <w:r w:rsidR="001F0AC8" w:rsidRPr="006C7ABF">
        <w:rPr>
          <w:rFonts w:ascii="Century Gothic" w:hAnsi="Century Gothic" w:cs="Times New Roman"/>
          <w:i/>
          <w:iCs/>
          <w:color w:val="000000" w:themeColor="text1"/>
        </w:rPr>
        <w:t xml:space="preserve"> </w:t>
      </w:r>
      <w:r w:rsidR="00897A2E" w:rsidRPr="006C7ABF">
        <w:rPr>
          <w:rFonts w:ascii="Century Gothic" w:hAnsi="Century Gothic" w:cs="Times New Roman"/>
          <w:i/>
          <w:iCs/>
          <w:color w:val="000000" w:themeColor="text1"/>
        </w:rPr>
        <w:t>Such</w:t>
      </w:r>
      <w:r w:rsidRPr="006C7ABF">
        <w:rPr>
          <w:rFonts w:ascii="Century Gothic" w:hAnsi="Century Gothic" w:cs="Times New Roman"/>
          <w:i/>
          <w:iCs/>
          <w:color w:val="000000" w:themeColor="text1"/>
        </w:rPr>
        <w:t xml:space="preserve"> status will enhance the perception of </w:t>
      </w:r>
      <w:r w:rsidR="001F0AC8" w:rsidRPr="006C7ABF">
        <w:rPr>
          <w:rFonts w:ascii="Century Gothic" w:hAnsi="Century Gothic" w:cs="Times New Roman"/>
          <w:i/>
          <w:iCs/>
          <w:color w:val="000000" w:themeColor="text1"/>
        </w:rPr>
        <w:t>their</w:t>
      </w:r>
      <w:r w:rsidRPr="006C7ABF">
        <w:rPr>
          <w:rFonts w:ascii="Century Gothic" w:hAnsi="Century Gothic" w:cs="Times New Roman"/>
          <w:i/>
          <w:iCs/>
          <w:color w:val="000000" w:themeColor="text1"/>
        </w:rPr>
        <w:t xml:space="preserve"> value to children and young people’s education. </w:t>
      </w:r>
      <w:r w:rsidR="00552C31" w:rsidRPr="006C7ABF">
        <w:rPr>
          <w:rFonts w:ascii="Century Gothic" w:hAnsi="Century Gothic" w:cs="Times New Roman"/>
          <w:i/>
          <w:iCs/>
          <w:color w:val="000000" w:themeColor="text1"/>
        </w:rPr>
        <w:t xml:space="preserve">This work will be complemented by CLPL opportunities for the music education workforce. MEPG will support public events which celebrate the joy of individual and collective music-making. </w:t>
      </w:r>
      <w:r w:rsidRPr="006C7ABF">
        <w:rPr>
          <w:rFonts w:ascii="Century Gothic" w:hAnsi="Century Gothic" w:cs="Times New Roman"/>
          <w:i/>
          <w:iCs/>
          <w:color w:val="000000" w:themeColor="text1"/>
        </w:rPr>
        <w:t xml:space="preserve">MEPG will raise awareness of the positive career possibilities of music and the creative industries through careers events in partnership with the music </w:t>
      </w:r>
      <w:r w:rsidR="00012328" w:rsidRPr="006C7ABF">
        <w:rPr>
          <w:rFonts w:ascii="Century Gothic" w:hAnsi="Century Gothic" w:cs="Times New Roman"/>
          <w:i/>
          <w:iCs/>
          <w:color w:val="000000" w:themeColor="text1"/>
        </w:rPr>
        <w:t xml:space="preserve">industry </w:t>
      </w:r>
      <w:r w:rsidRPr="006C7ABF">
        <w:rPr>
          <w:rFonts w:ascii="Century Gothic" w:hAnsi="Century Gothic" w:cs="Times New Roman"/>
          <w:i/>
          <w:iCs/>
          <w:color w:val="000000" w:themeColor="text1"/>
        </w:rPr>
        <w:t>sector.</w:t>
      </w:r>
    </w:p>
    <w:p w14:paraId="36E699FB" w14:textId="77777777" w:rsidR="001F0522" w:rsidRDefault="001F0522" w:rsidP="00A546A8">
      <w:pPr>
        <w:spacing w:line="360" w:lineRule="auto"/>
        <w:jc w:val="both"/>
        <w:rPr>
          <w:rFonts w:ascii="Century Gothic" w:hAnsi="Century Gothic" w:cs="Times New Roman"/>
          <w:i/>
          <w:iCs/>
          <w:color w:val="000000" w:themeColor="text1"/>
        </w:rPr>
      </w:pPr>
    </w:p>
    <w:p w14:paraId="7C2240D1" w14:textId="7453335E" w:rsidR="00B507D6" w:rsidRPr="00AB28F3" w:rsidRDefault="00176D6A" w:rsidP="00A546A8">
      <w:pPr>
        <w:spacing w:line="360" w:lineRule="auto"/>
        <w:jc w:val="both"/>
        <w:rPr>
          <w:rFonts w:ascii="Century Gothic" w:hAnsi="Century Gothic" w:cs="Times New Roman"/>
          <w:i/>
          <w:iCs/>
          <w:color w:val="000000" w:themeColor="text1"/>
        </w:rPr>
      </w:pPr>
      <w:r w:rsidRPr="006C7ABF">
        <w:rPr>
          <w:rFonts w:ascii="Century Gothic" w:hAnsi="Century Gothic" w:cs="Times New Roman"/>
          <w:i/>
          <w:iCs/>
          <w:color w:val="000000" w:themeColor="text1"/>
        </w:rPr>
        <w:t xml:space="preserve"> </w:t>
      </w:r>
      <w:r w:rsidR="00B507D6" w:rsidRPr="006C7ABF">
        <w:rPr>
          <w:rFonts w:ascii="Century Gothic" w:hAnsi="Century Gothic" w:cs="Times New Roman"/>
          <w:i/>
          <w:iCs/>
          <w:color w:val="000000" w:themeColor="text1"/>
        </w:rPr>
        <w:t>Advocacy will focus on wor</w:t>
      </w:r>
      <w:r w:rsidR="00B507D6" w:rsidRPr="00AB28F3">
        <w:rPr>
          <w:rFonts w:ascii="Century Gothic" w:hAnsi="Century Gothic" w:cs="Times New Roman"/>
          <w:i/>
          <w:iCs/>
          <w:color w:val="000000" w:themeColor="text1"/>
        </w:rPr>
        <w:t>k</w:t>
      </w:r>
      <w:r w:rsidR="00040C66" w:rsidRPr="00AB28F3">
        <w:rPr>
          <w:rFonts w:ascii="Century Gothic" w:hAnsi="Century Gothic" w:cs="Times New Roman"/>
          <w:i/>
          <w:iCs/>
          <w:color w:val="000000" w:themeColor="text1"/>
        </w:rPr>
        <w:t xml:space="preserve">ing </w:t>
      </w:r>
      <w:r w:rsidR="00B507D6" w:rsidRPr="00AB28F3">
        <w:rPr>
          <w:rFonts w:ascii="Century Gothic" w:hAnsi="Century Gothic" w:cs="Times New Roman"/>
          <w:i/>
          <w:iCs/>
          <w:color w:val="000000" w:themeColor="text1"/>
        </w:rPr>
        <w:t>with key bodies</w:t>
      </w:r>
      <w:r w:rsidR="00084E0F" w:rsidRPr="00AB28F3">
        <w:rPr>
          <w:rFonts w:ascii="Century Gothic" w:hAnsi="Century Gothic" w:cs="Times New Roman"/>
          <w:i/>
          <w:iCs/>
          <w:color w:val="000000" w:themeColor="text1"/>
        </w:rPr>
        <w:t xml:space="preserve"> </w:t>
      </w:r>
      <w:r w:rsidR="00040C66" w:rsidRPr="00AB28F3">
        <w:rPr>
          <w:rFonts w:ascii="Century Gothic" w:hAnsi="Century Gothic" w:cs="Times New Roman"/>
          <w:i/>
          <w:iCs/>
          <w:color w:val="000000" w:themeColor="text1"/>
        </w:rPr>
        <w:t>such as</w:t>
      </w:r>
      <w:r w:rsidR="00B507D6" w:rsidRPr="00AB28F3">
        <w:rPr>
          <w:rFonts w:ascii="Century Gothic" w:hAnsi="Century Gothic" w:cs="Times New Roman"/>
          <w:i/>
          <w:iCs/>
          <w:color w:val="000000" w:themeColor="text1"/>
        </w:rPr>
        <w:t>:</w:t>
      </w:r>
    </w:p>
    <w:p w14:paraId="1DF726DC" w14:textId="6D3AC7D7" w:rsidR="00740941" w:rsidRPr="00740941" w:rsidRDefault="00740941" w:rsidP="00111029">
      <w:pPr>
        <w:pStyle w:val="ListParagraph"/>
        <w:numPr>
          <w:ilvl w:val="0"/>
          <w:numId w:val="17"/>
        </w:numPr>
        <w:spacing w:line="360" w:lineRule="auto"/>
        <w:jc w:val="both"/>
        <w:rPr>
          <w:rFonts w:ascii="Century Gothic" w:hAnsi="Century Gothic" w:cs="Times New Roman"/>
          <w:i/>
          <w:iCs/>
          <w:color w:val="000000" w:themeColor="text1"/>
        </w:rPr>
      </w:pPr>
      <w:r w:rsidRPr="00AB28F3">
        <w:rPr>
          <w:rFonts w:ascii="Century Gothic" w:hAnsi="Century Gothic" w:cs="Times New Roman"/>
          <w:b/>
          <w:bCs/>
          <w:i/>
          <w:iCs/>
          <w:color w:val="000000" w:themeColor="text1"/>
        </w:rPr>
        <w:t>Scottish Government, COSLA</w:t>
      </w:r>
      <w:r w:rsidR="00084E0F" w:rsidRPr="00AB28F3">
        <w:rPr>
          <w:rFonts w:ascii="Century Gothic" w:hAnsi="Century Gothic" w:cs="Times New Roman"/>
          <w:b/>
          <w:bCs/>
          <w:i/>
          <w:iCs/>
          <w:color w:val="000000" w:themeColor="text1"/>
        </w:rPr>
        <w:t xml:space="preserve">, </w:t>
      </w:r>
      <w:r w:rsidR="00B507D6" w:rsidRPr="00AB28F3">
        <w:rPr>
          <w:rFonts w:ascii="Century Gothic" w:hAnsi="Century Gothic" w:cs="Times New Roman"/>
          <w:b/>
          <w:bCs/>
          <w:i/>
          <w:iCs/>
          <w:color w:val="000000" w:themeColor="text1"/>
        </w:rPr>
        <w:t>Cross Party Group on Music</w:t>
      </w:r>
      <w:r w:rsidR="004B3BC2">
        <w:rPr>
          <w:rFonts w:ascii="Century Gothic" w:hAnsi="Century Gothic" w:cs="Times New Roman"/>
          <w:b/>
          <w:bCs/>
          <w:i/>
          <w:iCs/>
          <w:color w:val="000000" w:themeColor="text1"/>
        </w:rPr>
        <w:t>,</w:t>
      </w:r>
      <w:r w:rsidR="00B507D6" w:rsidRPr="00AB28F3">
        <w:rPr>
          <w:rFonts w:ascii="Century Gothic" w:hAnsi="Century Gothic" w:cs="Times New Roman"/>
          <w:b/>
          <w:bCs/>
          <w:i/>
          <w:iCs/>
          <w:color w:val="000000" w:themeColor="text1"/>
        </w:rPr>
        <w:t xml:space="preserve"> GTCS</w:t>
      </w:r>
      <w:r w:rsidR="00B507D6" w:rsidRPr="00740941">
        <w:rPr>
          <w:rFonts w:ascii="Century Gothic" w:hAnsi="Century Gothic" w:cs="Times New Roman"/>
          <w:b/>
          <w:bCs/>
          <w:i/>
          <w:iCs/>
          <w:color w:val="000000" w:themeColor="text1"/>
          <w:highlight w:val="yellow"/>
        </w:rPr>
        <w:t xml:space="preserve"> </w:t>
      </w:r>
    </w:p>
    <w:p w14:paraId="668FCDDF" w14:textId="43473633" w:rsidR="00B507D6" w:rsidRPr="00740941" w:rsidRDefault="00B507D6" w:rsidP="00740941">
      <w:pPr>
        <w:spacing w:line="360" w:lineRule="auto"/>
        <w:jc w:val="both"/>
        <w:rPr>
          <w:rFonts w:ascii="Century Gothic" w:hAnsi="Century Gothic" w:cs="Times New Roman"/>
          <w:i/>
          <w:iCs/>
          <w:color w:val="000000" w:themeColor="text1"/>
        </w:rPr>
      </w:pPr>
      <w:r w:rsidRPr="00740941">
        <w:rPr>
          <w:rFonts w:ascii="Century Gothic" w:hAnsi="Century Gothic" w:cs="Times New Roman"/>
          <w:i/>
          <w:iCs/>
          <w:color w:val="000000" w:themeColor="text1"/>
        </w:rPr>
        <w:t>And on exemplar programmes:</w:t>
      </w:r>
    </w:p>
    <w:p w14:paraId="2F93757F" w14:textId="6EBE7808" w:rsidR="00B507D6" w:rsidRPr="00A76E3E" w:rsidRDefault="00C8611C" w:rsidP="00A76E3E">
      <w:pPr>
        <w:pStyle w:val="ListParagraph"/>
        <w:numPr>
          <w:ilvl w:val="0"/>
          <w:numId w:val="17"/>
        </w:numPr>
        <w:spacing w:line="360" w:lineRule="auto"/>
        <w:jc w:val="both"/>
        <w:rPr>
          <w:rFonts w:ascii="Century Gothic" w:hAnsi="Century Gothic" w:cs="Times New Roman"/>
          <w:b/>
          <w:bCs/>
          <w:i/>
          <w:iCs/>
          <w:color w:val="000000" w:themeColor="text1"/>
        </w:rPr>
      </w:pPr>
      <w:r w:rsidRPr="006C7ABF">
        <w:rPr>
          <w:rFonts w:ascii="Century Gothic" w:hAnsi="Century Gothic" w:cs="Times New Roman"/>
          <w:b/>
          <w:bCs/>
          <w:i/>
          <w:iCs/>
          <w:color w:val="000000" w:themeColor="text1"/>
        </w:rPr>
        <w:t>Diversity of teaching staff</w:t>
      </w:r>
      <w:r w:rsidR="004B3BC2">
        <w:rPr>
          <w:rFonts w:ascii="Century Gothic" w:hAnsi="Century Gothic" w:cs="Times New Roman"/>
          <w:b/>
          <w:bCs/>
          <w:i/>
          <w:iCs/>
          <w:color w:val="000000" w:themeColor="text1"/>
        </w:rPr>
        <w:t>;</w:t>
      </w:r>
      <w:r w:rsidR="00A76E3E">
        <w:rPr>
          <w:rFonts w:ascii="Century Gothic" w:hAnsi="Century Gothic" w:cs="Times New Roman"/>
          <w:b/>
          <w:bCs/>
          <w:i/>
          <w:iCs/>
          <w:color w:val="000000" w:themeColor="text1"/>
        </w:rPr>
        <w:t xml:space="preserve"> </w:t>
      </w:r>
      <w:r w:rsidR="005C4FC2" w:rsidRPr="00A76E3E">
        <w:rPr>
          <w:rFonts w:ascii="Century Gothic" w:hAnsi="Century Gothic" w:cs="Times New Roman"/>
          <w:b/>
          <w:bCs/>
          <w:i/>
          <w:iCs/>
          <w:color w:val="000000" w:themeColor="text1"/>
        </w:rPr>
        <w:t>Career-long Professional Learning (</w:t>
      </w:r>
      <w:r w:rsidR="00B507D6" w:rsidRPr="00A76E3E">
        <w:rPr>
          <w:rFonts w:ascii="Century Gothic" w:hAnsi="Century Gothic" w:cs="Times New Roman"/>
          <w:b/>
          <w:bCs/>
          <w:i/>
          <w:iCs/>
          <w:color w:val="000000" w:themeColor="text1"/>
        </w:rPr>
        <w:t>CLPL</w:t>
      </w:r>
      <w:r w:rsidR="005C4FC2" w:rsidRPr="00A76E3E">
        <w:rPr>
          <w:rFonts w:ascii="Century Gothic" w:hAnsi="Century Gothic" w:cs="Times New Roman"/>
          <w:b/>
          <w:bCs/>
          <w:i/>
          <w:iCs/>
          <w:color w:val="000000" w:themeColor="text1"/>
        </w:rPr>
        <w:t>)</w:t>
      </w:r>
    </w:p>
    <w:p w14:paraId="0234AF2C" w14:textId="23129864" w:rsidR="00274E3F" w:rsidRPr="00F033F3" w:rsidRDefault="00B507D6" w:rsidP="0049619E">
      <w:pPr>
        <w:pStyle w:val="ListParagraph"/>
        <w:numPr>
          <w:ilvl w:val="0"/>
          <w:numId w:val="17"/>
        </w:numPr>
        <w:spacing w:line="360" w:lineRule="auto"/>
        <w:jc w:val="both"/>
        <w:rPr>
          <w:rFonts w:ascii="Century Gothic" w:hAnsi="Century Gothic" w:cs="Times New Roman"/>
          <w:b/>
          <w:bCs/>
          <w:i/>
          <w:iCs/>
          <w:color w:val="000000" w:themeColor="text1"/>
        </w:rPr>
      </w:pPr>
      <w:r w:rsidRPr="006C7ABF">
        <w:rPr>
          <w:rFonts w:ascii="Century Gothic" w:hAnsi="Century Gothic" w:cs="Times New Roman"/>
          <w:b/>
          <w:bCs/>
          <w:i/>
          <w:iCs/>
          <w:color w:val="000000" w:themeColor="text1"/>
        </w:rPr>
        <w:t>Scottish Young Musicians Festival</w:t>
      </w:r>
      <w:r w:rsidR="004B3BC2">
        <w:rPr>
          <w:rFonts w:ascii="Century Gothic" w:hAnsi="Century Gothic" w:cs="Times New Roman"/>
          <w:b/>
          <w:bCs/>
          <w:i/>
          <w:iCs/>
          <w:color w:val="000000" w:themeColor="text1"/>
        </w:rPr>
        <w:t>;</w:t>
      </w:r>
      <w:r w:rsidR="006675E3">
        <w:rPr>
          <w:rFonts w:ascii="Century Gothic" w:hAnsi="Century Gothic" w:cs="Times New Roman"/>
          <w:b/>
          <w:bCs/>
          <w:i/>
          <w:iCs/>
          <w:color w:val="000000" w:themeColor="text1"/>
        </w:rPr>
        <w:t xml:space="preserve"> </w:t>
      </w:r>
      <w:r w:rsidRPr="00A76E3E">
        <w:rPr>
          <w:rFonts w:ascii="Century Gothic" w:hAnsi="Century Gothic" w:cs="Times New Roman"/>
          <w:b/>
          <w:bCs/>
          <w:i/>
          <w:iCs/>
          <w:color w:val="000000" w:themeColor="text1"/>
        </w:rPr>
        <w:t xml:space="preserve">Sing </w:t>
      </w:r>
      <w:r w:rsidR="00253E3C" w:rsidRPr="00A76E3E">
        <w:rPr>
          <w:rFonts w:ascii="Century Gothic" w:hAnsi="Century Gothic" w:cs="Times New Roman"/>
          <w:b/>
          <w:bCs/>
          <w:i/>
          <w:iCs/>
          <w:color w:val="000000" w:themeColor="text1"/>
        </w:rPr>
        <w:t xml:space="preserve">to Learn </w:t>
      </w:r>
      <w:r w:rsidRPr="00A76E3E">
        <w:rPr>
          <w:rFonts w:ascii="Century Gothic" w:hAnsi="Century Gothic" w:cs="Times New Roman"/>
          <w:b/>
          <w:bCs/>
          <w:i/>
          <w:iCs/>
          <w:color w:val="000000" w:themeColor="text1"/>
        </w:rPr>
        <w:t>and Play to Learn</w:t>
      </w:r>
      <w:r w:rsidR="00253E3C" w:rsidRPr="006C7ABF">
        <w:rPr>
          <w:rStyle w:val="FootnoteReference"/>
          <w:rFonts w:ascii="Century Gothic" w:hAnsi="Century Gothic" w:cs="Times New Roman"/>
          <w:b/>
          <w:bCs/>
          <w:i/>
          <w:iCs/>
          <w:color w:val="000000" w:themeColor="text1"/>
        </w:rPr>
        <w:footnoteReference w:id="9"/>
      </w:r>
    </w:p>
    <w:p w14:paraId="6D2ECF95" w14:textId="77777777" w:rsidR="00974B66" w:rsidRDefault="00A546A8" w:rsidP="00974B66">
      <w:pPr>
        <w:jc w:val="center"/>
        <w:rPr>
          <w:rFonts w:ascii="Century Gothic" w:hAnsi="Century Gothic" w:cs="Times New Roman"/>
          <w:b/>
          <w:bCs/>
          <w:color w:val="000000" w:themeColor="text1"/>
          <w:sz w:val="28"/>
          <w:szCs w:val="28"/>
        </w:rPr>
      </w:pPr>
      <w:r w:rsidRPr="006C7ABF">
        <w:rPr>
          <w:rFonts w:ascii="Century Gothic" w:hAnsi="Century Gothic" w:cs="Times New Roman"/>
          <w:noProof/>
        </w:rPr>
        <w:lastRenderedPageBreak/>
        <mc:AlternateContent>
          <mc:Choice Requires="wps">
            <w:drawing>
              <wp:anchor distT="0" distB="0" distL="114300" distR="114300" simplePos="0" relativeHeight="251663360" behindDoc="0" locked="0" layoutInCell="1" allowOverlap="1" wp14:anchorId="3D0F2DFF" wp14:editId="1FF2D30E">
                <wp:simplePos x="0" y="0"/>
                <wp:positionH relativeFrom="column">
                  <wp:posOffset>-187287</wp:posOffset>
                </wp:positionH>
                <wp:positionV relativeFrom="paragraph">
                  <wp:posOffset>383</wp:posOffset>
                </wp:positionV>
                <wp:extent cx="1828800" cy="1828800"/>
                <wp:effectExtent l="0" t="0" r="19050" b="6985"/>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4">
                            <a:lumMod val="20000"/>
                            <a:lumOff val="80000"/>
                          </a:schemeClr>
                        </a:solidFill>
                        <a:ln w="6350">
                          <a:solidFill>
                            <a:prstClr val="black"/>
                          </a:solidFill>
                        </a:ln>
                      </wps:spPr>
                      <wps:txbx>
                        <w:txbxContent>
                          <w:p w14:paraId="7143EE24" w14:textId="461BD855" w:rsidR="00A546A8" w:rsidRPr="00D86BE6" w:rsidRDefault="00A546A8" w:rsidP="00176D6A">
                            <w:pPr>
                              <w:jc w:val="both"/>
                              <w:rPr>
                                <w:rFonts w:ascii="Gill Sans MT" w:hAnsi="Gill Sans MT"/>
                                <w:b/>
                                <w:bCs/>
                                <w:color w:val="000000" w:themeColor="text1"/>
                              </w:rPr>
                            </w:pPr>
                            <w:r w:rsidRPr="00D86BE6">
                              <w:rPr>
                                <w:rFonts w:ascii="Gill Sans MT" w:hAnsi="Gill Sans MT"/>
                                <w:b/>
                                <w:bCs/>
                                <w:color w:val="000000" w:themeColor="text1"/>
                              </w:rPr>
                              <w:t>Short-term tasks 2</w:t>
                            </w:r>
                            <w:r w:rsidR="00850A6F">
                              <w:rPr>
                                <w:rFonts w:ascii="Gill Sans MT" w:hAnsi="Gill Sans MT"/>
                                <w:b/>
                                <w:bCs/>
                                <w:color w:val="000000" w:themeColor="text1"/>
                              </w:rPr>
                              <w:t>2</w:t>
                            </w:r>
                            <w:r w:rsidRPr="00D86BE6">
                              <w:rPr>
                                <w:rFonts w:ascii="Gill Sans MT" w:hAnsi="Gill Sans MT"/>
                                <w:b/>
                                <w:bCs/>
                                <w:color w:val="000000" w:themeColor="text1"/>
                              </w:rPr>
                              <w:t>/2</w:t>
                            </w:r>
                            <w:r w:rsidR="00850A6F">
                              <w:rPr>
                                <w:rFonts w:ascii="Gill Sans MT" w:hAnsi="Gill Sans MT"/>
                                <w:b/>
                                <w:bCs/>
                                <w:color w:val="000000" w:themeColor="text1"/>
                              </w:rPr>
                              <w:t>3</w:t>
                            </w:r>
                          </w:p>
                          <w:p w14:paraId="5613DAD4" w14:textId="77777777" w:rsidR="00A546A8" w:rsidRPr="00D86BE6" w:rsidRDefault="00A546A8" w:rsidP="00A546A8">
                            <w:pPr>
                              <w:pStyle w:val="ListParagraph"/>
                              <w:numPr>
                                <w:ilvl w:val="0"/>
                                <w:numId w:val="2"/>
                              </w:numPr>
                              <w:shd w:val="clear" w:color="auto" w:fill="FFF2CC" w:themeFill="accent4" w:themeFillTint="33"/>
                              <w:spacing w:line="360" w:lineRule="auto"/>
                              <w:jc w:val="both"/>
                              <w:rPr>
                                <w:rFonts w:ascii="Gill Sans MT" w:hAnsi="Gill Sans MT"/>
                                <w:color w:val="000000" w:themeColor="text1"/>
                              </w:rPr>
                            </w:pPr>
                            <w:r w:rsidRPr="00D86BE6">
                              <w:rPr>
                                <w:rFonts w:ascii="Gill Sans MT" w:hAnsi="Gill Sans MT"/>
                                <w:b/>
                                <w:bCs/>
                                <w:color w:val="000000" w:themeColor="text1"/>
                              </w:rPr>
                              <w:t>Participate</w:t>
                            </w:r>
                            <w:r w:rsidRPr="00D86BE6">
                              <w:rPr>
                                <w:rFonts w:ascii="Gill Sans MT" w:hAnsi="Gill Sans MT"/>
                                <w:color w:val="000000" w:themeColor="text1"/>
                              </w:rPr>
                              <w:t xml:space="preserve"> in the </w:t>
                            </w:r>
                            <w:r w:rsidRPr="00D86BE6">
                              <w:rPr>
                                <w:rFonts w:ascii="Gill Sans MT" w:hAnsi="Gill Sans MT"/>
                                <w:b/>
                                <w:bCs/>
                                <w:color w:val="000000" w:themeColor="text1"/>
                              </w:rPr>
                              <w:t>Cross-Party Group</w:t>
                            </w:r>
                            <w:r w:rsidRPr="00D86BE6">
                              <w:rPr>
                                <w:rFonts w:ascii="Gill Sans MT" w:hAnsi="Gill Sans MT"/>
                                <w:color w:val="000000" w:themeColor="text1"/>
                              </w:rPr>
                              <w:t xml:space="preserve"> for music and contribute towards cross-party support for music education in Parliament</w:t>
                            </w:r>
                          </w:p>
                          <w:p w14:paraId="52BEEBAE" w14:textId="69849822" w:rsidR="00A546A8" w:rsidRPr="00D86BE6" w:rsidRDefault="00A546A8" w:rsidP="00A546A8">
                            <w:pPr>
                              <w:pStyle w:val="ListParagraph"/>
                              <w:numPr>
                                <w:ilvl w:val="0"/>
                                <w:numId w:val="2"/>
                              </w:numPr>
                              <w:shd w:val="clear" w:color="auto" w:fill="FFF2CC" w:themeFill="accent4" w:themeFillTint="33"/>
                              <w:spacing w:line="360" w:lineRule="auto"/>
                              <w:jc w:val="both"/>
                              <w:rPr>
                                <w:rFonts w:ascii="Gill Sans MT" w:hAnsi="Gill Sans MT"/>
                                <w:color w:val="000000" w:themeColor="text1"/>
                              </w:rPr>
                            </w:pPr>
                            <w:r w:rsidRPr="00F57A25">
                              <w:rPr>
                                <w:rFonts w:ascii="Gill Sans MT" w:hAnsi="Gill Sans MT"/>
                                <w:b/>
                                <w:bCs/>
                                <w:color w:val="000000" w:themeColor="text1"/>
                              </w:rPr>
                              <w:t>Cont</w:t>
                            </w:r>
                            <w:r w:rsidR="00983842" w:rsidRPr="00F57A25">
                              <w:rPr>
                                <w:rFonts w:ascii="Gill Sans MT" w:hAnsi="Gill Sans MT"/>
                                <w:b/>
                                <w:bCs/>
                                <w:color w:val="000000" w:themeColor="text1"/>
                              </w:rPr>
                              <w:t>ribut</w:t>
                            </w:r>
                            <w:r w:rsidR="0036293E" w:rsidRPr="00F57A25">
                              <w:rPr>
                                <w:rFonts w:ascii="Gill Sans MT" w:hAnsi="Gill Sans MT"/>
                                <w:b/>
                                <w:bCs/>
                                <w:color w:val="000000" w:themeColor="text1"/>
                              </w:rPr>
                              <w:t>e</w:t>
                            </w:r>
                            <w:r w:rsidR="00983842">
                              <w:rPr>
                                <w:rFonts w:ascii="Gill Sans MT" w:hAnsi="Gill Sans MT"/>
                                <w:b/>
                                <w:bCs/>
                                <w:color w:val="000000" w:themeColor="text1"/>
                              </w:rPr>
                              <w:t xml:space="preserve"> </w:t>
                            </w:r>
                            <w:r w:rsidR="00983842" w:rsidRPr="00983842">
                              <w:rPr>
                                <w:rFonts w:ascii="Gill Sans MT" w:hAnsi="Gill Sans MT"/>
                                <w:color w:val="000000" w:themeColor="text1"/>
                              </w:rPr>
                              <w:t>to</w:t>
                            </w:r>
                            <w:r w:rsidRPr="00D86BE6">
                              <w:rPr>
                                <w:rFonts w:ascii="Gill Sans MT" w:hAnsi="Gill Sans MT"/>
                                <w:color w:val="000000" w:themeColor="text1"/>
                              </w:rPr>
                              <w:t xml:space="preserve"> intensive work with </w:t>
                            </w:r>
                            <w:r w:rsidRPr="00D86BE6">
                              <w:rPr>
                                <w:rFonts w:ascii="Gill Sans MT" w:hAnsi="Gill Sans MT"/>
                                <w:b/>
                                <w:bCs/>
                                <w:color w:val="000000" w:themeColor="text1"/>
                              </w:rPr>
                              <w:t>GTCS</w:t>
                            </w:r>
                            <w:r w:rsidRPr="00D86BE6">
                              <w:rPr>
                                <w:rFonts w:ascii="Gill Sans MT" w:hAnsi="Gill Sans MT"/>
                                <w:color w:val="000000" w:themeColor="text1"/>
                              </w:rPr>
                              <w:t xml:space="preserve"> </w:t>
                            </w:r>
                            <w:r w:rsidR="007977B1">
                              <w:rPr>
                                <w:rFonts w:ascii="Gill Sans MT" w:hAnsi="Gill Sans MT"/>
                                <w:color w:val="000000" w:themeColor="text1"/>
                              </w:rPr>
                              <w:t xml:space="preserve">and other bodies </w:t>
                            </w:r>
                            <w:r w:rsidRPr="00D86BE6">
                              <w:rPr>
                                <w:rFonts w:ascii="Gill Sans MT" w:hAnsi="Gill Sans MT"/>
                                <w:color w:val="000000" w:themeColor="text1"/>
                              </w:rPr>
                              <w:t xml:space="preserve">towards designing registration for instrumental music </w:t>
                            </w:r>
                            <w:r w:rsidR="00F57A25">
                              <w:rPr>
                                <w:rFonts w:ascii="Gill Sans MT" w:hAnsi="Gill Sans MT"/>
                                <w:color w:val="000000" w:themeColor="text1"/>
                              </w:rPr>
                              <w:t>instructors</w:t>
                            </w:r>
                          </w:p>
                          <w:p w14:paraId="016444F0" w14:textId="77777777" w:rsidR="00A546A8" w:rsidRPr="00D86BE6" w:rsidRDefault="00A546A8" w:rsidP="00A546A8">
                            <w:pPr>
                              <w:pStyle w:val="ListParagraph"/>
                              <w:numPr>
                                <w:ilvl w:val="0"/>
                                <w:numId w:val="2"/>
                              </w:numPr>
                              <w:shd w:val="clear" w:color="auto" w:fill="FFF2CC" w:themeFill="accent4" w:themeFillTint="33"/>
                              <w:spacing w:line="360" w:lineRule="auto"/>
                              <w:jc w:val="both"/>
                              <w:rPr>
                                <w:rFonts w:ascii="Gill Sans MT" w:hAnsi="Gill Sans MT"/>
                                <w:b/>
                                <w:bCs/>
                                <w:color w:val="000000" w:themeColor="text1"/>
                              </w:rPr>
                            </w:pPr>
                            <w:r w:rsidRPr="00D86BE6">
                              <w:rPr>
                                <w:rFonts w:ascii="Gill Sans MT" w:hAnsi="Gill Sans MT"/>
                                <w:b/>
                                <w:bCs/>
                                <w:color w:val="000000" w:themeColor="text1"/>
                              </w:rPr>
                              <w:t xml:space="preserve">Advocate </w:t>
                            </w:r>
                            <w:r w:rsidRPr="00D86BE6">
                              <w:rPr>
                                <w:rFonts w:ascii="Gill Sans MT" w:hAnsi="Gill Sans MT"/>
                                <w:color w:val="000000" w:themeColor="text1"/>
                              </w:rPr>
                              <w:t xml:space="preserve">for a broadening of the </w:t>
                            </w:r>
                            <w:r w:rsidRPr="00D86BE6">
                              <w:rPr>
                                <w:rFonts w:ascii="Gill Sans MT" w:hAnsi="Gill Sans MT"/>
                                <w:b/>
                                <w:bCs/>
                                <w:color w:val="000000" w:themeColor="text1"/>
                              </w:rPr>
                              <w:t>diversity of teaching staff</w:t>
                            </w:r>
                          </w:p>
                          <w:p w14:paraId="7EB54CAD" w14:textId="77777777" w:rsidR="00A546A8" w:rsidRPr="00D86BE6" w:rsidRDefault="00A546A8" w:rsidP="00A546A8">
                            <w:pPr>
                              <w:pStyle w:val="ListParagraph"/>
                              <w:numPr>
                                <w:ilvl w:val="0"/>
                                <w:numId w:val="2"/>
                              </w:numPr>
                              <w:shd w:val="clear" w:color="auto" w:fill="FFF2CC" w:themeFill="accent4" w:themeFillTint="33"/>
                              <w:spacing w:line="360" w:lineRule="auto"/>
                              <w:jc w:val="both"/>
                              <w:rPr>
                                <w:rFonts w:ascii="Gill Sans MT" w:hAnsi="Gill Sans MT"/>
                                <w:color w:val="000000" w:themeColor="text1"/>
                              </w:rPr>
                            </w:pPr>
                            <w:r w:rsidRPr="00D86BE6">
                              <w:rPr>
                                <w:rFonts w:ascii="Gill Sans MT" w:hAnsi="Gill Sans MT"/>
                                <w:color w:val="000000" w:themeColor="text1"/>
                              </w:rPr>
                              <w:t xml:space="preserve">Cross cutting to the Pedagogy and Teacher Education and Creativity working parties in Aim 2, </w:t>
                            </w:r>
                            <w:r w:rsidRPr="00D86BE6">
                              <w:rPr>
                                <w:rFonts w:ascii="Gill Sans MT" w:hAnsi="Gill Sans MT"/>
                                <w:b/>
                                <w:bCs/>
                                <w:color w:val="000000" w:themeColor="text1"/>
                              </w:rPr>
                              <w:t>encourage</w:t>
                            </w:r>
                            <w:r w:rsidRPr="00D86BE6">
                              <w:rPr>
                                <w:rFonts w:ascii="Gill Sans MT" w:hAnsi="Gill Sans MT"/>
                                <w:color w:val="000000" w:themeColor="text1"/>
                              </w:rPr>
                              <w:t xml:space="preserve"> partners to </w:t>
                            </w:r>
                            <w:r w:rsidRPr="00D86BE6">
                              <w:rPr>
                                <w:rFonts w:ascii="Gill Sans MT" w:hAnsi="Gill Sans MT"/>
                                <w:b/>
                                <w:bCs/>
                                <w:color w:val="000000" w:themeColor="text1"/>
                              </w:rPr>
                              <w:t>design CLPL</w:t>
                            </w:r>
                            <w:r w:rsidRPr="00D86BE6">
                              <w:rPr>
                                <w:rFonts w:ascii="Gill Sans MT" w:hAnsi="Gill Sans MT"/>
                                <w:color w:val="000000" w:themeColor="text1"/>
                              </w:rPr>
                              <w:t xml:space="preserve"> to broaden and diversify the teacher workforce</w:t>
                            </w:r>
                          </w:p>
                          <w:p w14:paraId="0C4B9079" w14:textId="2EBF6221" w:rsidR="00A546A8" w:rsidRPr="00D86BE6" w:rsidRDefault="00A546A8" w:rsidP="00A546A8">
                            <w:pPr>
                              <w:pStyle w:val="ListParagraph"/>
                              <w:numPr>
                                <w:ilvl w:val="0"/>
                                <w:numId w:val="2"/>
                              </w:numPr>
                              <w:shd w:val="clear" w:color="auto" w:fill="FFF2CC" w:themeFill="accent4" w:themeFillTint="33"/>
                              <w:spacing w:line="360" w:lineRule="auto"/>
                              <w:jc w:val="both"/>
                              <w:rPr>
                                <w:rFonts w:ascii="Gill Sans MT" w:hAnsi="Gill Sans MT"/>
                                <w:color w:val="000000" w:themeColor="text1"/>
                              </w:rPr>
                            </w:pPr>
                            <w:r w:rsidRPr="00D86BE6">
                              <w:rPr>
                                <w:rFonts w:ascii="Gill Sans MT" w:hAnsi="Gill Sans MT"/>
                                <w:b/>
                                <w:bCs/>
                                <w:color w:val="000000" w:themeColor="text1"/>
                              </w:rPr>
                              <w:t>Set up</w:t>
                            </w:r>
                            <w:r w:rsidRPr="00D86BE6">
                              <w:rPr>
                                <w:rFonts w:ascii="Gill Sans MT" w:hAnsi="Gill Sans MT"/>
                                <w:color w:val="000000" w:themeColor="text1"/>
                              </w:rPr>
                              <w:t xml:space="preserve"> a </w:t>
                            </w:r>
                            <w:r w:rsidRPr="00D86BE6">
                              <w:rPr>
                                <w:rFonts w:ascii="Gill Sans MT" w:hAnsi="Gill Sans MT"/>
                                <w:b/>
                                <w:bCs/>
                                <w:color w:val="000000" w:themeColor="text1"/>
                              </w:rPr>
                              <w:t xml:space="preserve">Scottish Young Musicians </w:t>
                            </w:r>
                            <w:r w:rsidR="008F49BF">
                              <w:rPr>
                                <w:rFonts w:ascii="Gill Sans MT" w:hAnsi="Gill Sans MT"/>
                                <w:color w:val="000000" w:themeColor="text1"/>
                              </w:rPr>
                              <w:t>f</w:t>
                            </w:r>
                            <w:r w:rsidRPr="008F49BF">
                              <w:rPr>
                                <w:rFonts w:ascii="Gill Sans MT" w:hAnsi="Gill Sans MT"/>
                                <w:color w:val="000000" w:themeColor="text1"/>
                              </w:rPr>
                              <w:t>estival</w:t>
                            </w:r>
                            <w:r w:rsidRPr="00D86BE6">
                              <w:rPr>
                                <w:rFonts w:ascii="Gill Sans MT" w:hAnsi="Gill Sans MT"/>
                                <w:color w:val="000000" w:themeColor="text1"/>
                              </w:rPr>
                              <w:t xml:space="preserve"> celebrating the personal achievement of young music makers across every local authority in Scotland</w:t>
                            </w:r>
                          </w:p>
                          <w:p w14:paraId="49F22821" w14:textId="77777777" w:rsidR="00A546A8" w:rsidRPr="00D86BE6" w:rsidRDefault="00A546A8" w:rsidP="00A546A8">
                            <w:pPr>
                              <w:pStyle w:val="ListParagraph"/>
                              <w:numPr>
                                <w:ilvl w:val="0"/>
                                <w:numId w:val="2"/>
                              </w:numPr>
                              <w:shd w:val="clear" w:color="auto" w:fill="FFF2CC" w:themeFill="accent4" w:themeFillTint="33"/>
                              <w:spacing w:line="360" w:lineRule="auto"/>
                              <w:jc w:val="both"/>
                              <w:rPr>
                                <w:rFonts w:ascii="Gill Sans MT" w:hAnsi="Gill Sans MT"/>
                                <w:color w:val="000000" w:themeColor="text1"/>
                              </w:rPr>
                            </w:pPr>
                            <w:r w:rsidRPr="00D86BE6">
                              <w:rPr>
                                <w:rFonts w:ascii="Gill Sans MT" w:hAnsi="Gill Sans MT"/>
                                <w:b/>
                                <w:bCs/>
                                <w:color w:val="000000" w:themeColor="text1"/>
                              </w:rPr>
                              <w:t>Hold</w:t>
                            </w:r>
                            <w:r w:rsidRPr="00D86BE6">
                              <w:rPr>
                                <w:rFonts w:ascii="Gill Sans MT" w:hAnsi="Gill Sans MT"/>
                                <w:color w:val="000000" w:themeColor="text1"/>
                              </w:rPr>
                              <w:t xml:space="preserve"> a MEPG </w:t>
                            </w:r>
                            <w:r w:rsidRPr="00D86BE6">
                              <w:rPr>
                                <w:rFonts w:ascii="Gill Sans MT" w:hAnsi="Gill Sans MT"/>
                                <w:b/>
                                <w:bCs/>
                                <w:color w:val="000000" w:themeColor="text1"/>
                              </w:rPr>
                              <w:t>Sing &amp; Play to Learn</w:t>
                            </w:r>
                            <w:r w:rsidRPr="00D86BE6">
                              <w:rPr>
                                <w:rFonts w:ascii="Gill Sans MT" w:hAnsi="Gill Sans MT"/>
                                <w:color w:val="000000" w:themeColor="text1"/>
                              </w:rPr>
                              <w:t xml:space="preserve"> national event at the GRCH</w:t>
                            </w:r>
                          </w:p>
                          <w:p w14:paraId="69FA6057" w14:textId="63D82614" w:rsidR="00A546A8" w:rsidRPr="00D86BE6" w:rsidRDefault="00A546A8" w:rsidP="00A546A8">
                            <w:pPr>
                              <w:pStyle w:val="ListParagraph"/>
                              <w:numPr>
                                <w:ilvl w:val="0"/>
                                <w:numId w:val="2"/>
                              </w:numPr>
                              <w:shd w:val="clear" w:color="auto" w:fill="FFF2CC" w:themeFill="accent4" w:themeFillTint="33"/>
                              <w:spacing w:line="360" w:lineRule="auto"/>
                              <w:jc w:val="both"/>
                              <w:rPr>
                                <w:rFonts w:ascii="Gill Sans MT" w:hAnsi="Gill Sans MT"/>
                                <w:color w:val="000000" w:themeColor="text1"/>
                              </w:rPr>
                            </w:pPr>
                            <w:r w:rsidRPr="00D86BE6">
                              <w:rPr>
                                <w:rFonts w:ascii="Gill Sans MT" w:hAnsi="Gill Sans MT"/>
                                <w:b/>
                                <w:bCs/>
                                <w:color w:val="000000" w:themeColor="text1"/>
                              </w:rPr>
                              <w:t>Establish</w:t>
                            </w:r>
                            <w:r w:rsidRPr="00D86BE6">
                              <w:rPr>
                                <w:rFonts w:ascii="Gill Sans MT" w:hAnsi="Gill Sans MT"/>
                                <w:color w:val="000000" w:themeColor="text1"/>
                              </w:rPr>
                              <w:t xml:space="preserve"> a</w:t>
                            </w:r>
                            <w:r w:rsidR="00850A6F">
                              <w:rPr>
                                <w:rFonts w:ascii="Gill Sans MT" w:hAnsi="Gill Sans MT"/>
                                <w:strike/>
                                <w:color w:val="000000" w:themeColor="text1"/>
                              </w:rPr>
                              <w:t xml:space="preserve"> </w:t>
                            </w:r>
                            <w:r w:rsidRPr="00D86BE6">
                              <w:rPr>
                                <w:rFonts w:ascii="Gill Sans MT" w:hAnsi="Gill Sans MT"/>
                                <w:color w:val="000000" w:themeColor="text1"/>
                              </w:rPr>
                              <w:t xml:space="preserve">dialogue with the </w:t>
                            </w:r>
                            <w:r w:rsidR="001D34D2">
                              <w:rPr>
                                <w:rFonts w:ascii="Gill Sans MT" w:hAnsi="Gill Sans MT"/>
                                <w:color w:val="000000" w:themeColor="text1"/>
                              </w:rPr>
                              <w:t xml:space="preserve">proposed </w:t>
                            </w:r>
                            <w:r w:rsidRPr="00D86BE6">
                              <w:rPr>
                                <w:rFonts w:ascii="Gill Sans MT" w:hAnsi="Gill Sans MT"/>
                                <w:b/>
                                <w:bCs/>
                                <w:color w:val="000000" w:themeColor="text1"/>
                              </w:rPr>
                              <w:t>National Centre for Music</w:t>
                            </w:r>
                            <w:r w:rsidRPr="00D86BE6">
                              <w:rPr>
                                <w:rFonts w:ascii="Gill Sans MT" w:hAnsi="Gill Sans MT"/>
                                <w:color w:val="000000" w:themeColor="text1"/>
                              </w:rPr>
                              <w:t xml:space="preserve"> </w:t>
                            </w:r>
                          </w:p>
                          <w:p w14:paraId="454EC817" w14:textId="77777777" w:rsidR="00A546A8" w:rsidRPr="00D86BE6" w:rsidRDefault="00A546A8" w:rsidP="00A546A8">
                            <w:pPr>
                              <w:pStyle w:val="ListParagraph"/>
                              <w:shd w:val="clear" w:color="auto" w:fill="FFF2CC" w:themeFill="accent4" w:themeFillTint="33"/>
                              <w:spacing w:line="360" w:lineRule="auto"/>
                              <w:jc w:val="both"/>
                              <w:rPr>
                                <w:rFonts w:ascii="Gill Sans MT" w:hAnsi="Gill Sans MT"/>
                                <w:color w:val="000000" w:themeColor="text1"/>
                              </w:rPr>
                            </w:pPr>
                          </w:p>
                          <w:p w14:paraId="7A5EF611" w14:textId="76D89554" w:rsidR="00A546A8" w:rsidRPr="00D86BE6" w:rsidRDefault="00A546A8" w:rsidP="00A546A8">
                            <w:pPr>
                              <w:shd w:val="clear" w:color="auto" w:fill="FFF2CC" w:themeFill="accent4" w:themeFillTint="33"/>
                              <w:spacing w:line="360" w:lineRule="auto"/>
                              <w:jc w:val="both"/>
                              <w:rPr>
                                <w:rFonts w:ascii="Gill Sans MT" w:hAnsi="Gill Sans MT"/>
                                <w:b/>
                                <w:bCs/>
                                <w:color w:val="000000" w:themeColor="text1"/>
                              </w:rPr>
                            </w:pPr>
                            <w:r w:rsidRPr="00D86BE6">
                              <w:rPr>
                                <w:rFonts w:ascii="Gill Sans MT" w:hAnsi="Gill Sans MT"/>
                                <w:b/>
                                <w:bCs/>
                                <w:color w:val="000000" w:themeColor="text1"/>
                              </w:rPr>
                              <w:t xml:space="preserve">Medium-term </w:t>
                            </w:r>
                            <w:r w:rsidR="0089365B">
                              <w:rPr>
                                <w:rFonts w:ascii="Gill Sans MT" w:hAnsi="Gill Sans MT"/>
                                <w:b/>
                                <w:bCs/>
                                <w:color w:val="000000" w:themeColor="text1"/>
                              </w:rPr>
                              <w:t>Goals</w:t>
                            </w:r>
                            <w:r w:rsidRPr="00D86BE6">
                              <w:rPr>
                                <w:rFonts w:ascii="Gill Sans MT" w:hAnsi="Gill Sans MT"/>
                                <w:b/>
                                <w:bCs/>
                                <w:color w:val="000000" w:themeColor="text1"/>
                              </w:rPr>
                              <w:t xml:space="preserve"> 23/24</w:t>
                            </w:r>
                          </w:p>
                          <w:p w14:paraId="2812D09B" w14:textId="3A066EEF" w:rsidR="00A546A8" w:rsidRPr="00D86BE6" w:rsidRDefault="00582B55" w:rsidP="00A546A8">
                            <w:pPr>
                              <w:pStyle w:val="ListParagraph"/>
                              <w:numPr>
                                <w:ilvl w:val="0"/>
                                <w:numId w:val="10"/>
                              </w:numPr>
                              <w:shd w:val="clear" w:color="auto" w:fill="FFF2CC" w:themeFill="accent4" w:themeFillTint="33"/>
                              <w:spacing w:line="360" w:lineRule="auto"/>
                              <w:jc w:val="both"/>
                              <w:rPr>
                                <w:rFonts w:ascii="Gill Sans MT" w:hAnsi="Gill Sans MT"/>
                                <w:color w:val="000000" w:themeColor="text1"/>
                              </w:rPr>
                            </w:pPr>
                            <w:r>
                              <w:rPr>
                                <w:rFonts w:ascii="Gill Sans MT" w:hAnsi="Gill Sans MT"/>
                                <w:b/>
                                <w:bCs/>
                                <w:color w:val="000000" w:themeColor="text1"/>
                              </w:rPr>
                              <w:t xml:space="preserve">Working </w:t>
                            </w:r>
                            <w:r w:rsidRPr="00582B55">
                              <w:rPr>
                                <w:rFonts w:ascii="Gill Sans MT" w:hAnsi="Gill Sans MT"/>
                                <w:color w:val="000000" w:themeColor="text1"/>
                              </w:rPr>
                              <w:t>together with</w:t>
                            </w:r>
                            <w:r>
                              <w:rPr>
                                <w:rFonts w:ascii="Gill Sans MT" w:hAnsi="Gill Sans MT"/>
                                <w:b/>
                                <w:bCs/>
                                <w:color w:val="000000" w:themeColor="text1"/>
                              </w:rPr>
                              <w:t xml:space="preserve"> </w:t>
                            </w:r>
                            <w:r w:rsidR="00A546A8" w:rsidRPr="00D86BE6">
                              <w:rPr>
                                <w:rFonts w:ascii="Gill Sans MT" w:hAnsi="Gill Sans MT"/>
                                <w:b/>
                                <w:bCs/>
                                <w:color w:val="000000" w:themeColor="text1"/>
                              </w:rPr>
                              <w:t xml:space="preserve">GTCS </w:t>
                            </w:r>
                            <w:r w:rsidRPr="00582B55">
                              <w:rPr>
                                <w:rFonts w:ascii="Gill Sans MT" w:hAnsi="Gill Sans MT"/>
                                <w:color w:val="000000" w:themeColor="text1"/>
                              </w:rPr>
                              <w:t xml:space="preserve">and other bodies gain </w:t>
                            </w:r>
                            <w:r w:rsidR="00A546A8" w:rsidRPr="00D86BE6">
                              <w:rPr>
                                <w:rFonts w:ascii="Gill Sans MT" w:hAnsi="Gill Sans MT"/>
                                <w:b/>
                                <w:bCs/>
                                <w:color w:val="000000" w:themeColor="text1"/>
                              </w:rPr>
                              <w:t>registration</w:t>
                            </w:r>
                            <w:r w:rsidR="00A546A8" w:rsidRPr="00D86BE6">
                              <w:rPr>
                                <w:rFonts w:ascii="Gill Sans MT" w:hAnsi="Gill Sans MT"/>
                                <w:color w:val="000000" w:themeColor="text1"/>
                              </w:rPr>
                              <w:t xml:space="preserve"> for teachers through an Act of Parliament</w:t>
                            </w:r>
                          </w:p>
                          <w:p w14:paraId="74D98978" w14:textId="77777777" w:rsidR="00A546A8" w:rsidRPr="00D86BE6" w:rsidRDefault="00A546A8" w:rsidP="00A546A8">
                            <w:pPr>
                              <w:pStyle w:val="ListParagraph"/>
                              <w:numPr>
                                <w:ilvl w:val="0"/>
                                <w:numId w:val="2"/>
                              </w:numPr>
                              <w:shd w:val="clear" w:color="auto" w:fill="FFF2CC" w:themeFill="accent4" w:themeFillTint="33"/>
                              <w:spacing w:line="360" w:lineRule="auto"/>
                              <w:jc w:val="both"/>
                              <w:rPr>
                                <w:rFonts w:ascii="Gill Sans MT" w:hAnsi="Gill Sans MT"/>
                                <w:color w:val="000000" w:themeColor="text1"/>
                              </w:rPr>
                            </w:pPr>
                            <w:r w:rsidRPr="00D86BE6">
                              <w:rPr>
                                <w:rFonts w:ascii="Gill Sans MT" w:hAnsi="Gill Sans MT"/>
                                <w:b/>
                                <w:bCs/>
                                <w:color w:val="000000" w:themeColor="text1"/>
                              </w:rPr>
                              <w:t>Offer</w:t>
                            </w:r>
                            <w:r w:rsidRPr="00D86BE6">
                              <w:rPr>
                                <w:rFonts w:ascii="Gill Sans MT" w:hAnsi="Gill Sans MT"/>
                                <w:color w:val="000000" w:themeColor="text1"/>
                              </w:rPr>
                              <w:t xml:space="preserve"> a raft of </w:t>
                            </w:r>
                            <w:r w:rsidRPr="00D86BE6">
                              <w:rPr>
                                <w:rFonts w:ascii="Gill Sans MT" w:hAnsi="Gill Sans MT"/>
                                <w:b/>
                                <w:bCs/>
                                <w:color w:val="000000" w:themeColor="text1"/>
                              </w:rPr>
                              <w:t>CLPL qualifications</w:t>
                            </w:r>
                            <w:r w:rsidRPr="00D86BE6">
                              <w:rPr>
                                <w:rFonts w:ascii="Gill Sans MT" w:hAnsi="Gill Sans MT"/>
                                <w:color w:val="000000" w:themeColor="text1"/>
                              </w:rPr>
                              <w:t xml:space="preserve"> in place to enhance life-long teacher education and to broaden the diversity, skill-base and capacities of the workforce  </w:t>
                            </w:r>
                          </w:p>
                          <w:p w14:paraId="587BC584" w14:textId="77777777" w:rsidR="00A546A8" w:rsidRPr="00D86BE6" w:rsidRDefault="00A546A8" w:rsidP="00A546A8">
                            <w:pPr>
                              <w:pStyle w:val="ListParagraph"/>
                              <w:numPr>
                                <w:ilvl w:val="0"/>
                                <w:numId w:val="10"/>
                              </w:numPr>
                              <w:shd w:val="clear" w:color="auto" w:fill="FFF2CC" w:themeFill="accent4" w:themeFillTint="33"/>
                              <w:spacing w:line="360" w:lineRule="auto"/>
                              <w:jc w:val="both"/>
                              <w:rPr>
                                <w:rFonts w:ascii="Gill Sans MT" w:hAnsi="Gill Sans MT"/>
                                <w:color w:val="000000" w:themeColor="text1"/>
                              </w:rPr>
                            </w:pPr>
                            <w:r w:rsidRPr="00D86BE6">
                              <w:rPr>
                                <w:rFonts w:ascii="Gill Sans MT" w:hAnsi="Gill Sans MT"/>
                                <w:b/>
                                <w:bCs/>
                                <w:color w:val="000000" w:themeColor="text1"/>
                              </w:rPr>
                              <w:t>Extend</w:t>
                            </w:r>
                            <w:r w:rsidRPr="00D86BE6">
                              <w:rPr>
                                <w:rFonts w:ascii="Gill Sans MT" w:hAnsi="Gill Sans MT"/>
                                <w:color w:val="000000" w:themeColor="text1"/>
                              </w:rPr>
                              <w:t xml:space="preserve"> the genres and categories of the </w:t>
                            </w:r>
                            <w:r w:rsidRPr="00D86BE6">
                              <w:rPr>
                                <w:rFonts w:ascii="Gill Sans MT" w:hAnsi="Gill Sans MT"/>
                                <w:b/>
                                <w:bCs/>
                                <w:color w:val="000000" w:themeColor="text1"/>
                              </w:rPr>
                              <w:t>Scottish Young Musicians</w:t>
                            </w:r>
                            <w:r w:rsidRPr="00D86BE6">
                              <w:rPr>
                                <w:rFonts w:ascii="Gill Sans MT" w:hAnsi="Gill Sans MT"/>
                                <w:color w:val="000000" w:themeColor="text1"/>
                              </w:rPr>
                              <w:t xml:space="preserve"> festival</w:t>
                            </w:r>
                          </w:p>
                          <w:p w14:paraId="1F553BC9" w14:textId="77777777" w:rsidR="00A546A8" w:rsidRPr="00D86BE6" w:rsidRDefault="00A546A8" w:rsidP="00A546A8">
                            <w:pPr>
                              <w:pStyle w:val="ListParagraph"/>
                              <w:numPr>
                                <w:ilvl w:val="0"/>
                                <w:numId w:val="10"/>
                              </w:numPr>
                              <w:shd w:val="clear" w:color="auto" w:fill="FFF2CC" w:themeFill="accent4" w:themeFillTint="33"/>
                              <w:spacing w:line="360" w:lineRule="auto"/>
                              <w:jc w:val="both"/>
                              <w:rPr>
                                <w:rFonts w:ascii="Gill Sans MT" w:hAnsi="Gill Sans MT"/>
                                <w:color w:val="000000" w:themeColor="text1"/>
                              </w:rPr>
                            </w:pPr>
                            <w:r w:rsidRPr="00D86BE6">
                              <w:rPr>
                                <w:rFonts w:ascii="Gill Sans MT" w:hAnsi="Gill Sans MT"/>
                                <w:b/>
                                <w:bCs/>
                                <w:color w:val="000000" w:themeColor="text1"/>
                              </w:rPr>
                              <w:t>Hold</w:t>
                            </w:r>
                            <w:r w:rsidRPr="00D86BE6">
                              <w:rPr>
                                <w:rFonts w:ascii="Gill Sans MT" w:hAnsi="Gill Sans MT"/>
                                <w:color w:val="000000" w:themeColor="text1"/>
                              </w:rPr>
                              <w:t xml:space="preserve"> a series of national and local MEPG </w:t>
                            </w:r>
                            <w:r w:rsidRPr="00D86BE6">
                              <w:rPr>
                                <w:rFonts w:ascii="Gill Sans MT" w:hAnsi="Gill Sans MT"/>
                                <w:b/>
                                <w:bCs/>
                                <w:color w:val="000000" w:themeColor="text1"/>
                              </w:rPr>
                              <w:t>Sing &amp; Play to Learn</w:t>
                            </w:r>
                            <w:r w:rsidRPr="00D86BE6">
                              <w:rPr>
                                <w:rFonts w:ascii="Gill Sans MT" w:hAnsi="Gill Sans MT"/>
                                <w:color w:val="000000" w:themeColor="text1"/>
                              </w:rPr>
                              <w:t xml:space="preserve"> events tied into the </w:t>
                            </w:r>
                            <w:r w:rsidRPr="00D86BE6">
                              <w:rPr>
                                <w:rFonts w:ascii="Gill Sans MT" w:hAnsi="Gill Sans MT"/>
                                <w:i/>
                                <w:iCs/>
                                <w:color w:val="000000" w:themeColor="text1"/>
                              </w:rPr>
                              <w:t xml:space="preserve">WMM </w:t>
                            </w:r>
                            <w:r w:rsidRPr="00D86BE6">
                              <w:rPr>
                                <w:rFonts w:ascii="Gill Sans MT" w:hAnsi="Gill Sans MT"/>
                                <w:color w:val="000000" w:themeColor="text1"/>
                              </w:rPr>
                              <w:t>programme timetable</w:t>
                            </w:r>
                          </w:p>
                          <w:p w14:paraId="23E357E7" w14:textId="77777777" w:rsidR="00A546A8" w:rsidRPr="00D86BE6" w:rsidRDefault="00A546A8" w:rsidP="00A546A8">
                            <w:pPr>
                              <w:pStyle w:val="ListParagraph"/>
                              <w:numPr>
                                <w:ilvl w:val="0"/>
                                <w:numId w:val="10"/>
                              </w:numPr>
                              <w:shd w:val="clear" w:color="auto" w:fill="FFF2CC" w:themeFill="accent4" w:themeFillTint="33"/>
                              <w:spacing w:line="360" w:lineRule="auto"/>
                              <w:jc w:val="both"/>
                              <w:rPr>
                                <w:rFonts w:ascii="Gill Sans MT" w:hAnsi="Gill Sans MT"/>
                                <w:color w:val="000000" w:themeColor="text1"/>
                              </w:rPr>
                            </w:pPr>
                            <w:r w:rsidRPr="00D86BE6">
                              <w:rPr>
                                <w:rFonts w:ascii="Gill Sans MT" w:hAnsi="Gill Sans MT"/>
                                <w:b/>
                                <w:bCs/>
                                <w:color w:val="000000" w:themeColor="text1"/>
                              </w:rPr>
                              <w:t>Work with</w:t>
                            </w:r>
                            <w:r w:rsidRPr="00D86BE6">
                              <w:rPr>
                                <w:rFonts w:ascii="Gill Sans MT" w:hAnsi="Gill Sans MT"/>
                                <w:color w:val="000000" w:themeColor="text1"/>
                              </w:rPr>
                              <w:t xml:space="preserve"> partners to create music sector </w:t>
                            </w:r>
                            <w:r w:rsidRPr="00D86BE6">
                              <w:rPr>
                                <w:rFonts w:ascii="Gill Sans MT" w:hAnsi="Gill Sans MT"/>
                                <w:b/>
                                <w:bCs/>
                                <w:color w:val="000000" w:themeColor="text1"/>
                              </w:rPr>
                              <w:t>careers events</w:t>
                            </w:r>
                            <w:r w:rsidRPr="00D86BE6">
                              <w:rPr>
                                <w:rFonts w:ascii="Gill Sans MT" w:hAnsi="Gill Sans MT"/>
                                <w:color w:val="000000" w:themeColor="text1"/>
                              </w:rPr>
                              <w:t xml:space="preserve"> across Scotland linked to Sing &amp; Play to learn events</w:t>
                            </w:r>
                          </w:p>
                          <w:p w14:paraId="63AFF023" w14:textId="77777777" w:rsidR="00A546A8" w:rsidRPr="00D86BE6" w:rsidRDefault="00A546A8" w:rsidP="00A546A8">
                            <w:pPr>
                              <w:pStyle w:val="ListParagraph"/>
                              <w:shd w:val="clear" w:color="auto" w:fill="FFF2CC" w:themeFill="accent4" w:themeFillTint="33"/>
                              <w:spacing w:line="360" w:lineRule="auto"/>
                              <w:jc w:val="both"/>
                              <w:rPr>
                                <w:rFonts w:ascii="Gill Sans MT" w:hAnsi="Gill Sans MT"/>
                                <w:color w:val="000000" w:themeColor="text1"/>
                              </w:rPr>
                            </w:pPr>
                          </w:p>
                          <w:p w14:paraId="6F9C69E5" w14:textId="77777777" w:rsidR="00A546A8" w:rsidRPr="00D86BE6" w:rsidRDefault="00A546A8" w:rsidP="00A546A8">
                            <w:pPr>
                              <w:shd w:val="clear" w:color="auto" w:fill="FFF2CC" w:themeFill="accent4" w:themeFillTint="33"/>
                              <w:spacing w:line="360" w:lineRule="auto"/>
                              <w:jc w:val="both"/>
                              <w:rPr>
                                <w:rFonts w:ascii="Gill Sans MT" w:hAnsi="Gill Sans MT"/>
                                <w:b/>
                                <w:bCs/>
                                <w:color w:val="000000" w:themeColor="text1"/>
                              </w:rPr>
                            </w:pPr>
                            <w:r w:rsidRPr="00D86BE6">
                              <w:rPr>
                                <w:rFonts w:ascii="Gill Sans MT" w:hAnsi="Gill Sans MT"/>
                                <w:b/>
                                <w:bCs/>
                                <w:color w:val="000000" w:themeColor="text1"/>
                              </w:rPr>
                              <w:t>Longer-term Objectives 25/26</w:t>
                            </w:r>
                          </w:p>
                          <w:p w14:paraId="5E9767B5" w14:textId="62C0950D" w:rsidR="00A546A8" w:rsidRPr="00D86BE6" w:rsidRDefault="00A546A8" w:rsidP="00A546A8">
                            <w:pPr>
                              <w:pStyle w:val="ListParagraph"/>
                              <w:numPr>
                                <w:ilvl w:val="0"/>
                                <w:numId w:val="3"/>
                              </w:numPr>
                              <w:shd w:val="clear" w:color="auto" w:fill="FFF2CC" w:themeFill="accent4" w:themeFillTint="33"/>
                              <w:spacing w:line="360" w:lineRule="auto"/>
                              <w:jc w:val="both"/>
                              <w:rPr>
                                <w:rFonts w:ascii="Gill Sans MT" w:hAnsi="Gill Sans MT"/>
                                <w:color w:val="000000" w:themeColor="text1"/>
                              </w:rPr>
                            </w:pPr>
                            <w:r w:rsidRPr="00D86BE6">
                              <w:rPr>
                                <w:rFonts w:ascii="Gill Sans MT" w:hAnsi="Gill Sans MT"/>
                                <w:color w:val="000000" w:themeColor="text1"/>
                              </w:rPr>
                              <w:t xml:space="preserve">To be able to celebrate a comprehensive </w:t>
                            </w:r>
                            <w:r w:rsidRPr="00D86BE6">
                              <w:rPr>
                                <w:rFonts w:ascii="Gill Sans MT" w:hAnsi="Gill Sans MT"/>
                                <w:b/>
                                <w:bCs/>
                                <w:color w:val="000000" w:themeColor="text1"/>
                              </w:rPr>
                              <w:t xml:space="preserve">Scottish Young Musicians </w:t>
                            </w:r>
                            <w:r w:rsidR="00850A6F">
                              <w:rPr>
                                <w:rFonts w:ascii="Gill Sans MT" w:hAnsi="Gill Sans MT"/>
                                <w:b/>
                                <w:bCs/>
                                <w:color w:val="000000" w:themeColor="text1"/>
                              </w:rPr>
                              <w:t>F</w:t>
                            </w:r>
                            <w:r w:rsidRPr="00D86BE6">
                              <w:rPr>
                                <w:rFonts w:ascii="Gill Sans MT" w:hAnsi="Gill Sans MT"/>
                                <w:b/>
                                <w:bCs/>
                                <w:color w:val="000000" w:themeColor="text1"/>
                              </w:rPr>
                              <w:t>estival</w:t>
                            </w:r>
                            <w:r w:rsidRPr="00D86BE6">
                              <w:rPr>
                                <w:rFonts w:ascii="Gill Sans MT" w:hAnsi="Gill Sans MT"/>
                                <w:color w:val="000000" w:themeColor="text1"/>
                              </w:rPr>
                              <w:t xml:space="preserve"> inclusive of Scotland’s diversity</w:t>
                            </w:r>
                          </w:p>
                          <w:p w14:paraId="71726BC9" w14:textId="77777777" w:rsidR="00A546A8" w:rsidRPr="00D86BE6" w:rsidRDefault="00A546A8" w:rsidP="00A546A8">
                            <w:pPr>
                              <w:pStyle w:val="ListParagraph"/>
                              <w:numPr>
                                <w:ilvl w:val="0"/>
                                <w:numId w:val="3"/>
                              </w:numPr>
                              <w:shd w:val="clear" w:color="auto" w:fill="FFF2CC" w:themeFill="accent4" w:themeFillTint="33"/>
                              <w:spacing w:line="360" w:lineRule="auto"/>
                              <w:jc w:val="both"/>
                              <w:rPr>
                                <w:rFonts w:ascii="Gill Sans MT" w:hAnsi="Gill Sans MT"/>
                                <w:color w:val="000000" w:themeColor="text1"/>
                              </w:rPr>
                            </w:pPr>
                            <w:r w:rsidRPr="00D86BE6">
                              <w:rPr>
                                <w:rFonts w:ascii="Gill Sans MT" w:hAnsi="Gill Sans MT"/>
                                <w:color w:val="000000" w:themeColor="text1"/>
                              </w:rPr>
                              <w:t xml:space="preserve">To have </w:t>
                            </w:r>
                            <w:r w:rsidRPr="00D86BE6">
                              <w:rPr>
                                <w:rFonts w:ascii="Gill Sans MT" w:hAnsi="Gill Sans MT"/>
                                <w:b/>
                                <w:bCs/>
                                <w:color w:val="000000" w:themeColor="text1"/>
                              </w:rPr>
                              <w:t>music at the core</w:t>
                            </w:r>
                            <w:r w:rsidRPr="00D86BE6">
                              <w:rPr>
                                <w:rFonts w:ascii="Gill Sans MT" w:hAnsi="Gill Sans MT"/>
                                <w:color w:val="000000" w:themeColor="text1"/>
                              </w:rPr>
                              <w:t xml:space="preserve"> of a majority of Scotland’s schools</w:t>
                            </w:r>
                          </w:p>
                          <w:p w14:paraId="4D9DE07A" w14:textId="77777777" w:rsidR="00A546A8" w:rsidRPr="00D86BE6" w:rsidRDefault="00A546A8" w:rsidP="00A546A8">
                            <w:pPr>
                              <w:pStyle w:val="ListParagraph"/>
                              <w:numPr>
                                <w:ilvl w:val="0"/>
                                <w:numId w:val="3"/>
                              </w:numPr>
                              <w:shd w:val="clear" w:color="auto" w:fill="FFF2CC" w:themeFill="accent4" w:themeFillTint="33"/>
                              <w:spacing w:line="360" w:lineRule="auto"/>
                              <w:jc w:val="both"/>
                              <w:rPr>
                                <w:rFonts w:ascii="Gill Sans MT" w:hAnsi="Gill Sans MT"/>
                                <w:color w:val="000000" w:themeColor="text1"/>
                              </w:rPr>
                            </w:pPr>
                            <w:r w:rsidRPr="00D86BE6">
                              <w:rPr>
                                <w:rFonts w:ascii="Gill Sans MT" w:hAnsi="Gill Sans MT"/>
                                <w:color w:val="000000" w:themeColor="text1"/>
                              </w:rPr>
                              <w:t xml:space="preserve">To register, in public perception, </w:t>
                            </w:r>
                            <w:r w:rsidRPr="00D86BE6">
                              <w:rPr>
                                <w:rFonts w:ascii="Gill Sans MT" w:hAnsi="Gill Sans MT"/>
                                <w:b/>
                                <w:bCs/>
                                <w:color w:val="000000" w:themeColor="text1"/>
                              </w:rPr>
                              <w:t>Sing &amp; Play to Learn</w:t>
                            </w:r>
                            <w:r w:rsidRPr="00D86BE6">
                              <w:rPr>
                                <w:rFonts w:ascii="Gill Sans MT" w:hAnsi="Gill Sans MT"/>
                                <w:color w:val="000000" w:themeColor="text1"/>
                              </w:rPr>
                              <w:t xml:space="preserve"> as part of the national calendar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0F2DFF" id="Text Box 8" o:spid="_x0000_s1029" type="#_x0000_t202" style="position:absolute;left:0;text-align:left;margin-left:-14.75pt;margin-top:.05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" fillcolor="#fff2cc [663]" strokeweight=".5pt">
                <v:textbox style="mso-fit-shape-to-text:t">
                  <w:txbxContent>
                    <w:p w14:paraId="7143EE24" w14:textId="461BD855" w:rsidR="00A546A8" w:rsidRPr="00D86BE6" w:rsidRDefault="00A546A8" w:rsidP="00176D6A">
                      <w:pPr>
                        <w:jc w:val="both"/>
                        <w:rPr>
                          <w:rFonts w:ascii="Gill Sans MT" w:hAnsi="Gill Sans MT"/>
                          <w:b/>
                          <w:bCs/>
                          <w:color w:val="000000" w:themeColor="text1"/>
                        </w:rPr>
                      </w:pPr>
                      <w:r w:rsidRPr="00D86BE6">
                        <w:rPr>
                          <w:rFonts w:ascii="Gill Sans MT" w:hAnsi="Gill Sans MT"/>
                          <w:b/>
                          <w:bCs/>
                          <w:color w:val="000000" w:themeColor="text1"/>
                        </w:rPr>
                        <w:t>Short-term tasks 2</w:t>
                      </w:r>
                      <w:r w:rsidR="00850A6F">
                        <w:rPr>
                          <w:rFonts w:ascii="Gill Sans MT" w:hAnsi="Gill Sans MT"/>
                          <w:b/>
                          <w:bCs/>
                          <w:color w:val="000000" w:themeColor="text1"/>
                        </w:rPr>
                        <w:t>2</w:t>
                      </w:r>
                      <w:r w:rsidRPr="00D86BE6">
                        <w:rPr>
                          <w:rFonts w:ascii="Gill Sans MT" w:hAnsi="Gill Sans MT"/>
                          <w:b/>
                          <w:bCs/>
                          <w:color w:val="000000" w:themeColor="text1"/>
                        </w:rPr>
                        <w:t>/2</w:t>
                      </w:r>
                      <w:r w:rsidR="00850A6F">
                        <w:rPr>
                          <w:rFonts w:ascii="Gill Sans MT" w:hAnsi="Gill Sans MT"/>
                          <w:b/>
                          <w:bCs/>
                          <w:color w:val="000000" w:themeColor="text1"/>
                        </w:rPr>
                        <w:t>3</w:t>
                      </w:r>
                    </w:p>
                    <w:p w14:paraId="5613DAD4" w14:textId="77777777" w:rsidR="00A546A8" w:rsidRPr="00D86BE6" w:rsidRDefault="00A546A8" w:rsidP="00A546A8">
                      <w:pPr>
                        <w:pStyle w:val="ListParagraph"/>
                        <w:numPr>
                          <w:ilvl w:val="0"/>
                          <w:numId w:val="2"/>
                        </w:numPr>
                        <w:shd w:val="clear" w:color="auto" w:fill="FFF2CC" w:themeFill="accent4" w:themeFillTint="33"/>
                        <w:spacing w:line="360" w:lineRule="auto"/>
                        <w:jc w:val="both"/>
                        <w:rPr>
                          <w:rFonts w:ascii="Gill Sans MT" w:hAnsi="Gill Sans MT"/>
                          <w:color w:val="000000" w:themeColor="text1"/>
                        </w:rPr>
                      </w:pPr>
                      <w:r w:rsidRPr="00D86BE6">
                        <w:rPr>
                          <w:rFonts w:ascii="Gill Sans MT" w:hAnsi="Gill Sans MT"/>
                          <w:b/>
                          <w:bCs/>
                          <w:color w:val="000000" w:themeColor="text1"/>
                        </w:rPr>
                        <w:t>Participate</w:t>
                      </w:r>
                      <w:r w:rsidRPr="00D86BE6">
                        <w:rPr>
                          <w:rFonts w:ascii="Gill Sans MT" w:hAnsi="Gill Sans MT"/>
                          <w:color w:val="000000" w:themeColor="text1"/>
                        </w:rPr>
                        <w:t xml:space="preserve"> in the </w:t>
                      </w:r>
                      <w:r w:rsidRPr="00D86BE6">
                        <w:rPr>
                          <w:rFonts w:ascii="Gill Sans MT" w:hAnsi="Gill Sans MT"/>
                          <w:b/>
                          <w:bCs/>
                          <w:color w:val="000000" w:themeColor="text1"/>
                        </w:rPr>
                        <w:t>Cross-Party Group</w:t>
                      </w:r>
                      <w:r w:rsidRPr="00D86BE6">
                        <w:rPr>
                          <w:rFonts w:ascii="Gill Sans MT" w:hAnsi="Gill Sans MT"/>
                          <w:color w:val="000000" w:themeColor="text1"/>
                        </w:rPr>
                        <w:t xml:space="preserve"> for music and contribute towards cross-party support for music education in Parliament</w:t>
                      </w:r>
                    </w:p>
                    <w:p w14:paraId="52BEEBAE" w14:textId="69849822" w:rsidR="00A546A8" w:rsidRPr="00D86BE6" w:rsidRDefault="00A546A8" w:rsidP="00A546A8">
                      <w:pPr>
                        <w:pStyle w:val="ListParagraph"/>
                        <w:numPr>
                          <w:ilvl w:val="0"/>
                          <w:numId w:val="2"/>
                        </w:numPr>
                        <w:shd w:val="clear" w:color="auto" w:fill="FFF2CC" w:themeFill="accent4" w:themeFillTint="33"/>
                        <w:spacing w:line="360" w:lineRule="auto"/>
                        <w:jc w:val="both"/>
                        <w:rPr>
                          <w:rFonts w:ascii="Gill Sans MT" w:hAnsi="Gill Sans MT"/>
                          <w:color w:val="000000" w:themeColor="text1"/>
                        </w:rPr>
                      </w:pPr>
                      <w:r w:rsidRPr="00F57A25">
                        <w:rPr>
                          <w:rFonts w:ascii="Gill Sans MT" w:hAnsi="Gill Sans MT"/>
                          <w:b/>
                          <w:bCs/>
                          <w:color w:val="000000" w:themeColor="text1"/>
                        </w:rPr>
                        <w:t>Cont</w:t>
                      </w:r>
                      <w:r w:rsidR="00983842" w:rsidRPr="00F57A25">
                        <w:rPr>
                          <w:rFonts w:ascii="Gill Sans MT" w:hAnsi="Gill Sans MT"/>
                          <w:b/>
                          <w:bCs/>
                          <w:color w:val="000000" w:themeColor="text1"/>
                        </w:rPr>
                        <w:t>ribut</w:t>
                      </w:r>
                      <w:r w:rsidR="0036293E" w:rsidRPr="00F57A25">
                        <w:rPr>
                          <w:rFonts w:ascii="Gill Sans MT" w:hAnsi="Gill Sans MT"/>
                          <w:b/>
                          <w:bCs/>
                          <w:color w:val="000000" w:themeColor="text1"/>
                        </w:rPr>
                        <w:t>e</w:t>
                      </w:r>
                      <w:r w:rsidR="00983842">
                        <w:rPr>
                          <w:rFonts w:ascii="Gill Sans MT" w:hAnsi="Gill Sans MT"/>
                          <w:b/>
                          <w:bCs/>
                          <w:color w:val="000000" w:themeColor="text1"/>
                        </w:rPr>
                        <w:t xml:space="preserve"> </w:t>
                      </w:r>
                      <w:r w:rsidR="00983842" w:rsidRPr="00983842">
                        <w:rPr>
                          <w:rFonts w:ascii="Gill Sans MT" w:hAnsi="Gill Sans MT"/>
                          <w:color w:val="000000" w:themeColor="text1"/>
                        </w:rPr>
                        <w:t>to</w:t>
                      </w:r>
                      <w:r w:rsidRPr="00D86BE6">
                        <w:rPr>
                          <w:rFonts w:ascii="Gill Sans MT" w:hAnsi="Gill Sans MT"/>
                          <w:color w:val="000000" w:themeColor="text1"/>
                        </w:rPr>
                        <w:t xml:space="preserve"> intensive work with </w:t>
                      </w:r>
                      <w:r w:rsidRPr="00D86BE6">
                        <w:rPr>
                          <w:rFonts w:ascii="Gill Sans MT" w:hAnsi="Gill Sans MT"/>
                          <w:b/>
                          <w:bCs/>
                          <w:color w:val="000000" w:themeColor="text1"/>
                        </w:rPr>
                        <w:t>GTCS</w:t>
                      </w:r>
                      <w:r w:rsidRPr="00D86BE6">
                        <w:rPr>
                          <w:rFonts w:ascii="Gill Sans MT" w:hAnsi="Gill Sans MT"/>
                          <w:color w:val="000000" w:themeColor="text1"/>
                        </w:rPr>
                        <w:t xml:space="preserve"> </w:t>
                      </w:r>
                      <w:r w:rsidR="007977B1">
                        <w:rPr>
                          <w:rFonts w:ascii="Gill Sans MT" w:hAnsi="Gill Sans MT"/>
                          <w:color w:val="000000" w:themeColor="text1"/>
                        </w:rPr>
                        <w:t xml:space="preserve">and other bodies </w:t>
                      </w:r>
                      <w:r w:rsidRPr="00D86BE6">
                        <w:rPr>
                          <w:rFonts w:ascii="Gill Sans MT" w:hAnsi="Gill Sans MT"/>
                          <w:color w:val="000000" w:themeColor="text1"/>
                        </w:rPr>
                        <w:t xml:space="preserve">towards designing registration for instrumental music </w:t>
                      </w:r>
                      <w:r w:rsidR="00F57A25">
                        <w:rPr>
                          <w:rFonts w:ascii="Gill Sans MT" w:hAnsi="Gill Sans MT"/>
                          <w:color w:val="000000" w:themeColor="text1"/>
                        </w:rPr>
                        <w:t>instructors</w:t>
                      </w:r>
                    </w:p>
                    <w:p w14:paraId="016444F0" w14:textId="77777777" w:rsidR="00A546A8" w:rsidRPr="00D86BE6" w:rsidRDefault="00A546A8" w:rsidP="00A546A8">
                      <w:pPr>
                        <w:pStyle w:val="ListParagraph"/>
                        <w:numPr>
                          <w:ilvl w:val="0"/>
                          <w:numId w:val="2"/>
                        </w:numPr>
                        <w:shd w:val="clear" w:color="auto" w:fill="FFF2CC" w:themeFill="accent4" w:themeFillTint="33"/>
                        <w:spacing w:line="360" w:lineRule="auto"/>
                        <w:jc w:val="both"/>
                        <w:rPr>
                          <w:rFonts w:ascii="Gill Sans MT" w:hAnsi="Gill Sans MT"/>
                          <w:b/>
                          <w:bCs/>
                          <w:color w:val="000000" w:themeColor="text1"/>
                        </w:rPr>
                      </w:pPr>
                      <w:r w:rsidRPr="00D86BE6">
                        <w:rPr>
                          <w:rFonts w:ascii="Gill Sans MT" w:hAnsi="Gill Sans MT"/>
                          <w:b/>
                          <w:bCs/>
                          <w:color w:val="000000" w:themeColor="text1"/>
                        </w:rPr>
                        <w:t xml:space="preserve">Advocate </w:t>
                      </w:r>
                      <w:r w:rsidRPr="00D86BE6">
                        <w:rPr>
                          <w:rFonts w:ascii="Gill Sans MT" w:hAnsi="Gill Sans MT"/>
                          <w:color w:val="000000" w:themeColor="text1"/>
                        </w:rPr>
                        <w:t xml:space="preserve">for a broadening of the </w:t>
                      </w:r>
                      <w:r w:rsidRPr="00D86BE6">
                        <w:rPr>
                          <w:rFonts w:ascii="Gill Sans MT" w:hAnsi="Gill Sans MT"/>
                          <w:b/>
                          <w:bCs/>
                          <w:color w:val="000000" w:themeColor="text1"/>
                        </w:rPr>
                        <w:t>diversity of teaching staff</w:t>
                      </w:r>
                    </w:p>
                    <w:p w14:paraId="7EB54CAD" w14:textId="77777777" w:rsidR="00A546A8" w:rsidRPr="00D86BE6" w:rsidRDefault="00A546A8" w:rsidP="00A546A8">
                      <w:pPr>
                        <w:pStyle w:val="ListParagraph"/>
                        <w:numPr>
                          <w:ilvl w:val="0"/>
                          <w:numId w:val="2"/>
                        </w:numPr>
                        <w:shd w:val="clear" w:color="auto" w:fill="FFF2CC" w:themeFill="accent4" w:themeFillTint="33"/>
                        <w:spacing w:line="360" w:lineRule="auto"/>
                        <w:jc w:val="both"/>
                        <w:rPr>
                          <w:rFonts w:ascii="Gill Sans MT" w:hAnsi="Gill Sans MT"/>
                          <w:color w:val="000000" w:themeColor="text1"/>
                        </w:rPr>
                      </w:pPr>
                      <w:r w:rsidRPr="00D86BE6">
                        <w:rPr>
                          <w:rFonts w:ascii="Gill Sans MT" w:hAnsi="Gill Sans MT"/>
                          <w:color w:val="000000" w:themeColor="text1"/>
                        </w:rPr>
                        <w:t xml:space="preserve">Cross cutting to the Pedagogy and Teacher Education and Creativity working parties in Aim 2, </w:t>
                      </w:r>
                      <w:r w:rsidRPr="00D86BE6">
                        <w:rPr>
                          <w:rFonts w:ascii="Gill Sans MT" w:hAnsi="Gill Sans MT"/>
                          <w:b/>
                          <w:bCs/>
                          <w:color w:val="000000" w:themeColor="text1"/>
                        </w:rPr>
                        <w:t>encourage</w:t>
                      </w:r>
                      <w:r w:rsidRPr="00D86BE6">
                        <w:rPr>
                          <w:rFonts w:ascii="Gill Sans MT" w:hAnsi="Gill Sans MT"/>
                          <w:color w:val="000000" w:themeColor="text1"/>
                        </w:rPr>
                        <w:t xml:space="preserve"> partners to </w:t>
                      </w:r>
                      <w:r w:rsidRPr="00D86BE6">
                        <w:rPr>
                          <w:rFonts w:ascii="Gill Sans MT" w:hAnsi="Gill Sans MT"/>
                          <w:b/>
                          <w:bCs/>
                          <w:color w:val="000000" w:themeColor="text1"/>
                        </w:rPr>
                        <w:t>design CLPL</w:t>
                      </w:r>
                      <w:r w:rsidRPr="00D86BE6">
                        <w:rPr>
                          <w:rFonts w:ascii="Gill Sans MT" w:hAnsi="Gill Sans MT"/>
                          <w:color w:val="000000" w:themeColor="text1"/>
                        </w:rPr>
                        <w:t xml:space="preserve"> to broaden and diversify the teacher workforce</w:t>
                      </w:r>
                    </w:p>
                    <w:p w14:paraId="0C4B9079" w14:textId="2EBF6221" w:rsidR="00A546A8" w:rsidRPr="00D86BE6" w:rsidRDefault="00A546A8" w:rsidP="00A546A8">
                      <w:pPr>
                        <w:pStyle w:val="ListParagraph"/>
                        <w:numPr>
                          <w:ilvl w:val="0"/>
                          <w:numId w:val="2"/>
                        </w:numPr>
                        <w:shd w:val="clear" w:color="auto" w:fill="FFF2CC" w:themeFill="accent4" w:themeFillTint="33"/>
                        <w:spacing w:line="360" w:lineRule="auto"/>
                        <w:jc w:val="both"/>
                        <w:rPr>
                          <w:rFonts w:ascii="Gill Sans MT" w:hAnsi="Gill Sans MT"/>
                          <w:color w:val="000000" w:themeColor="text1"/>
                        </w:rPr>
                      </w:pPr>
                      <w:r w:rsidRPr="00D86BE6">
                        <w:rPr>
                          <w:rFonts w:ascii="Gill Sans MT" w:hAnsi="Gill Sans MT"/>
                          <w:b/>
                          <w:bCs/>
                          <w:color w:val="000000" w:themeColor="text1"/>
                        </w:rPr>
                        <w:t>Set up</w:t>
                      </w:r>
                      <w:r w:rsidRPr="00D86BE6">
                        <w:rPr>
                          <w:rFonts w:ascii="Gill Sans MT" w:hAnsi="Gill Sans MT"/>
                          <w:color w:val="000000" w:themeColor="text1"/>
                        </w:rPr>
                        <w:t xml:space="preserve"> a </w:t>
                      </w:r>
                      <w:r w:rsidRPr="00D86BE6">
                        <w:rPr>
                          <w:rFonts w:ascii="Gill Sans MT" w:hAnsi="Gill Sans MT"/>
                          <w:b/>
                          <w:bCs/>
                          <w:color w:val="000000" w:themeColor="text1"/>
                        </w:rPr>
                        <w:t xml:space="preserve">Scottish Young Musicians </w:t>
                      </w:r>
                      <w:r w:rsidR="008F49BF">
                        <w:rPr>
                          <w:rFonts w:ascii="Gill Sans MT" w:hAnsi="Gill Sans MT"/>
                          <w:color w:val="000000" w:themeColor="text1"/>
                        </w:rPr>
                        <w:t>f</w:t>
                      </w:r>
                      <w:r w:rsidRPr="008F49BF">
                        <w:rPr>
                          <w:rFonts w:ascii="Gill Sans MT" w:hAnsi="Gill Sans MT"/>
                          <w:color w:val="000000" w:themeColor="text1"/>
                        </w:rPr>
                        <w:t>estival</w:t>
                      </w:r>
                      <w:r w:rsidRPr="00D86BE6">
                        <w:rPr>
                          <w:rFonts w:ascii="Gill Sans MT" w:hAnsi="Gill Sans MT"/>
                          <w:color w:val="000000" w:themeColor="text1"/>
                        </w:rPr>
                        <w:t xml:space="preserve"> celebrating the personal achievement of young music makers across every local authority in Scotland</w:t>
                      </w:r>
                    </w:p>
                    <w:p w14:paraId="49F22821" w14:textId="77777777" w:rsidR="00A546A8" w:rsidRPr="00D86BE6" w:rsidRDefault="00A546A8" w:rsidP="00A546A8">
                      <w:pPr>
                        <w:pStyle w:val="ListParagraph"/>
                        <w:numPr>
                          <w:ilvl w:val="0"/>
                          <w:numId w:val="2"/>
                        </w:numPr>
                        <w:shd w:val="clear" w:color="auto" w:fill="FFF2CC" w:themeFill="accent4" w:themeFillTint="33"/>
                        <w:spacing w:line="360" w:lineRule="auto"/>
                        <w:jc w:val="both"/>
                        <w:rPr>
                          <w:rFonts w:ascii="Gill Sans MT" w:hAnsi="Gill Sans MT"/>
                          <w:color w:val="000000" w:themeColor="text1"/>
                        </w:rPr>
                      </w:pPr>
                      <w:r w:rsidRPr="00D86BE6">
                        <w:rPr>
                          <w:rFonts w:ascii="Gill Sans MT" w:hAnsi="Gill Sans MT"/>
                          <w:b/>
                          <w:bCs/>
                          <w:color w:val="000000" w:themeColor="text1"/>
                        </w:rPr>
                        <w:t>Hold</w:t>
                      </w:r>
                      <w:r w:rsidRPr="00D86BE6">
                        <w:rPr>
                          <w:rFonts w:ascii="Gill Sans MT" w:hAnsi="Gill Sans MT"/>
                          <w:color w:val="000000" w:themeColor="text1"/>
                        </w:rPr>
                        <w:t xml:space="preserve"> a MEPG </w:t>
                      </w:r>
                      <w:r w:rsidRPr="00D86BE6">
                        <w:rPr>
                          <w:rFonts w:ascii="Gill Sans MT" w:hAnsi="Gill Sans MT"/>
                          <w:b/>
                          <w:bCs/>
                          <w:color w:val="000000" w:themeColor="text1"/>
                        </w:rPr>
                        <w:t>Sing &amp; Play to Learn</w:t>
                      </w:r>
                      <w:r w:rsidRPr="00D86BE6">
                        <w:rPr>
                          <w:rFonts w:ascii="Gill Sans MT" w:hAnsi="Gill Sans MT"/>
                          <w:color w:val="000000" w:themeColor="text1"/>
                        </w:rPr>
                        <w:t xml:space="preserve"> national event at the GRCH</w:t>
                      </w:r>
                    </w:p>
                    <w:p w14:paraId="69FA6057" w14:textId="63D82614" w:rsidR="00A546A8" w:rsidRPr="00D86BE6" w:rsidRDefault="00A546A8" w:rsidP="00A546A8">
                      <w:pPr>
                        <w:pStyle w:val="ListParagraph"/>
                        <w:numPr>
                          <w:ilvl w:val="0"/>
                          <w:numId w:val="2"/>
                        </w:numPr>
                        <w:shd w:val="clear" w:color="auto" w:fill="FFF2CC" w:themeFill="accent4" w:themeFillTint="33"/>
                        <w:spacing w:line="360" w:lineRule="auto"/>
                        <w:jc w:val="both"/>
                        <w:rPr>
                          <w:rFonts w:ascii="Gill Sans MT" w:hAnsi="Gill Sans MT"/>
                          <w:color w:val="000000" w:themeColor="text1"/>
                        </w:rPr>
                      </w:pPr>
                      <w:r w:rsidRPr="00D86BE6">
                        <w:rPr>
                          <w:rFonts w:ascii="Gill Sans MT" w:hAnsi="Gill Sans MT"/>
                          <w:b/>
                          <w:bCs/>
                          <w:color w:val="000000" w:themeColor="text1"/>
                        </w:rPr>
                        <w:t>Establish</w:t>
                      </w:r>
                      <w:r w:rsidRPr="00D86BE6">
                        <w:rPr>
                          <w:rFonts w:ascii="Gill Sans MT" w:hAnsi="Gill Sans MT"/>
                          <w:color w:val="000000" w:themeColor="text1"/>
                        </w:rPr>
                        <w:t xml:space="preserve"> a</w:t>
                      </w:r>
                      <w:r w:rsidR="00850A6F">
                        <w:rPr>
                          <w:rFonts w:ascii="Gill Sans MT" w:hAnsi="Gill Sans MT"/>
                          <w:strike/>
                          <w:color w:val="000000" w:themeColor="text1"/>
                        </w:rPr>
                        <w:t xml:space="preserve"> </w:t>
                      </w:r>
                      <w:r w:rsidRPr="00D86BE6">
                        <w:rPr>
                          <w:rFonts w:ascii="Gill Sans MT" w:hAnsi="Gill Sans MT"/>
                          <w:color w:val="000000" w:themeColor="text1"/>
                        </w:rPr>
                        <w:t xml:space="preserve">dialogue with the </w:t>
                      </w:r>
                      <w:r w:rsidR="001D34D2">
                        <w:rPr>
                          <w:rFonts w:ascii="Gill Sans MT" w:hAnsi="Gill Sans MT"/>
                          <w:color w:val="000000" w:themeColor="text1"/>
                        </w:rPr>
                        <w:t xml:space="preserve">proposed </w:t>
                      </w:r>
                      <w:r w:rsidRPr="00D86BE6">
                        <w:rPr>
                          <w:rFonts w:ascii="Gill Sans MT" w:hAnsi="Gill Sans MT"/>
                          <w:b/>
                          <w:bCs/>
                          <w:color w:val="000000" w:themeColor="text1"/>
                        </w:rPr>
                        <w:t>National Centre for Music</w:t>
                      </w:r>
                      <w:r w:rsidRPr="00D86BE6">
                        <w:rPr>
                          <w:rFonts w:ascii="Gill Sans MT" w:hAnsi="Gill Sans MT"/>
                          <w:color w:val="000000" w:themeColor="text1"/>
                        </w:rPr>
                        <w:t xml:space="preserve"> </w:t>
                      </w:r>
                    </w:p>
                    <w:p w14:paraId="454EC817" w14:textId="77777777" w:rsidR="00A546A8" w:rsidRPr="00D86BE6" w:rsidRDefault="00A546A8" w:rsidP="00A546A8">
                      <w:pPr>
                        <w:pStyle w:val="ListParagraph"/>
                        <w:shd w:val="clear" w:color="auto" w:fill="FFF2CC" w:themeFill="accent4" w:themeFillTint="33"/>
                        <w:spacing w:line="360" w:lineRule="auto"/>
                        <w:jc w:val="both"/>
                        <w:rPr>
                          <w:rFonts w:ascii="Gill Sans MT" w:hAnsi="Gill Sans MT"/>
                          <w:color w:val="000000" w:themeColor="text1"/>
                        </w:rPr>
                      </w:pPr>
                    </w:p>
                    <w:p w14:paraId="7A5EF611" w14:textId="76D89554" w:rsidR="00A546A8" w:rsidRPr="00D86BE6" w:rsidRDefault="00A546A8" w:rsidP="00A546A8">
                      <w:pPr>
                        <w:shd w:val="clear" w:color="auto" w:fill="FFF2CC" w:themeFill="accent4" w:themeFillTint="33"/>
                        <w:spacing w:line="360" w:lineRule="auto"/>
                        <w:jc w:val="both"/>
                        <w:rPr>
                          <w:rFonts w:ascii="Gill Sans MT" w:hAnsi="Gill Sans MT"/>
                          <w:b/>
                          <w:bCs/>
                          <w:color w:val="000000" w:themeColor="text1"/>
                        </w:rPr>
                      </w:pPr>
                      <w:r w:rsidRPr="00D86BE6">
                        <w:rPr>
                          <w:rFonts w:ascii="Gill Sans MT" w:hAnsi="Gill Sans MT"/>
                          <w:b/>
                          <w:bCs/>
                          <w:color w:val="000000" w:themeColor="text1"/>
                        </w:rPr>
                        <w:t xml:space="preserve">Medium-term </w:t>
                      </w:r>
                      <w:r w:rsidR="0089365B">
                        <w:rPr>
                          <w:rFonts w:ascii="Gill Sans MT" w:hAnsi="Gill Sans MT"/>
                          <w:b/>
                          <w:bCs/>
                          <w:color w:val="000000" w:themeColor="text1"/>
                        </w:rPr>
                        <w:t>Goals</w:t>
                      </w:r>
                      <w:r w:rsidRPr="00D86BE6">
                        <w:rPr>
                          <w:rFonts w:ascii="Gill Sans MT" w:hAnsi="Gill Sans MT"/>
                          <w:b/>
                          <w:bCs/>
                          <w:color w:val="000000" w:themeColor="text1"/>
                        </w:rPr>
                        <w:t xml:space="preserve"> 23/24</w:t>
                      </w:r>
                    </w:p>
                    <w:p w14:paraId="2812D09B" w14:textId="3A066EEF" w:rsidR="00A546A8" w:rsidRPr="00D86BE6" w:rsidRDefault="00582B55" w:rsidP="00A546A8">
                      <w:pPr>
                        <w:pStyle w:val="ListParagraph"/>
                        <w:numPr>
                          <w:ilvl w:val="0"/>
                          <w:numId w:val="10"/>
                        </w:numPr>
                        <w:shd w:val="clear" w:color="auto" w:fill="FFF2CC" w:themeFill="accent4" w:themeFillTint="33"/>
                        <w:spacing w:line="360" w:lineRule="auto"/>
                        <w:jc w:val="both"/>
                        <w:rPr>
                          <w:rFonts w:ascii="Gill Sans MT" w:hAnsi="Gill Sans MT"/>
                          <w:color w:val="000000" w:themeColor="text1"/>
                        </w:rPr>
                      </w:pPr>
                      <w:r>
                        <w:rPr>
                          <w:rFonts w:ascii="Gill Sans MT" w:hAnsi="Gill Sans MT"/>
                          <w:b/>
                          <w:bCs/>
                          <w:color w:val="000000" w:themeColor="text1"/>
                        </w:rPr>
                        <w:t xml:space="preserve">Working </w:t>
                      </w:r>
                      <w:r w:rsidRPr="00582B55">
                        <w:rPr>
                          <w:rFonts w:ascii="Gill Sans MT" w:hAnsi="Gill Sans MT"/>
                          <w:color w:val="000000" w:themeColor="text1"/>
                        </w:rPr>
                        <w:t>together with</w:t>
                      </w:r>
                      <w:r>
                        <w:rPr>
                          <w:rFonts w:ascii="Gill Sans MT" w:hAnsi="Gill Sans MT"/>
                          <w:b/>
                          <w:bCs/>
                          <w:color w:val="000000" w:themeColor="text1"/>
                        </w:rPr>
                        <w:t xml:space="preserve"> </w:t>
                      </w:r>
                      <w:r w:rsidR="00A546A8" w:rsidRPr="00D86BE6">
                        <w:rPr>
                          <w:rFonts w:ascii="Gill Sans MT" w:hAnsi="Gill Sans MT"/>
                          <w:b/>
                          <w:bCs/>
                          <w:color w:val="000000" w:themeColor="text1"/>
                        </w:rPr>
                        <w:t xml:space="preserve">GTCS </w:t>
                      </w:r>
                      <w:r w:rsidRPr="00582B55">
                        <w:rPr>
                          <w:rFonts w:ascii="Gill Sans MT" w:hAnsi="Gill Sans MT"/>
                          <w:color w:val="000000" w:themeColor="text1"/>
                        </w:rPr>
                        <w:t xml:space="preserve">and other bodies gain </w:t>
                      </w:r>
                      <w:r w:rsidR="00A546A8" w:rsidRPr="00D86BE6">
                        <w:rPr>
                          <w:rFonts w:ascii="Gill Sans MT" w:hAnsi="Gill Sans MT"/>
                          <w:b/>
                          <w:bCs/>
                          <w:color w:val="000000" w:themeColor="text1"/>
                        </w:rPr>
                        <w:t>registration</w:t>
                      </w:r>
                      <w:r w:rsidR="00A546A8" w:rsidRPr="00D86BE6">
                        <w:rPr>
                          <w:rFonts w:ascii="Gill Sans MT" w:hAnsi="Gill Sans MT"/>
                          <w:color w:val="000000" w:themeColor="text1"/>
                        </w:rPr>
                        <w:t xml:space="preserve"> for teachers through an Act of Parliament</w:t>
                      </w:r>
                    </w:p>
                    <w:p w14:paraId="74D98978" w14:textId="77777777" w:rsidR="00A546A8" w:rsidRPr="00D86BE6" w:rsidRDefault="00A546A8" w:rsidP="00A546A8">
                      <w:pPr>
                        <w:pStyle w:val="ListParagraph"/>
                        <w:numPr>
                          <w:ilvl w:val="0"/>
                          <w:numId w:val="2"/>
                        </w:numPr>
                        <w:shd w:val="clear" w:color="auto" w:fill="FFF2CC" w:themeFill="accent4" w:themeFillTint="33"/>
                        <w:spacing w:line="360" w:lineRule="auto"/>
                        <w:jc w:val="both"/>
                        <w:rPr>
                          <w:rFonts w:ascii="Gill Sans MT" w:hAnsi="Gill Sans MT"/>
                          <w:color w:val="000000" w:themeColor="text1"/>
                        </w:rPr>
                      </w:pPr>
                      <w:r w:rsidRPr="00D86BE6">
                        <w:rPr>
                          <w:rFonts w:ascii="Gill Sans MT" w:hAnsi="Gill Sans MT"/>
                          <w:b/>
                          <w:bCs/>
                          <w:color w:val="000000" w:themeColor="text1"/>
                        </w:rPr>
                        <w:t>Offer</w:t>
                      </w:r>
                      <w:r w:rsidRPr="00D86BE6">
                        <w:rPr>
                          <w:rFonts w:ascii="Gill Sans MT" w:hAnsi="Gill Sans MT"/>
                          <w:color w:val="000000" w:themeColor="text1"/>
                        </w:rPr>
                        <w:t xml:space="preserve"> a raft of </w:t>
                      </w:r>
                      <w:r w:rsidRPr="00D86BE6">
                        <w:rPr>
                          <w:rFonts w:ascii="Gill Sans MT" w:hAnsi="Gill Sans MT"/>
                          <w:b/>
                          <w:bCs/>
                          <w:color w:val="000000" w:themeColor="text1"/>
                        </w:rPr>
                        <w:t>CLPL qualifications</w:t>
                      </w:r>
                      <w:r w:rsidRPr="00D86BE6">
                        <w:rPr>
                          <w:rFonts w:ascii="Gill Sans MT" w:hAnsi="Gill Sans MT"/>
                          <w:color w:val="000000" w:themeColor="text1"/>
                        </w:rPr>
                        <w:t xml:space="preserve"> in place to enhance life-long teacher education and to broaden the diversity, skill-base and capacities of the workforce  </w:t>
                      </w:r>
                    </w:p>
                    <w:p w14:paraId="587BC584" w14:textId="77777777" w:rsidR="00A546A8" w:rsidRPr="00D86BE6" w:rsidRDefault="00A546A8" w:rsidP="00A546A8">
                      <w:pPr>
                        <w:pStyle w:val="ListParagraph"/>
                        <w:numPr>
                          <w:ilvl w:val="0"/>
                          <w:numId w:val="10"/>
                        </w:numPr>
                        <w:shd w:val="clear" w:color="auto" w:fill="FFF2CC" w:themeFill="accent4" w:themeFillTint="33"/>
                        <w:spacing w:line="360" w:lineRule="auto"/>
                        <w:jc w:val="both"/>
                        <w:rPr>
                          <w:rFonts w:ascii="Gill Sans MT" w:hAnsi="Gill Sans MT"/>
                          <w:color w:val="000000" w:themeColor="text1"/>
                        </w:rPr>
                      </w:pPr>
                      <w:r w:rsidRPr="00D86BE6">
                        <w:rPr>
                          <w:rFonts w:ascii="Gill Sans MT" w:hAnsi="Gill Sans MT"/>
                          <w:b/>
                          <w:bCs/>
                          <w:color w:val="000000" w:themeColor="text1"/>
                        </w:rPr>
                        <w:t>Extend</w:t>
                      </w:r>
                      <w:r w:rsidRPr="00D86BE6">
                        <w:rPr>
                          <w:rFonts w:ascii="Gill Sans MT" w:hAnsi="Gill Sans MT"/>
                          <w:color w:val="000000" w:themeColor="text1"/>
                        </w:rPr>
                        <w:t xml:space="preserve"> the genres and categories of the </w:t>
                      </w:r>
                      <w:r w:rsidRPr="00D86BE6">
                        <w:rPr>
                          <w:rFonts w:ascii="Gill Sans MT" w:hAnsi="Gill Sans MT"/>
                          <w:b/>
                          <w:bCs/>
                          <w:color w:val="000000" w:themeColor="text1"/>
                        </w:rPr>
                        <w:t>Scottish Young Musicians</w:t>
                      </w:r>
                      <w:r w:rsidRPr="00D86BE6">
                        <w:rPr>
                          <w:rFonts w:ascii="Gill Sans MT" w:hAnsi="Gill Sans MT"/>
                          <w:color w:val="000000" w:themeColor="text1"/>
                        </w:rPr>
                        <w:t xml:space="preserve"> festival</w:t>
                      </w:r>
                    </w:p>
                    <w:p w14:paraId="1F553BC9" w14:textId="77777777" w:rsidR="00A546A8" w:rsidRPr="00D86BE6" w:rsidRDefault="00A546A8" w:rsidP="00A546A8">
                      <w:pPr>
                        <w:pStyle w:val="ListParagraph"/>
                        <w:numPr>
                          <w:ilvl w:val="0"/>
                          <w:numId w:val="10"/>
                        </w:numPr>
                        <w:shd w:val="clear" w:color="auto" w:fill="FFF2CC" w:themeFill="accent4" w:themeFillTint="33"/>
                        <w:spacing w:line="360" w:lineRule="auto"/>
                        <w:jc w:val="both"/>
                        <w:rPr>
                          <w:rFonts w:ascii="Gill Sans MT" w:hAnsi="Gill Sans MT"/>
                          <w:color w:val="000000" w:themeColor="text1"/>
                        </w:rPr>
                      </w:pPr>
                      <w:r w:rsidRPr="00D86BE6">
                        <w:rPr>
                          <w:rFonts w:ascii="Gill Sans MT" w:hAnsi="Gill Sans MT"/>
                          <w:b/>
                          <w:bCs/>
                          <w:color w:val="000000" w:themeColor="text1"/>
                        </w:rPr>
                        <w:t>Hold</w:t>
                      </w:r>
                      <w:r w:rsidRPr="00D86BE6">
                        <w:rPr>
                          <w:rFonts w:ascii="Gill Sans MT" w:hAnsi="Gill Sans MT"/>
                          <w:color w:val="000000" w:themeColor="text1"/>
                        </w:rPr>
                        <w:t xml:space="preserve"> a series of national and local MEPG </w:t>
                      </w:r>
                      <w:r w:rsidRPr="00D86BE6">
                        <w:rPr>
                          <w:rFonts w:ascii="Gill Sans MT" w:hAnsi="Gill Sans MT"/>
                          <w:b/>
                          <w:bCs/>
                          <w:color w:val="000000" w:themeColor="text1"/>
                        </w:rPr>
                        <w:t>Sing &amp; Play to Learn</w:t>
                      </w:r>
                      <w:r w:rsidRPr="00D86BE6">
                        <w:rPr>
                          <w:rFonts w:ascii="Gill Sans MT" w:hAnsi="Gill Sans MT"/>
                          <w:color w:val="000000" w:themeColor="text1"/>
                        </w:rPr>
                        <w:t xml:space="preserve"> events tied into the </w:t>
                      </w:r>
                      <w:r w:rsidRPr="00D86BE6">
                        <w:rPr>
                          <w:rFonts w:ascii="Gill Sans MT" w:hAnsi="Gill Sans MT"/>
                          <w:i/>
                          <w:iCs/>
                          <w:color w:val="000000" w:themeColor="text1"/>
                        </w:rPr>
                        <w:t xml:space="preserve">WMM </w:t>
                      </w:r>
                      <w:r w:rsidRPr="00D86BE6">
                        <w:rPr>
                          <w:rFonts w:ascii="Gill Sans MT" w:hAnsi="Gill Sans MT"/>
                          <w:color w:val="000000" w:themeColor="text1"/>
                        </w:rPr>
                        <w:t>programme timetable</w:t>
                      </w:r>
                    </w:p>
                    <w:p w14:paraId="23E357E7" w14:textId="77777777" w:rsidR="00A546A8" w:rsidRPr="00D86BE6" w:rsidRDefault="00A546A8" w:rsidP="00A546A8">
                      <w:pPr>
                        <w:pStyle w:val="ListParagraph"/>
                        <w:numPr>
                          <w:ilvl w:val="0"/>
                          <w:numId w:val="10"/>
                        </w:numPr>
                        <w:shd w:val="clear" w:color="auto" w:fill="FFF2CC" w:themeFill="accent4" w:themeFillTint="33"/>
                        <w:spacing w:line="360" w:lineRule="auto"/>
                        <w:jc w:val="both"/>
                        <w:rPr>
                          <w:rFonts w:ascii="Gill Sans MT" w:hAnsi="Gill Sans MT"/>
                          <w:color w:val="000000" w:themeColor="text1"/>
                        </w:rPr>
                      </w:pPr>
                      <w:r w:rsidRPr="00D86BE6">
                        <w:rPr>
                          <w:rFonts w:ascii="Gill Sans MT" w:hAnsi="Gill Sans MT"/>
                          <w:b/>
                          <w:bCs/>
                          <w:color w:val="000000" w:themeColor="text1"/>
                        </w:rPr>
                        <w:t>Work with</w:t>
                      </w:r>
                      <w:r w:rsidRPr="00D86BE6">
                        <w:rPr>
                          <w:rFonts w:ascii="Gill Sans MT" w:hAnsi="Gill Sans MT"/>
                          <w:color w:val="000000" w:themeColor="text1"/>
                        </w:rPr>
                        <w:t xml:space="preserve"> partners to create music sector </w:t>
                      </w:r>
                      <w:r w:rsidRPr="00D86BE6">
                        <w:rPr>
                          <w:rFonts w:ascii="Gill Sans MT" w:hAnsi="Gill Sans MT"/>
                          <w:b/>
                          <w:bCs/>
                          <w:color w:val="000000" w:themeColor="text1"/>
                        </w:rPr>
                        <w:t>careers events</w:t>
                      </w:r>
                      <w:r w:rsidRPr="00D86BE6">
                        <w:rPr>
                          <w:rFonts w:ascii="Gill Sans MT" w:hAnsi="Gill Sans MT"/>
                          <w:color w:val="000000" w:themeColor="text1"/>
                        </w:rPr>
                        <w:t xml:space="preserve"> across Scotland linked to Sing &amp; Play to learn events</w:t>
                      </w:r>
                    </w:p>
                    <w:p w14:paraId="63AFF023" w14:textId="77777777" w:rsidR="00A546A8" w:rsidRPr="00D86BE6" w:rsidRDefault="00A546A8" w:rsidP="00A546A8">
                      <w:pPr>
                        <w:pStyle w:val="ListParagraph"/>
                        <w:shd w:val="clear" w:color="auto" w:fill="FFF2CC" w:themeFill="accent4" w:themeFillTint="33"/>
                        <w:spacing w:line="360" w:lineRule="auto"/>
                        <w:jc w:val="both"/>
                        <w:rPr>
                          <w:rFonts w:ascii="Gill Sans MT" w:hAnsi="Gill Sans MT"/>
                          <w:color w:val="000000" w:themeColor="text1"/>
                        </w:rPr>
                      </w:pPr>
                    </w:p>
                    <w:p w14:paraId="6F9C69E5" w14:textId="77777777" w:rsidR="00A546A8" w:rsidRPr="00D86BE6" w:rsidRDefault="00A546A8" w:rsidP="00A546A8">
                      <w:pPr>
                        <w:shd w:val="clear" w:color="auto" w:fill="FFF2CC" w:themeFill="accent4" w:themeFillTint="33"/>
                        <w:spacing w:line="360" w:lineRule="auto"/>
                        <w:jc w:val="both"/>
                        <w:rPr>
                          <w:rFonts w:ascii="Gill Sans MT" w:hAnsi="Gill Sans MT"/>
                          <w:b/>
                          <w:bCs/>
                          <w:color w:val="000000" w:themeColor="text1"/>
                        </w:rPr>
                      </w:pPr>
                      <w:r w:rsidRPr="00D86BE6">
                        <w:rPr>
                          <w:rFonts w:ascii="Gill Sans MT" w:hAnsi="Gill Sans MT"/>
                          <w:b/>
                          <w:bCs/>
                          <w:color w:val="000000" w:themeColor="text1"/>
                        </w:rPr>
                        <w:t>Longer-term Objectives 25/26</w:t>
                      </w:r>
                    </w:p>
                    <w:p w14:paraId="5E9767B5" w14:textId="62C0950D" w:rsidR="00A546A8" w:rsidRPr="00D86BE6" w:rsidRDefault="00A546A8" w:rsidP="00A546A8">
                      <w:pPr>
                        <w:pStyle w:val="ListParagraph"/>
                        <w:numPr>
                          <w:ilvl w:val="0"/>
                          <w:numId w:val="3"/>
                        </w:numPr>
                        <w:shd w:val="clear" w:color="auto" w:fill="FFF2CC" w:themeFill="accent4" w:themeFillTint="33"/>
                        <w:spacing w:line="360" w:lineRule="auto"/>
                        <w:jc w:val="both"/>
                        <w:rPr>
                          <w:rFonts w:ascii="Gill Sans MT" w:hAnsi="Gill Sans MT"/>
                          <w:color w:val="000000" w:themeColor="text1"/>
                        </w:rPr>
                      </w:pPr>
                      <w:r w:rsidRPr="00D86BE6">
                        <w:rPr>
                          <w:rFonts w:ascii="Gill Sans MT" w:hAnsi="Gill Sans MT"/>
                          <w:color w:val="000000" w:themeColor="text1"/>
                        </w:rPr>
                        <w:t xml:space="preserve">To be able to celebrate a comprehensive </w:t>
                      </w:r>
                      <w:r w:rsidRPr="00D86BE6">
                        <w:rPr>
                          <w:rFonts w:ascii="Gill Sans MT" w:hAnsi="Gill Sans MT"/>
                          <w:b/>
                          <w:bCs/>
                          <w:color w:val="000000" w:themeColor="text1"/>
                        </w:rPr>
                        <w:t xml:space="preserve">Scottish Young Musicians </w:t>
                      </w:r>
                      <w:r w:rsidR="00850A6F">
                        <w:rPr>
                          <w:rFonts w:ascii="Gill Sans MT" w:hAnsi="Gill Sans MT"/>
                          <w:b/>
                          <w:bCs/>
                          <w:color w:val="000000" w:themeColor="text1"/>
                        </w:rPr>
                        <w:t>F</w:t>
                      </w:r>
                      <w:r w:rsidRPr="00D86BE6">
                        <w:rPr>
                          <w:rFonts w:ascii="Gill Sans MT" w:hAnsi="Gill Sans MT"/>
                          <w:b/>
                          <w:bCs/>
                          <w:color w:val="000000" w:themeColor="text1"/>
                        </w:rPr>
                        <w:t>estival</w:t>
                      </w:r>
                      <w:r w:rsidRPr="00D86BE6">
                        <w:rPr>
                          <w:rFonts w:ascii="Gill Sans MT" w:hAnsi="Gill Sans MT"/>
                          <w:color w:val="000000" w:themeColor="text1"/>
                        </w:rPr>
                        <w:t xml:space="preserve"> inclusive of Scotland’s diversity</w:t>
                      </w:r>
                    </w:p>
                    <w:p w14:paraId="71726BC9" w14:textId="77777777" w:rsidR="00A546A8" w:rsidRPr="00D86BE6" w:rsidRDefault="00A546A8" w:rsidP="00A546A8">
                      <w:pPr>
                        <w:pStyle w:val="ListParagraph"/>
                        <w:numPr>
                          <w:ilvl w:val="0"/>
                          <w:numId w:val="3"/>
                        </w:numPr>
                        <w:shd w:val="clear" w:color="auto" w:fill="FFF2CC" w:themeFill="accent4" w:themeFillTint="33"/>
                        <w:spacing w:line="360" w:lineRule="auto"/>
                        <w:jc w:val="both"/>
                        <w:rPr>
                          <w:rFonts w:ascii="Gill Sans MT" w:hAnsi="Gill Sans MT"/>
                          <w:color w:val="000000" w:themeColor="text1"/>
                        </w:rPr>
                      </w:pPr>
                      <w:r w:rsidRPr="00D86BE6">
                        <w:rPr>
                          <w:rFonts w:ascii="Gill Sans MT" w:hAnsi="Gill Sans MT"/>
                          <w:color w:val="000000" w:themeColor="text1"/>
                        </w:rPr>
                        <w:t xml:space="preserve">To have </w:t>
                      </w:r>
                      <w:r w:rsidRPr="00D86BE6">
                        <w:rPr>
                          <w:rFonts w:ascii="Gill Sans MT" w:hAnsi="Gill Sans MT"/>
                          <w:b/>
                          <w:bCs/>
                          <w:color w:val="000000" w:themeColor="text1"/>
                        </w:rPr>
                        <w:t>music at the core</w:t>
                      </w:r>
                      <w:r w:rsidRPr="00D86BE6">
                        <w:rPr>
                          <w:rFonts w:ascii="Gill Sans MT" w:hAnsi="Gill Sans MT"/>
                          <w:color w:val="000000" w:themeColor="text1"/>
                        </w:rPr>
                        <w:t xml:space="preserve"> of a majority of Scotland’s schools</w:t>
                      </w:r>
                    </w:p>
                    <w:p w14:paraId="4D9DE07A" w14:textId="77777777" w:rsidR="00A546A8" w:rsidRPr="00D86BE6" w:rsidRDefault="00A546A8" w:rsidP="00A546A8">
                      <w:pPr>
                        <w:pStyle w:val="ListParagraph"/>
                        <w:numPr>
                          <w:ilvl w:val="0"/>
                          <w:numId w:val="3"/>
                        </w:numPr>
                        <w:shd w:val="clear" w:color="auto" w:fill="FFF2CC" w:themeFill="accent4" w:themeFillTint="33"/>
                        <w:spacing w:line="360" w:lineRule="auto"/>
                        <w:jc w:val="both"/>
                        <w:rPr>
                          <w:rFonts w:ascii="Gill Sans MT" w:hAnsi="Gill Sans MT"/>
                          <w:color w:val="000000" w:themeColor="text1"/>
                        </w:rPr>
                      </w:pPr>
                      <w:r w:rsidRPr="00D86BE6">
                        <w:rPr>
                          <w:rFonts w:ascii="Gill Sans MT" w:hAnsi="Gill Sans MT"/>
                          <w:color w:val="000000" w:themeColor="text1"/>
                        </w:rPr>
                        <w:t xml:space="preserve">To register, in public perception, </w:t>
                      </w:r>
                      <w:r w:rsidRPr="00D86BE6">
                        <w:rPr>
                          <w:rFonts w:ascii="Gill Sans MT" w:hAnsi="Gill Sans MT"/>
                          <w:b/>
                          <w:bCs/>
                          <w:color w:val="000000" w:themeColor="text1"/>
                        </w:rPr>
                        <w:t>Sing &amp; Play to Learn</w:t>
                      </w:r>
                      <w:r w:rsidRPr="00D86BE6">
                        <w:rPr>
                          <w:rFonts w:ascii="Gill Sans MT" w:hAnsi="Gill Sans MT"/>
                          <w:color w:val="000000" w:themeColor="text1"/>
                        </w:rPr>
                        <w:t xml:space="preserve"> as part of the national calendar</w:t>
                      </w:r>
                    </w:p>
                  </w:txbxContent>
                </v:textbox>
                <w10:wrap type="square"/>
              </v:shape>
            </w:pict>
          </mc:Fallback>
        </mc:AlternateContent>
      </w:r>
    </w:p>
    <w:p w14:paraId="5C5705B7" w14:textId="6C35F617" w:rsidR="00CC228D" w:rsidRPr="00974B66" w:rsidRDefault="009F0A24" w:rsidP="00974B66">
      <w:pPr>
        <w:jc w:val="center"/>
        <w:rPr>
          <w:rFonts w:ascii="Century Gothic" w:hAnsi="Century Gothic" w:cs="Times New Roman"/>
          <w:b/>
          <w:bCs/>
          <w:color w:val="000000" w:themeColor="text1"/>
          <w:sz w:val="28"/>
          <w:szCs w:val="28"/>
        </w:rPr>
      </w:pPr>
      <w:r>
        <w:rPr>
          <w:rFonts w:ascii="Century Gothic" w:hAnsi="Century Gothic" w:cs="Times New Roman"/>
          <w:b/>
          <w:bCs/>
          <w:color w:val="000000" w:themeColor="text1"/>
          <w:sz w:val="40"/>
          <w:szCs w:val="40"/>
        </w:rPr>
        <w:lastRenderedPageBreak/>
        <w:t>Annex</w:t>
      </w:r>
    </w:p>
    <w:p w14:paraId="3B120868" w14:textId="77777777" w:rsidR="00445E5A" w:rsidRPr="00445E5A" w:rsidRDefault="00445E5A" w:rsidP="0022555F">
      <w:pPr>
        <w:jc w:val="center"/>
        <w:rPr>
          <w:rFonts w:ascii="Century Gothic" w:hAnsi="Century Gothic" w:cs="Times New Roman"/>
          <w:b/>
          <w:bCs/>
          <w:color w:val="000000" w:themeColor="text1"/>
          <w:sz w:val="28"/>
          <w:szCs w:val="28"/>
        </w:rPr>
      </w:pPr>
    </w:p>
    <w:p w14:paraId="1C0F253A" w14:textId="3DD94843" w:rsidR="00A65B88" w:rsidRDefault="00445E5A" w:rsidP="00445E5A">
      <w:pPr>
        <w:jc w:val="center"/>
        <w:rPr>
          <w:rFonts w:ascii="Century Gothic" w:eastAsia="Times New Roman" w:hAnsi="Century Gothic" w:cs="Calibri"/>
          <w:i/>
          <w:iCs/>
          <w:color w:val="0070C0"/>
          <w:sz w:val="22"/>
          <w:szCs w:val="22"/>
          <w:lang w:eastAsia="en-GB"/>
        </w:rPr>
      </w:pPr>
      <w:r w:rsidRPr="00445E5A">
        <w:rPr>
          <w:rFonts w:ascii="Century Gothic" w:eastAsia="Times New Roman" w:hAnsi="Century Gothic" w:cs="Calibri"/>
          <w:i/>
          <w:iCs/>
          <w:color w:val="0070C0"/>
          <w:sz w:val="22"/>
          <w:szCs w:val="22"/>
          <w:lang w:eastAsia="en-GB"/>
        </w:rPr>
        <w:fldChar w:fldCharType="begin"/>
      </w:r>
      <w:r w:rsidRPr="00445E5A">
        <w:rPr>
          <w:rFonts w:ascii="Century Gothic" w:eastAsia="Times New Roman" w:hAnsi="Century Gothic" w:cs="Calibri"/>
          <w:i/>
          <w:iCs/>
          <w:color w:val="0070C0"/>
          <w:sz w:val="22"/>
          <w:szCs w:val="22"/>
          <w:lang w:eastAsia="en-GB"/>
        </w:rPr>
        <w:instrText xml:space="preserve"> INCLUDEPICTURE "/var/folders/_5/k3lnwv_x2qdgc90x330q6wf80000gn/T/com.microsoft.Word/WebArchiveCopyPasteTempFiles/cidimage002.png@01D816C1.B86D0000" \* MERGEFORMATINET </w:instrText>
      </w:r>
      <w:r w:rsidRPr="00445E5A">
        <w:rPr>
          <w:rFonts w:ascii="Century Gothic" w:eastAsia="Times New Roman" w:hAnsi="Century Gothic" w:cs="Calibri"/>
          <w:i/>
          <w:iCs/>
          <w:color w:val="0070C0"/>
          <w:sz w:val="22"/>
          <w:szCs w:val="22"/>
          <w:lang w:eastAsia="en-GB"/>
        </w:rPr>
        <w:fldChar w:fldCharType="separate"/>
      </w:r>
      <w:r w:rsidRPr="00445E5A">
        <w:rPr>
          <w:rFonts w:ascii="Century Gothic" w:eastAsia="Times New Roman" w:hAnsi="Century Gothic" w:cs="Calibri"/>
          <w:i/>
          <w:iCs/>
          <w:noProof/>
          <w:color w:val="0070C0"/>
          <w:sz w:val="22"/>
          <w:szCs w:val="22"/>
          <w:lang w:eastAsia="en-GB"/>
        </w:rPr>
        <w:drawing>
          <wp:inline distT="0" distB="0" distL="0" distR="0" wp14:anchorId="7B46C744" wp14:editId="2BA2F2EE">
            <wp:extent cx="1109345" cy="1199515"/>
            <wp:effectExtent l="0" t="0" r="0" b="0"/>
            <wp:docPr id="14" name="Picture 14" descr="We Make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 Make Mus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9345" cy="1199515"/>
                    </a:xfrm>
                    <a:prstGeom prst="rect">
                      <a:avLst/>
                    </a:prstGeom>
                    <a:noFill/>
                    <a:ln>
                      <a:noFill/>
                    </a:ln>
                  </pic:spPr>
                </pic:pic>
              </a:graphicData>
            </a:graphic>
          </wp:inline>
        </w:drawing>
      </w:r>
      <w:r w:rsidRPr="00445E5A">
        <w:rPr>
          <w:rFonts w:ascii="Century Gothic" w:eastAsia="Times New Roman" w:hAnsi="Century Gothic" w:cs="Calibri"/>
          <w:i/>
          <w:iCs/>
          <w:color w:val="0070C0"/>
          <w:sz w:val="22"/>
          <w:szCs w:val="22"/>
          <w:lang w:eastAsia="en-GB"/>
        </w:rPr>
        <w:fldChar w:fldCharType="end"/>
      </w:r>
    </w:p>
    <w:p w14:paraId="53B5FAF2" w14:textId="77777777" w:rsidR="00445E5A" w:rsidRPr="00445E5A" w:rsidRDefault="00445E5A" w:rsidP="00445E5A">
      <w:pPr>
        <w:jc w:val="center"/>
        <w:rPr>
          <w:rFonts w:ascii="Times New Roman" w:eastAsia="Times New Roman" w:hAnsi="Times New Roman" w:cs="Times New Roman"/>
          <w:lang w:eastAsia="en-GB"/>
        </w:rPr>
      </w:pPr>
    </w:p>
    <w:p w14:paraId="31B17893" w14:textId="540042D6" w:rsidR="00412114" w:rsidRPr="006C7ABF" w:rsidRDefault="00D77B4F" w:rsidP="006675E3">
      <w:pPr>
        <w:spacing w:line="360" w:lineRule="auto"/>
        <w:jc w:val="center"/>
        <w:rPr>
          <w:rFonts w:ascii="Century Gothic" w:hAnsi="Century Gothic" w:cs="Times New Roman"/>
          <w:b/>
          <w:bCs/>
          <w:i/>
          <w:iCs/>
          <w:color w:val="000000" w:themeColor="text1"/>
          <w:sz w:val="28"/>
          <w:szCs w:val="28"/>
        </w:rPr>
      </w:pPr>
      <w:r w:rsidRPr="006C7ABF">
        <w:rPr>
          <w:rFonts w:ascii="Century Gothic" w:hAnsi="Century Gothic" w:cs="Times New Roman"/>
          <w:b/>
          <w:bCs/>
          <w:i/>
          <w:iCs/>
          <w:color w:val="000000" w:themeColor="text1"/>
          <w:sz w:val="28"/>
          <w:szCs w:val="28"/>
        </w:rPr>
        <w:t>We Make Music</w:t>
      </w:r>
    </w:p>
    <w:p w14:paraId="4A18952D" w14:textId="21DA091F" w:rsidR="00CA0240" w:rsidRDefault="00D77B4F" w:rsidP="00A546A8">
      <w:pPr>
        <w:spacing w:line="360" w:lineRule="auto"/>
        <w:jc w:val="both"/>
        <w:rPr>
          <w:rFonts w:ascii="Century Gothic" w:hAnsi="Century Gothic" w:cs="Times New Roman"/>
          <w:color w:val="000000" w:themeColor="text1"/>
        </w:rPr>
      </w:pPr>
      <w:r w:rsidRPr="006C7ABF">
        <w:rPr>
          <w:rFonts w:ascii="Century Gothic" w:hAnsi="Century Gothic" w:cs="Times New Roman"/>
          <w:i/>
          <w:iCs/>
          <w:color w:val="000000" w:themeColor="text1"/>
        </w:rPr>
        <w:t>We Make Music</w:t>
      </w:r>
      <w:r w:rsidR="00715240" w:rsidRPr="006C7ABF">
        <w:rPr>
          <w:rFonts w:ascii="Century Gothic" w:hAnsi="Century Gothic" w:cs="Times New Roman"/>
          <w:i/>
          <w:iCs/>
          <w:color w:val="000000" w:themeColor="text1"/>
        </w:rPr>
        <w:t xml:space="preserve"> </w:t>
      </w:r>
      <w:r w:rsidR="003A7EBB" w:rsidRPr="006C7ABF">
        <w:rPr>
          <w:rFonts w:ascii="Century Gothic" w:hAnsi="Century Gothic" w:cs="Times New Roman"/>
          <w:color w:val="000000" w:themeColor="text1"/>
        </w:rPr>
        <w:t xml:space="preserve">is a fresh approach arising from the </w:t>
      </w:r>
      <w:r w:rsidR="003A7EBB" w:rsidRPr="006C7ABF">
        <w:rPr>
          <w:rFonts w:ascii="Century Gothic" w:hAnsi="Century Gothic" w:cs="Times New Roman"/>
          <w:i/>
          <w:iCs/>
          <w:color w:val="000000" w:themeColor="text1"/>
        </w:rPr>
        <w:t>W</w:t>
      </w:r>
      <w:r w:rsidR="00715240" w:rsidRPr="006C7ABF">
        <w:rPr>
          <w:rFonts w:ascii="Century Gothic" w:hAnsi="Century Gothic" w:cs="Times New Roman"/>
          <w:i/>
          <w:iCs/>
          <w:color w:val="000000" w:themeColor="text1"/>
        </w:rPr>
        <w:t xml:space="preserve">hat’s </w:t>
      </w:r>
      <w:r w:rsidR="003A7EBB" w:rsidRPr="006C7ABF">
        <w:rPr>
          <w:rFonts w:ascii="Century Gothic" w:hAnsi="Century Gothic" w:cs="Times New Roman"/>
          <w:i/>
          <w:iCs/>
          <w:color w:val="000000" w:themeColor="text1"/>
        </w:rPr>
        <w:t>G</w:t>
      </w:r>
      <w:r w:rsidR="00715240" w:rsidRPr="006C7ABF">
        <w:rPr>
          <w:rFonts w:ascii="Century Gothic" w:hAnsi="Century Gothic" w:cs="Times New Roman"/>
          <w:i/>
          <w:iCs/>
          <w:color w:val="000000" w:themeColor="text1"/>
        </w:rPr>
        <w:t xml:space="preserve">oing </w:t>
      </w:r>
      <w:r w:rsidR="008E13E2" w:rsidRPr="006C7ABF">
        <w:rPr>
          <w:rFonts w:ascii="Century Gothic" w:hAnsi="Century Gothic" w:cs="Times New Roman"/>
          <w:i/>
          <w:iCs/>
          <w:color w:val="000000" w:themeColor="text1"/>
        </w:rPr>
        <w:t>on</w:t>
      </w:r>
      <w:r w:rsidR="00715240" w:rsidRPr="006C7ABF">
        <w:rPr>
          <w:rFonts w:ascii="Century Gothic" w:hAnsi="Century Gothic" w:cs="Times New Roman"/>
          <w:i/>
          <w:iCs/>
          <w:color w:val="000000" w:themeColor="text1"/>
        </w:rPr>
        <w:t xml:space="preserve"> </w:t>
      </w:r>
      <w:r w:rsidR="003A7EBB" w:rsidRPr="006C7ABF">
        <w:rPr>
          <w:rFonts w:ascii="Century Gothic" w:hAnsi="Century Gothic" w:cs="Times New Roman"/>
          <w:i/>
          <w:iCs/>
          <w:color w:val="000000" w:themeColor="text1"/>
        </w:rPr>
        <w:t>N</w:t>
      </w:r>
      <w:r w:rsidR="00715240" w:rsidRPr="006C7ABF">
        <w:rPr>
          <w:rFonts w:ascii="Century Gothic" w:hAnsi="Century Gothic" w:cs="Times New Roman"/>
          <w:i/>
          <w:iCs/>
          <w:color w:val="000000" w:themeColor="text1"/>
        </w:rPr>
        <w:t>ow</w:t>
      </w:r>
      <w:r w:rsidR="003A7EBB" w:rsidRPr="006C7ABF">
        <w:rPr>
          <w:rFonts w:ascii="Century Gothic" w:hAnsi="Century Gothic" w:cs="Times New Roman"/>
          <w:i/>
          <w:iCs/>
          <w:color w:val="000000" w:themeColor="text1"/>
        </w:rPr>
        <w:t xml:space="preserve">? </w:t>
      </w:r>
      <w:r w:rsidR="00715240" w:rsidRPr="006C7ABF">
        <w:rPr>
          <w:rFonts w:ascii="Century Gothic" w:hAnsi="Century Gothic" w:cs="Times New Roman"/>
          <w:color w:val="000000" w:themeColor="text1"/>
        </w:rPr>
        <w:t>r</w:t>
      </w:r>
      <w:r w:rsidR="003A7EBB" w:rsidRPr="006C7ABF">
        <w:rPr>
          <w:rFonts w:ascii="Century Gothic" w:hAnsi="Century Gothic" w:cs="Times New Roman"/>
          <w:color w:val="000000" w:themeColor="text1"/>
        </w:rPr>
        <w:t>esearch recommendations.</w:t>
      </w:r>
      <w:r w:rsidR="00B52610">
        <w:rPr>
          <w:rFonts w:ascii="Century Gothic" w:hAnsi="Century Gothic" w:cs="Times New Roman"/>
          <w:color w:val="000000" w:themeColor="text1"/>
        </w:rPr>
        <w:t xml:space="preserve"> As </w:t>
      </w:r>
      <w:r w:rsidR="00FA1520" w:rsidRPr="006C7ABF">
        <w:rPr>
          <w:rFonts w:ascii="Century Gothic" w:hAnsi="Century Gothic" w:cs="Times New Roman"/>
          <w:color w:val="000000" w:themeColor="text1"/>
        </w:rPr>
        <w:t>an evolving, participatory</w:t>
      </w:r>
      <w:r w:rsidR="008D4100" w:rsidRPr="006C7ABF">
        <w:rPr>
          <w:rFonts w:ascii="Century Gothic" w:hAnsi="Century Gothic" w:cs="Times New Roman"/>
          <w:color w:val="000000" w:themeColor="text1"/>
        </w:rPr>
        <w:t xml:space="preserve"> framework </w:t>
      </w:r>
      <w:r w:rsidR="00B52610">
        <w:rPr>
          <w:rFonts w:ascii="Century Gothic" w:hAnsi="Century Gothic" w:cs="Times New Roman"/>
          <w:color w:val="000000" w:themeColor="text1"/>
        </w:rPr>
        <w:t>it will constitute one of the major delivery vehicles for the implementation of this strategy</w:t>
      </w:r>
      <w:r w:rsidR="008D4100" w:rsidRPr="006C7ABF">
        <w:rPr>
          <w:rFonts w:ascii="Century Gothic" w:hAnsi="Century Gothic" w:cs="Times New Roman"/>
          <w:color w:val="000000" w:themeColor="text1"/>
        </w:rPr>
        <w:t xml:space="preserve">. </w:t>
      </w:r>
      <w:r w:rsidRPr="006C7ABF">
        <w:rPr>
          <w:rFonts w:ascii="Century Gothic" w:hAnsi="Century Gothic" w:cs="Times New Roman"/>
          <w:i/>
          <w:iCs/>
          <w:color w:val="000000" w:themeColor="text1"/>
        </w:rPr>
        <w:t>We Make Music</w:t>
      </w:r>
      <w:r w:rsidR="00CA0240" w:rsidRPr="006C7ABF">
        <w:rPr>
          <w:rFonts w:ascii="Century Gothic" w:hAnsi="Century Gothic" w:cs="Times New Roman"/>
          <w:color w:val="000000" w:themeColor="text1"/>
        </w:rPr>
        <w:t xml:space="preserve"> will develop </w:t>
      </w:r>
      <w:r w:rsidR="00B52610" w:rsidRPr="006C7ABF">
        <w:rPr>
          <w:rFonts w:ascii="Century Gothic" w:hAnsi="Century Gothic" w:cs="Times New Roman"/>
          <w:color w:val="000000" w:themeColor="text1"/>
        </w:rPr>
        <w:t>an advisory and advocacy framework</w:t>
      </w:r>
      <w:r w:rsidR="00CA0240" w:rsidRPr="006C7ABF">
        <w:rPr>
          <w:rFonts w:ascii="Century Gothic" w:hAnsi="Century Gothic" w:cs="Times New Roman"/>
          <w:color w:val="000000" w:themeColor="text1"/>
        </w:rPr>
        <w:t xml:space="preserve"> </w:t>
      </w:r>
      <w:r w:rsidR="00B52610" w:rsidRPr="006C7ABF">
        <w:rPr>
          <w:rFonts w:ascii="Century Gothic" w:hAnsi="Century Gothic" w:cs="Times New Roman"/>
          <w:color w:val="000000" w:themeColor="text1"/>
        </w:rPr>
        <w:t>within which this strategy will be delivered</w:t>
      </w:r>
      <w:r w:rsidR="00B52610">
        <w:rPr>
          <w:rFonts w:ascii="Century Gothic" w:hAnsi="Century Gothic" w:cs="Times New Roman"/>
          <w:color w:val="000000" w:themeColor="text1"/>
        </w:rPr>
        <w:t xml:space="preserve">. This will help </w:t>
      </w:r>
      <w:r w:rsidR="00CA0240" w:rsidRPr="006C7ABF">
        <w:rPr>
          <w:rFonts w:ascii="Century Gothic" w:hAnsi="Century Gothic" w:cs="Times New Roman"/>
          <w:color w:val="000000" w:themeColor="text1"/>
        </w:rPr>
        <w:t xml:space="preserve">ensure that Scotland is a place where music is valued, celebrated, and nurtured; where music is woven through everyday life, </w:t>
      </w:r>
      <w:r w:rsidR="008E13E2" w:rsidRPr="006C7ABF">
        <w:rPr>
          <w:rFonts w:ascii="Century Gothic" w:hAnsi="Century Gothic" w:cs="Times New Roman"/>
          <w:color w:val="000000" w:themeColor="text1"/>
        </w:rPr>
        <w:t>shaping,</w:t>
      </w:r>
      <w:r w:rsidR="00CA0240" w:rsidRPr="006C7ABF">
        <w:rPr>
          <w:rFonts w:ascii="Century Gothic" w:hAnsi="Century Gothic" w:cs="Times New Roman"/>
          <w:color w:val="000000" w:themeColor="text1"/>
        </w:rPr>
        <w:t xml:space="preserve"> and being shaped by society, its transformative potential experienced by everyone. Music is the source of a rich musical heritage and creativity. It </w:t>
      </w:r>
      <w:r w:rsidR="0089365B" w:rsidRPr="006C7ABF">
        <w:rPr>
          <w:rFonts w:ascii="Century Gothic" w:hAnsi="Century Gothic" w:cs="Times New Roman"/>
          <w:color w:val="000000" w:themeColor="text1"/>
        </w:rPr>
        <w:t>is</w:t>
      </w:r>
      <w:r w:rsidR="00CA0240" w:rsidRPr="006C7ABF">
        <w:rPr>
          <w:rFonts w:ascii="Century Gothic" w:hAnsi="Century Gothic" w:cs="Times New Roman"/>
          <w:color w:val="000000" w:themeColor="text1"/>
        </w:rPr>
        <w:t xml:space="preserve"> inspired by people and place, enlivens every community, and is celebrated around the world.</w:t>
      </w:r>
    </w:p>
    <w:p w14:paraId="7DBBFB69" w14:textId="77777777" w:rsidR="007956E2" w:rsidRDefault="007956E2" w:rsidP="00A546A8">
      <w:pPr>
        <w:spacing w:line="360" w:lineRule="auto"/>
        <w:jc w:val="both"/>
        <w:rPr>
          <w:rFonts w:ascii="Century Gothic" w:hAnsi="Century Gothic" w:cs="Times New Roman"/>
          <w:color w:val="000000" w:themeColor="text1"/>
        </w:rPr>
      </w:pPr>
    </w:p>
    <w:p w14:paraId="53867AE2" w14:textId="0ABCAFCC" w:rsidR="007956E2" w:rsidRDefault="00C57D17" w:rsidP="00B52610">
      <w:pPr>
        <w:spacing w:line="360" w:lineRule="auto"/>
        <w:jc w:val="both"/>
        <w:rPr>
          <w:rFonts w:ascii="Century Gothic" w:hAnsi="Century Gothic" w:cs="Times New Roman"/>
          <w:color w:val="000000" w:themeColor="text1"/>
        </w:rPr>
      </w:pPr>
      <w:r>
        <w:rPr>
          <w:rFonts w:ascii="Century Gothic" w:hAnsi="Century Gothic" w:cs="Times New Roman"/>
          <w:color w:val="000000" w:themeColor="text1"/>
        </w:rPr>
        <w:t>M</w:t>
      </w:r>
      <w:r w:rsidR="00B52610" w:rsidRPr="006C7ABF">
        <w:rPr>
          <w:rFonts w:ascii="Century Gothic" w:hAnsi="Century Gothic" w:cs="Times New Roman"/>
          <w:color w:val="000000" w:themeColor="text1"/>
        </w:rPr>
        <w:t xml:space="preserve">usic </w:t>
      </w:r>
      <w:r>
        <w:rPr>
          <w:rFonts w:ascii="Century Gothic" w:hAnsi="Century Gothic" w:cs="Times New Roman"/>
          <w:color w:val="000000" w:themeColor="text1"/>
        </w:rPr>
        <w:t>is a popular subject in Scottish schools</w:t>
      </w:r>
      <w:r w:rsidR="00B52610" w:rsidRPr="006C7ABF">
        <w:rPr>
          <w:rFonts w:ascii="Century Gothic" w:hAnsi="Century Gothic" w:cs="Times New Roman"/>
          <w:color w:val="000000" w:themeColor="text1"/>
        </w:rPr>
        <w:t>. Instrumental music tuition in schools is oversubscribed in many areas</w:t>
      </w:r>
      <w:r w:rsidR="006C30D1">
        <w:rPr>
          <w:rFonts w:ascii="Century Gothic" w:hAnsi="Century Gothic" w:cs="Times New Roman"/>
          <w:color w:val="000000" w:themeColor="text1"/>
        </w:rPr>
        <w:t xml:space="preserve"> where demand outstrips supply. </w:t>
      </w:r>
      <w:r w:rsidR="00B52610" w:rsidRPr="006C7ABF">
        <w:rPr>
          <w:rFonts w:ascii="Century Gothic" w:hAnsi="Century Gothic" w:cs="Times New Roman"/>
          <w:color w:val="000000" w:themeColor="text1"/>
        </w:rPr>
        <w:t xml:space="preserve">To assist supply in meeting unfulfilled demand for instrumental learning we will </w:t>
      </w:r>
      <w:r w:rsidR="007977B1">
        <w:rPr>
          <w:rFonts w:ascii="Century Gothic" w:hAnsi="Century Gothic" w:cs="Times New Roman"/>
          <w:color w:val="000000" w:themeColor="text1"/>
        </w:rPr>
        <w:t>aim to support</w:t>
      </w:r>
      <w:r w:rsidR="00B52610" w:rsidRPr="006C7ABF">
        <w:rPr>
          <w:rFonts w:ascii="Century Gothic" w:hAnsi="Century Gothic" w:cs="Times New Roman"/>
          <w:color w:val="000000" w:themeColor="text1"/>
        </w:rPr>
        <w:t xml:space="preserve"> a more joined-up, coherent approach across the formal, non-formal and informal sectors to give better access to all who want to learn. </w:t>
      </w:r>
      <w:r w:rsidR="007956E2">
        <w:rPr>
          <w:rFonts w:ascii="Century Gothic" w:hAnsi="Century Gothic" w:cs="Times New Roman"/>
          <w:color w:val="000000" w:themeColor="text1"/>
        </w:rPr>
        <w:t>Greater coherence in provision</w:t>
      </w:r>
      <w:r>
        <w:rPr>
          <w:rFonts w:ascii="Century Gothic" w:hAnsi="Century Gothic" w:cs="Times New Roman"/>
          <w:color w:val="000000" w:themeColor="text1"/>
        </w:rPr>
        <w:t xml:space="preserve">, essentially, is </w:t>
      </w:r>
      <w:r w:rsidR="007956E2">
        <w:rPr>
          <w:rFonts w:ascii="Century Gothic" w:hAnsi="Century Gothic" w:cs="Times New Roman"/>
          <w:color w:val="000000" w:themeColor="text1"/>
        </w:rPr>
        <w:t xml:space="preserve">the </w:t>
      </w:r>
      <w:r w:rsidR="007956E2" w:rsidRPr="006E6444">
        <w:rPr>
          <w:rFonts w:ascii="Century Gothic" w:hAnsi="Century Gothic" w:cs="Times New Roman"/>
          <w:i/>
          <w:iCs/>
          <w:color w:val="000000" w:themeColor="text1"/>
        </w:rPr>
        <w:t>We make Music</w:t>
      </w:r>
      <w:r w:rsidR="00B52610" w:rsidRPr="006C7ABF">
        <w:rPr>
          <w:rFonts w:ascii="Century Gothic" w:hAnsi="Century Gothic" w:cs="Times New Roman"/>
          <w:color w:val="000000" w:themeColor="text1"/>
        </w:rPr>
        <w:t xml:space="preserve"> approach</w:t>
      </w:r>
      <w:r w:rsidR="007956E2">
        <w:rPr>
          <w:rFonts w:ascii="Century Gothic" w:hAnsi="Century Gothic" w:cs="Times New Roman"/>
          <w:color w:val="000000" w:themeColor="text1"/>
        </w:rPr>
        <w:t>.</w:t>
      </w:r>
      <w:r w:rsidR="00B52610" w:rsidRPr="006C7ABF">
        <w:rPr>
          <w:rFonts w:ascii="Century Gothic" w:hAnsi="Century Gothic" w:cs="Times New Roman"/>
          <w:color w:val="000000" w:themeColor="text1"/>
        </w:rPr>
        <w:t xml:space="preserve"> </w:t>
      </w:r>
    </w:p>
    <w:p w14:paraId="003EEF0F" w14:textId="77777777" w:rsidR="00B52610" w:rsidRPr="006C7ABF" w:rsidRDefault="00B52610" w:rsidP="00A546A8">
      <w:pPr>
        <w:spacing w:line="360" w:lineRule="auto"/>
        <w:jc w:val="both"/>
        <w:rPr>
          <w:rFonts w:ascii="Century Gothic" w:hAnsi="Century Gothic" w:cs="Times New Roman"/>
          <w:color w:val="000000" w:themeColor="text1"/>
        </w:rPr>
      </w:pPr>
    </w:p>
    <w:p w14:paraId="78FC788F" w14:textId="52131534" w:rsidR="00CA0240" w:rsidRPr="006C7ABF" w:rsidRDefault="00D77B4F" w:rsidP="00A546A8">
      <w:pPr>
        <w:spacing w:line="360" w:lineRule="auto"/>
        <w:jc w:val="both"/>
        <w:rPr>
          <w:rFonts w:ascii="Century Gothic" w:hAnsi="Century Gothic" w:cs="Times New Roman"/>
          <w:color w:val="000000" w:themeColor="text1"/>
        </w:rPr>
      </w:pPr>
      <w:r w:rsidRPr="006C7ABF">
        <w:rPr>
          <w:rFonts w:ascii="Century Gothic" w:hAnsi="Century Gothic" w:cs="Times New Roman"/>
          <w:i/>
          <w:iCs/>
          <w:color w:val="000000" w:themeColor="text1"/>
        </w:rPr>
        <w:t>We Make Music</w:t>
      </w:r>
      <w:r w:rsidR="00CA0240" w:rsidRPr="006C7ABF">
        <w:rPr>
          <w:rFonts w:ascii="Century Gothic" w:hAnsi="Century Gothic" w:cs="Times New Roman"/>
          <w:color w:val="000000" w:themeColor="text1"/>
        </w:rPr>
        <w:t xml:space="preserve"> </w:t>
      </w:r>
      <w:r w:rsidR="003A7EBB" w:rsidRPr="006C7ABF">
        <w:rPr>
          <w:rFonts w:ascii="Century Gothic" w:hAnsi="Century Gothic" w:cs="Times New Roman"/>
          <w:color w:val="000000" w:themeColor="text1"/>
        </w:rPr>
        <w:t>will be designed to build on the success</w:t>
      </w:r>
      <w:r w:rsidR="00DA3F18" w:rsidRPr="006C7ABF">
        <w:rPr>
          <w:rFonts w:ascii="Century Gothic" w:hAnsi="Century Gothic" w:cs="Times New Roman"/>
          <w:color w:val="000000" w:themeColor="text1"/>
        </w:rPr>
        <w:t xml:space="preserve"> </w:t>
      </w:r>
      <w:r w:rsidR="007977B1">
        <w:rPr>
          <w:rFonts w:ascii="Century Gothic" w:hAnsi="Century Gothic" w:cs="Times New Roman"/>
          <w:color w:val="000000" w:themeColor="text1"/>
        </w:rPr>
        <w:t xml:space="preserve">of existing music education </w:t>
      </w:r>
      <w:r w:rsidR="00DA3F18" w:rsidRPr="006C7ABF">
        <w:rPr>
          <w:rFonts w:ascii="Century Gothic" w:hAnsi="Century Gothic" w:cs="Times New Roman"/>
          <w:color w:val="000000" w:themeColor="text1"/>
        </w:rPr>
        <w:t>and run in parallel with</w:t>
      </w:r>
      <w:r w:rsidR="003A7EBB" w:rsidRPr="006C7ABF">
        <w:rPr>
          <w:rFonts w:ascii="Century Gothic" w:hAnsi="Century Gothic" w:cs="Times New Roman"/>
          <w:color w:val="000000" w:themeColor="text1"/>
        </w:rPr>
        <w:t xml:space="preserve"> the Youth Music Initiative</w:t>
      </w:r>
      <w:r w:rsidR="00CA0240" w:rsidRPr="006C7ABF">
        <w:rPr>
          <w:rFonts w:ascii="Century Gothic" w:hAnsi="Century Gothic" w:cs="Times New Roman"/>
          <w:color w:val="000000" w:themeColor="text1"/>
        </w:rPr>
        <w:t xml:space="preserve"> which has become</w:t>
      </w:r>
      <w:r w:rsidR="007977B1">
        <w:rPr>
          <w:rFonts w:ascii="Century Gothic" w:hAnsi="Century Gothic" w:cs="Times New Roman"/>
          <w:color w:val="000000" w:themeColor="text1"/>
        </w:rPr>
        <w:t xml:space="preserve"> an important part of </w:t>
      </w:r>
      <w:r w:rsidR="00CA0240" w:rsidRPr="006C7ABF">
        <w:rPr>
          <w:rFonts w:ascii="Century Gothic" w:hAnsi="Century Gothic" w:cs="Times New Roman"/>
          <w:color w:val="000000" w:themeColor="text1"/>
        </w:rPr>
        <w:t xml:space="preserve">year-on-year delivery </w:t>
      </w:r>
      <w:r w:rsidR="007977B1">
        <w:rPr>
          <w:rFonts w:ascii="Century Gothic" w:hAnsi="Century Gothic" w:cs="Times New Roman"/>
          <w:color w:val="000000" w:themeColor="text1"/>
        </w:rPr>
        <w:t>to children and young people.</w:t>
      </w:r>
      <w:r w:rsidR="00CA0240" w:rsidRPr="006C7ABF">
        <w:rPr>
          <w:rFonts w:ascii="Century Gothic" w:hAnsi="Century Gothic" w:cs="Times New Roman"/>
          <w:color w:val="000000" w:themeColor="text1"/>
        </w:rPr>
        <w:t xml:space="preserve"> </w:t>
      </w:r>
    </w:p>
    <w:p w14:paraId="3D0E6C00" w14:textId="37DE7174" w:rsidR="003A7EBB" w:rsidRDefault="003A7EBB" w:rsidP="00A546A8">
      <w:pPr>
        <w:spacing w:line="360" w:lineRule="auto"/>
        <w:jc w:val="both"/>
        <w:rPr>
          <w:rFonts w:ascii="Century Gothic" w:hAnsi="Century Gothic" w:cs="Times New Roman"/>
          <w:color w:val="000000" w:themeColor="text1"/>
        </w:rPr>
      </w:pPr>
    </w:p>
    <w:p w14:paraId="6BB33F63" w14:textId="5693A768" w:rsidR="00974B66" w:rsidRDefault="00974B66" w:rsidP="00A546A8">
      <w:pPr>
        <w:spacing w:line="360" w:lineRule="auto"/>
        <w:jc w:val="both"/>
        <w:rPr>
          <w:rFonts w:ascii="Century Gothic" w:hAnsi="Century Gothic" w:cs="Times New Roman"/>
          <w:color w:val="000000" w:themeColor="text1"/>
        </w:rPr>
      </w:pPr>
    </w:p>
    <w:p w14:paraId="798A3717" w14:textId="77777777" w:rsidR="00974B66" w:rsidRPr="006C7ABF" w:rsidRDefault="00974B66" w:rsidP="00A546A8">
      <w:pPr>
        <w:spacing w:line="360" w:lineRule="auto"/>
        <w:jc w:val="both"/>
        <w:rPr>
          <w:rFonts w:ascii="Century Gothic" w:hAnsi="Century Gothic" w:cs="Times New Roman"/>
          <w:color w:val="000000" w:themeColor="text1"/>
        </w:rPr>
      </w:pPr>
    </w:p>
    <w:p w14:paraId="37D06A1C" w14:textId="1A2A688C" w:rsidR="00176D6A" w:rsidRPr="006C7ABF" w:rsidRDefault="00D77B4F" w:rsidP="00A546A8">
      <w:pPr>
        <w:pStyle w:val="ListParagraph"/>
        <w:numPr>
          <w:ilvl w:val="0"/>
          <w:numId w:val="4"/>
        </w:numPr>
        <w:spacing w:line="360" w:lineRule="auto"/>
        <w:jc w:val="both"/>
        <w:rPr>
          <w:rFonts w:ascii="Century Gothic" w:hAnsi="Century Gothic" w:cs="Times New Roman"/>
          <w:color w:val="000000" w:themeColor="text1"/>
        </w:rPr>
      </w:pPr>
      <w:r w:rsidRPr="006C7ABF">
        <w:rPr>
          <w:rFonts w:ascii="Century Gothic" w:hAnsi="Century Gothic" w:cs="Times New Roman"/>
          <w:i/>
          <w:iCs/>
          <w:color w:val="000000" w:themeColor="text1"/>
        </w:rPr>
        <w:lastRenderedPageBreak/>
        <w:t>We Make Music</w:t>
      </w:r>
      <w:r w:rsidR="00176D6A" w:rsidRPr="006C7ABF">
        <w:rPr>
          <w:rFonts w:ascii="Century Gothic" w:hAnsi="Century Gothic" w:cs="Times New Roman"/>
          <w:color w:val="000000" w:themeColor="text1"/>
        </w:rPr>
        <w:t xml:space="preserve"> </w:t>
      </w:r>
      <w:r w:rsidR="00850A6F" w:rsidRPr="006C7ABF">
        <w:rPr>
          <w:rFonts w:ascii="Century Gothic" w:hAnsi="Century Gothic" w:cs="Times New Roman"/>
          <w:i/>
          <w:iCs/>
          <w:color w:val="000000" w:themeColor="text1"/>
        </w:rPr>
        <w:t>(WMM)</w:t>
      </w:r>
      <w:r w:rsidR="00850A6F" w:rsidRPr="006C7ABF">
        <w:rPr>
          <w:rFonts w:ascii="Century Gothic" w:hAnsi="Century Gothic" w:cs="Times New Roman"/>
          <w:color w:val="000000" w:themeColor="text1"/>
        </w:rPr>
        <w:t xml:space="preserve"> </w:t>
      </w:r>
      <w:r w:rsidR="00176D6A" w:rsidRPr="006C7ABF">
        <w:rPr>
          <w:rFonts w:ascii="Century Gothic" w:hAnsi="Century Gothic" w:cs="Times New Roman"/>
          <w:color w:val="000000" w:themeColor="text1"/>
        </w:rPr>
        <w:t xml:space="preserve">will be all genre, and Scotland-wide. </w:t>
      </w:r>
    </w:p>
    <w:p w14:paraId="3B979125" w14:textId="0CF8A7CA" w:rsidR="00176D6A" w:rsidRPr="006C7ABF" w:rsidRDefault="00084EDE" w:rsidP="00A546A8">
      <w:pPr>
        <w:pStyle w:val="ListParagraph"/>
        <w:numPr>
          <w:ilvl w:val="0"/>
          <w:numId w:val="4"/>
        </w:numPr>
        <w:spacing w:line="360" w:lineRule="auto"/>
        <w:jc w:val="both"/>
        <w:rPr>
          <w:rFonts w:ascii="Century Gothic" w:hAnsi="Century Gothic" w:cs="Times New Roman"/>
          <w:color w:val="000000" w:themeColor="text1"/>
        </w:rPr>
      </w:pPr>
      <w:r w:rsidRPr="006C7ABF">
        <w:rPr>
          <w:rFonts w:ascii="Century Gothic" w:hAnsi="Century Gothic" w:cs="Times New Roman"/>
          <w:color w:val="000000" w:themeColor="text1"/>
        </w:rPr>
        <w:t>A</w:t>
      </w:r>
      <w:r w:rsidR="004C7F7D" w:rsidRPr="006C7ABF">
        <w:rPr>
          <w:rFonts w:ascii="Century Gothic" w:hAnsi="Century Gothic" w:cs="Times New Roman"/>
          <w:color w:val="000000" w:themeColor="text1"/>
        </w:rPr>
        <w:t>ccreditation through a</w:t>
      </w:r>
      <w:r w:rsidRPr="006C7ABF">
        <w:rPr>
          <w:rFonts w:ascii="Century Gothic" w:hAnsi="Century Gothic" w:cs="Times New Roman"/>
          <w:color w:val="000000" w:themeColor="text1"/>
        </w:rPr>
        <w:t xml:space="preserve"> </w:t>
      </w:r>
      <w:r w:rsidRPr="006C7ABF">
        <w:rPr>
          <w:rFonts w:ascii="Century Gothic" w:hAnsi="Century Gothic" w:cs="Times New Roman"/>
          <w:i/>
          <w:iCs/>
          <w:color w:val="000000" w:themeColor="text1"/>
        </w:rPr>
        <w:t>WMM</w:t>
      </w:r>
      <w:r w:rsidRPr="006C7ABF">
        <w:rPr>
          <w:rFonts w:ascii="Century Gothic" w:hAnsi="Century Gothic" w:cs="Times New Roman"/>
          <w:color w:val="000000" w:themeColor="text1"/>
        </w:rPr>
        <w:t xml:space="preserve"> </w:t>
      </w:r>
      <w:r w:rsidR="00176D6A" w:rsidRPr="006C7ABF">
        <w:rPr>
          <w:rFonts w:ascii="Century Gothic" w:hAnsi="Century Gothic" w:cs="Times New Roman"/>
          <w:color w:val="000000" w:themeColor="text1"/>
        </w:rPr>
        <w:t xml:space="preserve">kite-mark </w:t>
      </w:r>
      <w:r w:rsidRPr="006C7ABF">
        <w:rPr>
          <w:rFonts w:ascii="Century Gothic" w:hAnsi="Century Gothic" w:cs="Times New Roman"/>
          <w:color w:val="000000" w:themeColor="text1"/>
        </w:rPr>
        <w:t xml:space="preserve">will be developed to </w:t>
      </w:r>
      <w:r w:rsidR="00CD6FB3" w:rsidRPr="006C7ABF">
        <w:rPr>
          <w:rFonts w:ascii="Century Gothic" w:hAnsi="Century Gothic" w:cs="Times New Roman"/>
          <w:color w:val="000000" w:themeColor="text1"/>
        </w:rPr>
        <w:t>celebrate</w:t>
      </w:r>
      <w:r w:rsidR="00176D6A" w:rsidRPr="006C7ABF">
        <w:rPr>
          <w:rFonts w:ascii="Century Gothic" w:hAnsi="Century Gothic" w:cs="Times New Roman"/>
          <w:color w:val="000000" w:themeColor="text1"/>
        </w:rPr>
        <w:t xml:space="preserve"> </w:t>
      </w:r>
      <w:r w:rsidR="004C7F7D" w:rsidRPr="006C7ABF">
        <w:rPr>
          <w:rFonts w:ascii="Century Gothic" w:hAnsi="Century Gothic" w:cs="Times New Roman"/>
          <w:color w:val="000000" w:themeColor="text1"/>
        </w:rPr>
        <w:t>good</w:t>
      </w:r>
      <w:r w:rsidR="00176D6A" w:rsidRPr="006C7ABF">
        <w:rPr>
          <w:rFonts w:ascii="Century Gothic" w:hAnsi="Century Gothic" w:cs="Times New Roman"/>
          <w:color w:val="000000" w:themeColor="text1"/>
        </w:rPr>
        <w:t xml:space="preserve"> practice</w:t>
      </w:r>
      <w:r w:rsidR="004C7F7D" w:rsidRPr="006C7ABF">
        <w:rPr>
          <w:rFonts w:ascii="Century Gothic" w:hAnsi="Century Gothic" w:cs="Times New Roman"/>
          <w:color w:val="000000" w:themeColor="text1"/>
        </w:rPr>
        <w:t xml:space="preserve"> in</w:t>
      </w:r>
      <w:r w:rsidR="00176D6A" w:rsidRPr="006C7ABF">
        <w:rPr>
          <w:rFonts w:ascii="Century Gothic" w:hAnsi="Century Gothic" w:cs="Times New Roman"/>
          <w:color w:val="000000" w:themeColor="text1"/>
        </w:rPr>
        <w:t xml:space="preserve"> music education in Scotland across the formal and non-formal sectors</w:t>
      </w:r>
    </w:p>
    <w:p w14:paraId="5CE365DD" w14:textId="7E10B9F8" w:rsidR="00084EDE" w:rsidRPr="006C7ABF" w:rsidRDefault="00D77B4F" w:rsidP="00A546A8">
      <w:pPr>
        <w:pStyle w:val="ListParagraph"/>
        <w:numPr>
          <w:ilvl w:val="0"/>
          <w:numId w:val="4"/>
        </w:numPr>
        <w:spacing w:line="360" w:lineRule="auto"/>
        <w:jc w:val="both"/>
        <w:rPr>
          <w:rFonts w:ascii="Century Gothic" w:hAnsi="Century Gothic" w:cs="Times New Roman"/>
          <w:color w:val="000000" w:themeColor="text1"/>
        </w:rPr>
      </w:pPr>
      <w:r w:rsidRPr="006C7ABF">
        <w:rPr>
          <w:rFonts w:ascii="Century Gothic" w:hAnsi="Century Gothic" w:cs="Times New Roman"/>
          <w:i/>
          <w:iCs/>
          <w:color w:val="000000" w:themeColor="text1"/>
        </w:rPr>
        <w:t>We Make Music</w:t>
      </w:r>
      <w:r w:rsidR="00176D6A" w:rsidRPr="006C7ABF">
        <w:rPr>
          <w:rFonts w:ascii="Century Gothic" w:hAnsi="Century Gothic" w:cs="Times New Roman"/>
          <w:color w:val="000000" w:themeColor="text1"/>
        </w:rPr>
        <w:t xml:space="preserve"> will be supported by digital resources </w:t>
      </w:r>
      <w:r w:rsidR="00084EDE" w:rsidRPr="006C7ABF">
        <w:rPr>
          <w:rFonts w:ascii="Century Gothic" w:hAnsi="Century Gothic" w:cs="Times New Roman"/>
          <w:color w:val="000000" w:themeColor="text1"/>
        </w:rPr>
        <w:t xml:space="preserve">and a knowledge base </w:t>
      </w:r>
      <w:r w:rsidR="00176D6A" w:rsidRPr="006C7ABF">
        <w:rPr>
          <w:rFonts w:ascii="Century Gothic" w:hAnsi="Century Gothic" w:cs="Times New Roman"/>
          <w:color w:val="000000" w:themeColor="text1"/>
        </w:rPr>
        <w:t>accessible on tablets and mobile devices as part of</w:t>
      </w:r>
      <w:r w:rsidR="00084EDE" w:rsidRPr="006C7ABF">
        <w:rPr>
          <w:rFonts w:ascii="Century Gothic" w:hAnsi="Century Gothic" w:cs="Times New Roman"/>
          <w:color w:val="000000" w:themeColor="text1"/>
        </w:rPr>
        <w:t xml:space="preserve"> a blended learning approach</w:t>
      </w:r>
      <w:r w:rsidR="00176D6A" w:rsidRPr="006C7ABF">
        <w:rPr>
          <w:rFonts w:ascii="Century Gothic" w:hAnsi="Century Gothic" w:cs="Times New Roman"/>
          <w:color w:val="000000" w:themeColor="text1"/>
        </w:rPr>
        <w:t xml:space="preserve"> </w:t>
      </w:r>
    </w:p>
    <w:p w14:paraId="4747EA32" w14:textId="69E8A50F" w:rsidR="00176D6A" w:rsidRPr="006C7ABF" w:rsidRDefault="00084EDE" w:rsidP="00A546A8">
      <w:pPr>
        <w:pStyle w:val="ListParagraph"/>
        <w:numPr>
          <w:ilvl w:val="0"/>
          <w:numId w:val="4"/>
        </w:numPr>
        <w:spacing w:line="360" w:lineRule="auto"/>
        <w:jc w:val="both"/>
        <w:rPr>
          <w:rFonts w:ascii="Century Gothic" w:hAnsi="Century Gothic" w:cs="Times New Roman"/>
          <w:color w:val="000000" w:themeColor="text1"/>
        </w:rPr>
      </w:pPr>
      <w:r w:rsidRPr="006C7ABF">
        <w:rPr>
          <w:rFonts w:ascii="Century Gothic" w:hAnsi="Century Gothic" w:cs="Times New Roman"/>
          <w:color w:val="000000" w:themeColor="text1"/>
        </w:rPr>
        <w:t>W</w:t>
      </w:r>
      <w:r w:rsidR="005415C8" w:rsidRPr="006C7ABF">
        <w:rPr>
          <w:rFonts w:ascii="Century Gothic" w:hAnsi="Century Gothic" w:cs="Times New Roman"/>
          <w:color w:val="000000" w:themeColor="text1"/>
        </w:rPr>
        <w:t xml:space="preserve">e will reach out to </w:t>
      </w:r>
      <w:r w:rsidRPr="006C7ABF">
        <w:rPr>
          <w:rFonts w:ascii="Century Gothic" w:hAnsi="Century Gothic" w:cs="Times New Roman"/>
          <w:color w:val="000000" w:themeColor="text1"/>
        </w:rPr>
        <w:t>the MEPG You</w:t>
      </w:r>
      <w:r w:rsidR="00876619">
        <w:rPr>
          <w:rFonts w:ascii="Century Gothic" w:hAnsi="Century Gothic" w:cs="Times New Roman"/>
          <w:color w:val="000000" w:themeColor="text1"/>
        </w:rPr>
        <w:t>th</w:t>
      </w:r>
      <w:r w:rsidRPr="006C7ABF">
        <w:rPr>
          <w:rFonts w:ascii="Century Gothic" w:hAnsi="Century Gothic" w:cs="Times New Roman"/>
          <w:color w:val="000000" w:themeColor="text1"/>
        </w:rPr>
        <w:t xml:space="preserve"> Forum, the National Parents Forum, and those </w:t>
      </w:r>
      <w:r w:rsidR="005415C8" w:rsidRPr="006C7ABF">
        <w:rPr>
          <w:rFonts w:ascii="Century Gothic" w:hAnsi="Century Gothic" w:cs="Times New Roman"/>
          <w:color w:val="000000" w:themeColor="text1"/>
        </w:rPr>
        <w:t>children and young people involved in the</w:t>
      </w:r>
      <w:r w:rsidRPr="006C7ABF">
        <w:rPr>
          <w:rFonts w:ascii="Century Gothic" w:hAnsi="Century Gothic" w:cs="Times New Roman"/>
          <w:color w:val="000000" w:themeColor="text1"/>
        </w:rPr>
        <w:t xml:space="preserve"> </w:t>
      </w:r>
      <w:r w:rsidR="005415C8" w:rsidRPr="006C7ABF">
        <w:rPr>
          <w:rFonts w:ascii="Century Gothic" w:hAnsi="Century Gothic" w:cs="Times New Roman"/>
          <w:color w:val="000000" w:themeColor="text1"/>
        </w:rPr>
        <w:t xml:space="preserve">Music Leaders programme </w:t>
      </w:r>
      <w:r w:rsidR="00A569A8" w:rsidRPr="006C7ABF">
        <w:rPr>
          <w:rFonts w:ascii="Century Gothic" w:hAnsi="Century Gothic" w:cs="Times New Roman"/>
          <w:color w:val="000000" w:themeColor="text1"/>
        </w:rPr>
        <w:t xml:space="preserve">to build the implementation of </w:t>
      </w:r>
      <w:r w:rsidR="00A569A8" w:rsidRPr="006C7ABF">
        <w:rPr>
          <w:rFonts w:ascii="Century Gothic" w:hAnsi="Century Gothic" w:cs="Times New Roman"/>
          <w:i/>
          <w:iCs/>
          <w:color w:val="000000" w:themeColor="text1"/>
        </w:rPr>
        <w:t>WMM</w:t>
      </w:r>
    </w:p>
    <w:p w14:paraId="12EF96E7" w14:textId="1F5E6AF5" w:rsidR="007864F1" w:rsidRPr="006C7ABF" w:rsidRDefault="00897A2E" w:rsidP="00A546A8">
      <w:pPr>
        <w:pStyle w:val="ListParagraph"/>
        <w:numPr>
          <w:ilvl w:val="0"/>
          <w:numId w:val="4"/>
        </w:numPr>
        <w:spacing w:line="360" w:lineRule="auto"/>
        <w:rPr>
          <w:rFonts w:ascii="Century Gothic" w:hAnsi="Century Gothic" w:cs="Times New Roman"/>
          <w:color w:val="000000" w:themeColor="text1"/>
        </w:rPr>
      </w:pPr>
      <w:r w:rsidRPr="006C7ABF">
        <w:rPr>
          <w:rFonts w:ascii="Century Gothic" w:hAnsi="Century Gothic" w:cs="Times New Roman"/>
          <w:i/>
          <w:iCs/>
          <w:color w:val="000000" w:themeColor="text1"/>
        </w:rPr>
        <w:t>WMM</w:t>
      </w:r>
      <w:r w:rsidRPr="006C7ABF">
        <w:rPr>
          <w:rFonts w:ascii="Century Gothic" w:hAnsi="Century Gothic" w:cs="Times New Roman"/>
          <w:color w:val="000000" w:themeColor="text1"/>
        </w:rPr>
        <w:t xml:space="preserve"> will b</w:t>
      </w:r>
      <w:r w:rsidR="007864F1" w:rsidRPr="006C7ABF">
        <w:rPr>
          <w:rFonts w:ascii="Century Gothic" w:hAnsi="Century Gothic" w:cs="Times New Roman"/>
          <w:color w:val="000000" w:themeColor="text1"/>
        </w:rPr>
        <w:t>uild</w:t>
      </w:r>
      <w:r w:rsidR="006C06F2" w:rsidRPr="006C7ABF">
        <w:rPr>
          <w:rFonts w:ascii="Century Gothic" w:hAnsi="Century Gothic" w:cs="Times New Roman"/>
          <w:color w:val="000000" w:themeColor="text1"/>
        </w:rPr>
        <w:t xml:space="preserve">, </w:t>
      </w:r>
      <w:r w:rsidR="008E009A" w:rsidRPr="006C7ABF">
        <w:rPr>
          <w:rFonts w:ascii="Century Gothic" w:hAnsi="Century Gothic" w:cs="Times New Roman"/>
          <w:color w:val="000000" w:themeColor="text1"/>
        </w:rPr>
        <w:t>develop,</w:t>
      </w:r>
      <w:r w:rsidR="006C06F2" w:rsidRPr="006C7ABF">
        <w:rPr>
          <w:rFonts w:ascii="Century Gothic" w:hAnsi="Century Gothic" w:cs="Times New Roman"/>
          <w:color w:val="000000" w:themeColor="text1"/>
        </w:rPr>
        <w:t xml:space="preserve"> and support</w:t>
      </w:r>
      <w:r w:rsidR="007864F1" w:rsidRPr="006C7ABF">
        <w:rPr>
          <w:rFonts w:ascii="Century Gothic" w:hAnsi="Century Gothic" w:cs="Times New Roman"/>
          <w:color w:val="000000" w:themeColor="text1"/>
        </w:rPr>
        <w:t xml:space="preserve"> a stronger, more </w:t>
      </w:r>
      <w:proofErr w:type="gramStart"/>
      <w:r w:rsidR="007864F1" w:rsidRPr="006C7ABF">
        <w:rPr>
          <w:rFonts w:ascii="Century Gothic" w:hAnsi="Century Gothic" w:cs="Times New Roman"/>
          <w:color w:val="000000" w:themeColor="text1"/>
        </w:rPr>
        <w:t>diverse</w:t>
      </w:r>
      <w:proofErr w:type="gramEnd"/>
      <w:r w:rsidR="007864F1" w:rsidRPr="006C7ABF">
        <w:rPr>
          <w:rFonts w:ascii="Century Gothic" w:hAnsi="Century Gothic" w:cs="Times New Roman"/>
          <w:color w:val="000000" w:themeColor="text1"/>
        </w:rPr>
        <w:t xml:space="preserve"> and flexible workforce </w:t>
      </w:r>
      <w:r w:rsidR="006C06F2" w:rsidRPr="006C7ABF">
        <w:rPr>
          <w:rFonts w:ascii="Century Gothic" w:hAnsi="Century Gothic" w:cs="Times New Roman"/>
          <w:color w:val="000000" w:themeColor="text1"/>
        </w:rPr>
        <w:t xml:space="preserve">from different backgrounds </w:t>
      </w:r>
      <w:r w:rsidR="007864F1" w:rsidRPr="006C7ABF">
        <w:rPr>
          <w:rFonts w:ascii="Century Gothic" w:hAnsi="Century Gothic" w:cs="Times New Roman"/>
          <w:color w:val="000000" w:themeColor="text1"/>
        </w:rPr>
        <w:t>with the skills to meet the needs of the wide range of learners enabling them to achieve their potential with pathways to further and higher learning</w:t>
      </w:r>
    </w:p>
    <w:p w14:paraId="39013964" w14:textId="36D48D1C" w:rsidR="006C06F2" w:rsidRPr="006C7ABF" w:rsidRDefault="00897A2E" w:rsidP="00A546A8">
      <w:pPr>
        <w:pStyle w:val="ListParagraph"/>
        <w:numPr>
          <w:ilvl w:val="0"/>
          <w:numId w:val="4"/>
        </w:numPr>
        <w:spacing w:line="360" w:lineRule="auto"/>
        <w:rPr>
          <w:rFonts w:ascii="Century Gothic" w:hAnsi="Century Gothic" w:cs="Times New Roman"/>
          <w:color w:val="000000" w:themeColor="text1"/>
        </w:rPr>
      </w:pPr>
      <w:r w:rsidRPr="006C7ABF">
        <w:rPr>
          <w:rFonts w:ascii="Century Gothic" w:hAnsi="Century Gothic" w:cs="Times New Roman"/>
          <w:color w:val="000000" w:themeColor="text1"/>
        </w:rPr>
        <w:t xml:space="preserve">Integral to </w:t>
      </w:r>
      <w:r w:rsidRPr="006C7ABF">
        <w:rPr>
          <w:rFonts w:ascii="Century Gothic" w:hAnsi="Century Gothic" w:cs="Times New Roman"/>
          <w:i/>
          <w:iCs/>
          <w:color w:val="000000" w:themeColor="text1"/>
        </w:rPr>
        <w:t>WMM</w:t>
      </w:r>
      <w:r w:rsidRPr="006C7ABF">
        <w:rPr>
          <w:rFonts w:ascii="Century Gothic" w:hAnsi="Century Gothic" w:cs="Times New Roman"/>
          <w:color w:val="000000" w:themeColor="text1"/>
        </w:rPr>
        <w:t xml:space="preserve"> will be a m</w:t>
      </w:r>
      <w:r w:rsidR="006C06F2" w:rsidRPr="006C7ABF">
        <w:rPr>
          <w:rFonts w:ascii="Century Gothic" w:hAnsi="Century Gothic" w:cs="Times New Roman"/>
          <w:color w:val="000000" w:themeColor="text1"/>
        </w:rPr>
        <w:t>entoring system for tutors at all stages</w:t>
      </w:r>
    </w:p>
    <w:p w14:paraId="03988940" w14:textId="77777777" w:rsidR="00CC228D" w:rsidRPr="006C7ABF" w:rsidRDefault="00CC228D" w:rsidP="00A546A8">
      <w:pPr>
        <w:spacing w:line="360" w:lineRule="auto"/>
        <w:rPr>
          <w:rFonts w:ascii="Century Gothic" w:hAnsi="Century Gothic" w:cs="Times New Roman"/>
          <w:color w:val="000000" w:themeColor="text1"/>
          <w:sz w:val="22"/>
          <w:szCs w:val="22"/>
        </w:rPr>
      </w:pPr>
    </w:p>
    <w:p w14:paraId="3ABD9AC9" w14:textId="0C13DF71" w:rsidR="006675E3" w:rsidRPr="006675E3" w:rsidRDefault="00D77B4F" w:rsidP="006675E3">
      <w:pPr>
        <w:spacing w:line="360" w:lineRule="auto"/>
        <w:jc w:val="center"/>
        <w:rPr>
          <w:rFonts w:ascii="Century Gothic" w:hAnsi="Century Gothic" w:cs="Times New Roman"/>
          <w:b/>
          <w:bCs/>
          <w:color w:val="000000" w:themeColor="text1"/>
          <w:sz w:val="28"/>
          <w:szCs w:val="28"/>
        </w:rPr>
      </w:pPr>
      <w:r w:rsidRPr="006C7ABF">
        <w:rPr>
          <w:rFonts w:ascii="Century Gothic" w:hAnsi="Century Gothic" w:cs="Times New Roman"/>
          <w:b/>
          <w:bCs/>
          <w:i/>
          <w:iCs/>
          <w:color w:val="000000" w:themeColor="text1"/>
          <w:sz w:val="28"/>
          <w:szCs w:val="28"/>
        </w:rPr>
        <w:t>We Make Music</w:t>
      </w:r>
      <w:r w:rsidRPr="006C7ABF">
        <w:rPr>
          <w:rFonts w:ascii="Century Gothic" w:hAnsi="Century Gothic" w:cs="Times New Roman"/>
          <w:b/>
          <w:bCs/>
          <w:color w:val="000000" w:themeColor="text1"/>
          <w:sz w:val="28"/>
          <w:szCs w:val="28"/>
        </w:rPr>
        <w:t xml:space="preserve"> delivers the strategy:</w:t>
      </w:r>
    </w:p>
    <w:p w14:paraId="115AE2B8" w14:textId="77777777" w:rsidR="0022555F" w:rsidRDefault="0022555F" w:rsidP="006675E3">
      <w:pPr>
        <w:spacing w:line="360" w:lineRule="auto"/>
        <w:jc w:val="both"/>
        <w:rPr>
          <w:rFonts w:ascii="Century Gothic" w:hAnsi="Century Gothic" w:cs="Times New Roman"/>
          <w:color w:val="000000" w:themeColor="text1"/>
          <w:u w:val="single"/>
        </w:rPr>
      </w:pPr>
    </w:p>
    <w:p w14:paraId="60A6B0E7" w14:textId="0E6D4774" w:rsidR="00D77B4F" w:rsidRPr="006C7ABF" w:rsidRDefault="00D77B4F" w:rsidP="006675E3">
      <w:pPr>
        <w:spacing w:line="360" w:lineRule="auto"/>
        <w:jc w:val="both"/>
        <w:rPr>
          <w:rFonts w:ascii="Century Gothic" w:hAnsi="Century Gothic" w:cs="Times New Roman"/>
          <w:color w:val="000000" w:themeColor="text1"/>
          <w:u w:val="single"/>
        </w:rPr>
      </w:pPr>
      <w:r w:rsidRPr="006C7ABF">
        <w:rPr>
          <w:rFonts w:ascii="Century Gothic" w:hAnsi="Century Gothic" w:cs="Times New Roman"/>
          <w:color w:val="000000" w:themeColor="text1"/>
          <w:u w:val="single"/>
        </w:rPr>
        <w:t xml:space="preserve">Scotland as the best place to learn </w:t>
      </w:r>
    </w:p>
    <w:p w14:paraId="75DD70BF" w14:textId="38DD4C4C" w:rsidR="00D77B4F" w:rsidRPr="006C7ABF" w:rsidRDefault="00D77B4F" w:rsidP="006675E3">
      <w:pPr>
        <w:spacing w:line="360" w:lineRule="auto"/>
        <w:jc w:val="both"/>
        <w:rPr>
          <w:rFonts w:ascii="Century Gothic" w:hAnsi="Century Gothic" w:cs="Times New Roman"/>
          <w:color w:val="000000" w:themeColor="text1"/>
        </w:rPr>
      </w:pPr>
      <w:r w:rsidRPr="006C7ABF">
        <w:rPr>
          <w:rFonts w:ascii="Century Gothic" w:hAnsi="Century Gothic" w:cs="Times New Roman"/>
          <w:color w:val="000000" w:themeColor="text1"/>
        </w:rPr>
        <w:t>The music education environment in Scotland is remarkable for its breadth and the current extent of collaboration between the classroom and vocal and instrumental teachers in every genre. There is scope in Scotland to deepen this culture of collaboration</w:t>
      </w:r>
      <w:r w:rsidR="00F57A25">
        <w:rPr>
          <w:rFonts w:ascii="Century Gothic" w:hAnsi="Century Gothic" w:cs="Times New Roman"/>
          <w:color w:val="000000" w:themeColor="text1"/>
        </w:rPr>
        <w:t xml:space="preserve"> and to draw on the resources of Scotland’s indigenous and community languages.</w:t>
      </w:r>
      <w:r w:rsidRPr="006C7ABF">
        <w:rPr>
          <w:rFonts w:ascii="Century Gothic" w:hAnsi="Century Gothic" w:cs="Times New Roman"/>
          <w:color w:val="000000" w:themeColor="text1"/>
        </w:rPr>
        <w:t xml:space="preserve"> We Make Music will reach out to share experience with the other Expressive Arts (Dance, Drama, </w:t>
      </w:r>
      <w:r w:rsidR="008E009A" w:rsidRPr="006C7ABF">
        <w:rPr>
          <w:rFonts w:ascii="Century Gothic" w:hAnsi="Century Gothic" w:cs="Times New Roman"/>
          <w:color w:val="000000" w:themeColor="text1"/>
        </w:rPr>
        <w:t>Art,</w:t>
      </w:r>
      <w:r w:rsidRPr="006C7ABF">
        <w:rPr>
          <w:rFonts w:ascii="Century Gothic" w:hAnsi="Century Gothic" w:cs="Times New Roman"/>
          <w:color w:val="000000" w:themeColor="text1"/>
        </w:rPr>
        <w:t xml:space="preserve"> and Design) to mutual benefit. Partnership-based delivery will aid music education to maximise its contribution towards the objective to make Scotland the best place to learn and educate through developing the attainment, physical and mental well-being of our children and young people.</w:t>
      </w:r>
    </w:p>
    <w:p w14:paraId="4B3B3FA1" w14:textId="77777777" w:rsidR="00D77B4F" w:rsidRPr="006C7ABF" w:rsidRDefault="00D77B4F" w:rsidP="006675E3">
      <w:pPr>
        <w:spacing w:line="360" w:lineRule="auto"/>
        <w:jc w:val="both"/>
        <w:rPr>
          <w:rFonts w:ascii="Century Gothic" w:hAnsi="Century Gothic" w:cs="Times New Roman"/>
          <w:color w:val="000000" w:themeColor="text1"/>
          <w:sz w:val="22"/>
          <w:szCs w:val="22"/>
        </w:rPr>
      </w:pPr>
    </w:p>
    <w:p w14:paraId="4E5E2A41" w14:textId="77777777" w:rsidR="00424EA3" w:rsidRDefault="00424EA3" w:rsidP="006675E3">
      <w:pPr>
        <w:spacing w:line="360" w:lineRule="auto"/>
        <w:jc w:val="both"/>
        <w:rPr>
          <w:rFonts w:ascii="Century Gothic" w:hAnsi="Century Gothic" w:cs="Times New Roman"/>
          <w:color w:val="000000" w:themeColor="text1"/>
          <w:u w:val="single"/>
        </w:rPr>
      </w:pPr>
    </w:p>
    <w:p w14:paraId="123BEE7C" w14:textId="0CA91A2F" w:rsidR="006675E3" w:rsidRPr="006675E3" w:rsidRDefault="00D77B4F" w:rsidP="006675E3">
      <w:pPr>
        <w:spacing w:line="360" w:lineRule="auto"/>
        <w:jc w:val="both"/>
        <w:rPr>
          <w:rFonts w:ascii="Century Gothic" w:hAnsi="Century Gothic" w:cs="Times New Roman"/>
          <w:color w:val="000000" w:themeColor="text1"/>
          <w:u w:val="single"/>
        </w:rPr>
      </w:pPr>
      <w:r w:rsidRPr="006C7ABF">
        <w:rPr>
          <w:rFonts w:ascii="Century Gothic" w:hAnsi="Century Gothic" w:cs="Times New Roman"/>
          <w:color w:val="000000" w:themeColor="text1"/>
          <w:u w:val="single"/>
        </w:rPr>
        <w:lastRenderedPageBreak/>
        <w:t>Realising potential</w:t>
      </w:r>
    </w:p>
    <w:p w14:paraId="7006DA24" w14:textId="77777777" w:rsidR="00D77B4F" w:rsidRPr="006C7ABF" w:rsidRDefault="00D77B4F" w:rsidP="006675E3">
      <w:pPr>
        <w:spacing w:line="360" w:lineRule="auto"/>
        <w:jc w:val="both"/>
        <w:rPr>
          <w:rFonts w:ascii="Century Gothic" w:hAnsi="Century Gothic" w:cs="Times New Roman"/>
          <w:color w:val="000000" w:themeColor="text1"/>
        </w:rPr>
      </w:pPr>
      <w:r w:rsidRPr="006C7ABF">
        <w:rPr>
          <w:rFonts w:ascii="Century Gothic" w:hAnsi="Century Gothic" w:cs="Times New Roman"/>
          <w:i/>
          <w:iCs/>
          <w:color w:val="000000" w:themeColor="text1"/>
        </w:rPr>
        <w:t>We Make Music</w:t>
      </w:r>
      <w:r w:rsidRPr="006C7ABF">
        <w:rPr>
          <w:rFonts w:ascii="Century Gothic" w:hAnsi="Century Gothic" w:cs="Times New Roman"/>
          <w:color w:val="000000" w:themeColor="text1"/>
        </w:rPr>
        <w:t xml:space="preserve"> will facilitate community engagement and encourage life-long learning in addition to creating accessible pathways for all pupils including those with Additional Support Needs in primary, secondary, as well as special schools to tertiary education. The current pattern of uses and present formula for YMI awards will form the basis for greater integration of formal and non-formal learning opportunities inside and outside school. </w:t>
      </w:r>
      <w:r w:rsidRPr="006C7ABF">
        <w:rPr>
          <w:rFonts w:ascii="Century Gothic" w:hAnsi="Century Gothic" w:cs="Times New Roman"/>
          <w:i/>
          <w:iCs/>
          <w:color w:val="000000" w:themeColor="text1"/>
        </w:rPr>
        <w:t>WMM</w:t>
      </w:r>
      <w:r w:rsidRPr="006C7ABF">
        <w:rPr>
          <w:rFonts w:ascii="Century Gothic" w:hAnsi="Century Gothic" w:cs="Times New Roman"/>
          <w:color w:val="000000" w:themeColor="text1"/>
        </w:rPr>
        <w:t xml:space="preserve"> pathways to individual achievement will lend additional prominence and coherence to the choices already out there. </w:t>
      </w:r>
    </w:p>
    <w:p w14:paraId="51858B77" w14:textId="77777777" w:rsidR="00D77B4F" w:rsidRPr="006C7ABF" w:rsidRDefault="00D77B4F" w:rsidP="006675E3">
      <w:pPr>
        <w:spacing w:line="360" w:lineRule="auto"/>
        <w:jc w:val="both"/>
        <w:rPr>
          <w:rFonts w:ascii="Century Gothic" w:hAnsi="Century Gothic" w:cs="Times New Roman"/>
          <w:color w:val="000000" w:themeColor="text1"/>
          <w:sz w:val="22"/>
          <w:szCs w:val="22"/>
        </w:rPr>
      </w:pPr>
    </w:p>
    <w:p w14:paraId="0B4422E9" w14:textId="77777777" w:rsidR="00D77B4F" w:rsidRPr="006C7ABF" w:rsidRDefault="00D77B4F" w:rsidP="006675E3">
      <w:pPr>
        <w:spacing w:line="360" w:lineRule="auto"/>
        <w:jc w:val="both"/>
        <w:rPr>
          <w:rFonts w:ascii="Century Gothic" w:hAnsi="Century Gothic" w:cs="Times New Roman"/>
          <w:color w:val="000000" w:themeColor="text1"/>
          <w:u w:val="single"/>
        </w:rPr>
      </w:pPr>
      <w:r w:rsidRPr="006C7ABF">
        <w:rPr>
          <w:rFonts w:ascii="Century Gothic" w:hAnsi="Century Gothic" w:cs="Times New Roman"/>
          <w:color w:val="000000" w:themeColor="text1"/>
          <w:u w:val="single"/>
        </w:rPr>
        <w:t xml:space="preserve">Equity of access </w:t>
      </w:r>
    </w:p>
    <w:p w14:paraId="4FFBED7B" w14:textId="77777777" w:rsidR="00D77B4F" w:rsidRPr="006C7ABF" w:rsidRDefault="00D77B4F" w:rsidP="006675E3">
      <w:pPr>
        <w:spacing w:line="360" w:lineRule="auto"/>
        <w:jc w:val="both"/>
        <w:rPr>
          <w:rFonts w:ascii="Century Gothic" w:hAnsi="Century Gothic" w:cs="Times New Roman"/>
          <w:color w:val="000000" w:themeColor="text1"/>
        </w:rPr>
      </w:pPr>
      <w:r w:rsidRPr="006C7ABF">
        <w:rPr>
          <w:rFonts w:ascii="Century Gothic" w:hAnsi="Century Gothic" w:cs="Times New Roman"/>
          <w:color w:val="000000" w:themeColor="text1"/>
        </w:rPr>
        <w:t>The abolition of tuition fees gives a golden opportunity to develop exemplary 21</w:t>
      </w:r>
      <w:r w:rsidRPr="006C7ABF">
        <w:rPr>
          <w:rFonts w:ascii="Century Gothic" w:hAnsi="Century Gothic" w:cs="Times New Roman"/>
          <w:color w:val="000000" w:themeColor="text1"/>
          <w:vertAlign w:val="superscript"/>
        </w:rPr>
        <w:t>st</w:t>
      </w:r>
      <w:r w:rsidRPr="006C7ABF">
        <w:rPr>
          <w:rFonts w:ascii="Century Gothic" w:hAnsi="Century Gothic" w:cs="Times New Roman"/>
          <w:color w:val="000000" w:themeColor="text1"/>
        </w:rPr>
        <w:t xml:space="preserve"> century music services. </w:t>
      </w:r>
      <w:r w:rsidRPr="006C7ABF">
        <w:rPr>
          <w:rFonts w:ascii="Century Gothic" w:hAnsi="Century Gothic" w:cs="Times New Roman"/>
          <w:i/>
          <w:iCs/>
          <w:color w:val="000000" w:themeColor="text1"/>
        </w:rPr>
        <w:t>We Make Music</w:t>
      </w:r>
      <w:r w:rsidRPr="006C7ABF">
        <w:rPr>
          <w:rFonts w:ascii="Century Gothic" w:hAnsi="Century Gothic" w:cs="Times New Roman"/>
          <w:color w:val="000000" w:themeColor="text1"/>
        </w:rPr>
        <w:t xml:space="preserve"> funding will be allocated through an application/allocation process with Local Authorities and other providers similar to current YMI processes. Desired outcomes will include reduction of barriers to access and the creation of progression routes to individual achievement. The criteria of the funding will be flexible to allow local authorities to invest in the activities which would have the most significant impact in their area. </w:t>
      </w:r>
    </w:p>
    <w:p w14:paraId="0ED2614D" w14:textId="77777777" w:rsidR="00D77B4F" w:rsidRPr="006C7ABF" w:rsidRDefault="00D77B4F" w:rsidP="006675E3">
      <w:pPr>
        <w:spacing w:line="360" w:lineRule="auto"/>
        <w:jc w:val="both"/>
        <w:rPr>
          <w:rFonts w:ascii="Century Gothic" w:hAnsi="Century Gothic" w:cs="Times New Roman"/>
          <w:color w:val="000000" w:themeColor="text1"/>
          <w:sz w:val="22"/>
          <w:szCs w:val="22"/>
        </w:rPr>
      </w:pPr>
    </w:p>
    <w:p w14:paraId="37EB83BE" w14:textId="77777777" w:rsidR="00D77B4F" w:rsidRPr="006C7ABF" w:rsidRDefault="00D77B4F" w:rsidP="006675E3">
      <w:pPr>
        <w:spacing w:line="360" w:lineRule="auto"/>
        <w:jc w:val="both"/>
        <w:rPr>
          <w:rFonts w:ascii="Century Gothic" w:hAnsi="Century Gothic" w:cs="Times New Roman"/>
          <w:color w:val="000000" w:themeColor="text1"/>
          <w:u w:val="single"/>
        </w:rPr>
      </w:pPr>
      <w:r w:rsidRPr="006C7ABF">
        <w:rPr>
          <w:rFonts w:ascii="Century Gothic" w:hAnsi="Century Gothic" w:cs="Times New Roman"/>
          <w:color w:val="000000" w:themeColor="text1"/>
          <w:u w:val="single"/>
        </w:rPr>
        <w:t>Coherence in provision</w:t>
      </w:r>
    </w:p>
    <w:p w14:paraId="6129CF69" w14:textId="2163E3BC" w:rsidR="00D77B4F" w:rsidRPr="006C7ABF" w:rsidRDefault="00D77B4F" w:rsidP="006675E3">
      <w:pPr>
        <w:spacing w:line="360" w:lineRule="auto"/>
        <w:jc w:val="both"/>
        <w:rPr>
          <w:rFonts w:ascii="Century Gothic" w:hAnsi="Century Gothic" w:cs="Times New Roman"/>
          <w:color w:val="000000" w:themeColor="text1"/>
        </w:rPr>
      </w:pPr>
      <w:r w:rsidRPr="006C7ABF">
        <w:rPr>
          <w:rFonts w:ascii="Century Gothic" w:hAnsi="Century Gothic" w:cs="Times New Roman"/>
          <w:i/>
          <w:iCs/>
          <w:color w:val="000000" w:themeColor="text1"/>
        </w:rPr>
        <w:t>We Make Music</w:t>
      </w:r>
      <w:r w:rsidRPr="006C7ABF">
        <w:rPr>
          <w:rFonts w:ascii="Century Gothic" w:hAnsi="Century Gothic" w:cs="Times New Roman"/>
          <w:color w:val="000000" w:themeColor="text1"/>
        </w:rPr>
        <w:t xml:space="preserve"> will realise the potential of networks and partnerships to increase coherence in provision</w:t>
      </w:r>
      <w:r w:rsidR="00877AE3">
        <w:rPr>
          <w:rFonts w:ascii="Century Gothic" w:hAnsi="Century Gothic" w:cs="Times New Roman"/>
          <w:color w:val="000000" w:themeColor="text1"/>
        </w:rPr>
        <w:t xml:space="preserve">, ensuring </w:t>
      </w:r>
      <w:r w:rsidRPr="006C7ABF">
        <w:rPr>
          <w:rFonts w:ascii="Century Gothic" w:hAnsi="Century Gothic" w:cs="Times New Roman"/>
          <w:color w:val="000000" w:themeColor="text1"/>
        </w:rPr>
        <w:t xml:space="preserve">quality and reach of delivery. </w:t>
      </w:r>
      <w:r w:rsidRPr="006C7ABF">
        <w:rPr>
          <w:rFonts w:ascii="Century Gothic" w:hAnsi="Century Gothic" w:cs="Times New Roman"/>
          <w:i/>
          <w:iCs/>
          <w:color w:val="000000" w:themeColor="text1"/>
        </w:rPr>
        <w:t>We Make Music</w:t>
      </w:r>
      <w:r w:rsidRPr="006C7ABF">
        <w:rPr>
          <w:rFonts w:ascii="Century Gothic" w:hAnsi="Century Gothic" w:cs="Times New Roman"/>
          <w:color w:val="000000" w:themeColor="text1"/>
        </w:rPr>
        <w:t xml:space="preserve"> regards excellence and inclusion as complementary, and both of these two considerations will be paramount in the design of </w:t>
      </w:r>
      <w:r w:rsidRPr="006C7ABF">
        <w:rPr>
          <w:rFonts w:ascii="Century Gothic" w:hAnsi="Century Gothic" w:cs="Times New Roman"/>
          <w:i/>
          <w:iCs/>
          <w:color w:val="000000" w:themeColor="text1"/>
        </w:rPr>
        <w:t>WMM</w:t>
      </w:r>
      <w:r w:rsidRPr="006C7ABF">
        <w:rPr>
          <w:rFonts w:ascii="Century Gothic" w:hAnsi="Century Gothic" w:cs="Times New Roman"/>
          <w:color w:val="000000" w:themeColor="text1"/>
        </w:rPr>
        <w:t xml:space="preserve"> delivery both before and after the </w:t>
      </w:r>
      <w:r w:rsidR="00AF7D5D">
        <w:rPr>
          <w:rFonts w:ascii="Century Gothic" w:hAnsi="Century Gothic" w:cs="Times New Roman"/>
          <w:color w:val="000000" w:themeColor="text1"/>
        </w:rPr>
        <w:t>introductory</w:t>
      </w:r>
      <w:r w:rsidRPr="006C7ABF">
        <w:rPr>
          <w:rFonts w:ascii="Century Gothic" w:hAnsi="Century Gothic" w:cs="Times New Roman"/>
          <w:color w:val="000000" w:themeColor="text1"/>
        </w:rPr>
        <w:t xml:space="preserve"> one-year tuition through YMI.  Coherent provision of music teacher education and CLPL will allow the development and growth of our national skill-base of teachers allowing greater choices for all in self-fulfilment and possible future employment in the creative industries</w:t>
      </w:r>
    </w:p>
    <w:p w14:paraId="61D22D5D" w14:textId="77777777" w:rsidR="00A65B88" w:rsidRPr="006C7ABF" w:rsidRDefault="00A65B88" w:rsidP="006C6CA5">
      <w:pPr>
        <w:rPr>
          <w:rFonts w:ascii="Century Gothic" w:hAnsi="Century Gothic" w:cs="Times New Roman"/>
          <w:b/>
          <w:bCs/>
          <w:i/>
          <w:iCs/>
          <w:color w:val="000000" w:themeColor="text1"/>
          <w:sz w:val="28"/>
          <w:szCs w:val="28"/>
        </w:rPr>
      </w:pPr>
    </w:p>
    <w:p w14:paraId="32B905C4" w14:textId="77777777" w:rsidR="00424EA3" w:rsidRDefault="00424EA3" w:rsidP="001015BB">
      <w:pPr>
        <w:jc w:val="center"/>
        <w:rPr>
          <w:rFonts w:ascii="Century Gothic" w:hAnsi="Century Gothic" w:cs="Times New Roman"/>
          <w:b/>
          <w:bCs/>
          <w:i/>
          <w:iCs/>
          <w:color w:val="000000" w:themeColor="text1"/>
          <w:sz w:val="28"/>
          <w:szCs w:val="28"/>
        </w:rPr>
      </w:pPr>
    </w:p>
    <w:p w14:paraId="1D7AFE44" w14:textId="789E9D00" w:rsidR="00C86F55" w:rsidRDefault="00D77B4F" w:rsidP="00424EA3">
      <w:pPr>
        <w:jc w:val="center"/>
        <w:rPr>
          <w:rFonts w:ascii="Century Gothic" w:hAnsi="Century Gothic" w:cs="Times New Roman"/>
          <w:b/>
          <w:bCs/>
          <w:i/>
          <w:iCs/>
          <w:color w:val="000000" w:themeColor="text1"/>
          <w:sz w:val="28"/>
          <w:szCs w:val="28"/>
        </w:rPr>
      </w:pPr>
      <w:r w:rsidRPr="001015BB">
        <w:rPr>
          <w:rFonts w:ascii="Century Gothic" w:hAnsi="Century Gothic" w:cs="Times New Roman"/>
          <w:b/>
          <w:bCs/>
          <w:i/>
          <w:iCs/>
          <w:color w:val="000000" w:themeColor="text1"/>
          <w:sz w:val="28"/>
          <w:szCs w:val="28"/>
        </w:rPr>
        <w:lastRenderedPageBreak/>
        <w:t>We Make Music</w:t>
      </w:r>
      <w:r w:rsidR="00DD4A91" w:rsidRPr="001015BB">
        <w:rPr>
          <w:rFonts w:ascii="Century Gothic" w:hAnsi="Century Gothic" w:cs="Times New Roman"/>
          <w:b/>
          <w:bCs/>
          <w:i/>
          <w:iCs/>
          <w:color w:val="000000" w:themeColor="text1"/>
          <w:sz w:val="28"/>
          <w:szCs w:val="28"/>
        </w:rPr>
        <w:t xml:space="preserve"> will have three strands:</w:t>
      </w:r>
      <w:r w:rsidR="001015BB" w:rsidRPr="001015BB">
        <w:rPr>
          <w:rFonts w:ascii="Century Gothic" w:hAnsi="Century Gothic" w:cs="Times New Roman"/>
          <w:b/>
          <w:bCs/>
          <w:i/>
          <w:iCs/>
          <w:color w:val="000000" w:themeColor="text1"/>
          <w:sz w:val="28"/>
          <w:szCs w:val="28"/>
        </w:rPr>
        <w:t xml:space="preserve"> </w:t>
      </w:r>
      <w:r w:rsidR="00176D6A" w:rsidRPr="001015BB">
        <w:rPr>
          <w:rFonts w:ascii="Century Gothic" w:hAnsi="Century Gothic" w:cs="Times New Roman"/>
          <w:b/>
          <w:bCs/>
          <w:color w:val="000000" w:themeColor="text1"/>
          <w:sz w:val="28"/>
          <w:szCs w:val="28"/>
        </w:rPr>
        <w:t>Pathways</w:t>
      </w:r>
      <w:r w:rsidR="001015BB" w:rsidRPr="001015BB">
        <w:rPr>
          <w:rFonts w:ascii="Century Gothic" w:hAnsi="Century Gothic" w:cs="Times New Roman"/>
          <w:b/>
          <w:bCs/>
          <w:color w:val="000000" w:themeColor="text1"/>
          <w:sz w:val="28"/>
          <w:szCs w:val="28"/>
        </w:rPr>
        <w:t>/</w:t>
      </w:r>
      <w:r w:rsidR="00176D6A" w:rsidRPr="001015BB">
        <w:rPr>
          <w:rFonts w:ascii="Century Gothic" w:hAnsi="Century Gothic" w:cs="Times New Roman"/>
          <w:b/>
          <w:bCs/>
          <w:color w:val="000000" w:themeColor="text1"/>
          <w:sz w:val="28"/>
          <w:szCs w:val="28"/>
        </w:rPr>
        <w:t>Schools</w:t>
      </w:r>
      <w:r w:rsidR="001015BB" w:rsidRPr="001015BB">
        <w:rPr>
          <w:rFonts w:ascii="Century Gothic" w:hAnsi="Century Gothic" w:cs="Times New Roman"/>
          <w:b/>
          <w:bCs/>
          <w:color w:val="000000" w:themeColor="text1"/>
          <w:sz w:val="28"/>
          <w:szCs w:val="28"/>
        </w:rPr>
        <w:t>/</w:t>
      </w:r>
      <w:r w:rsidR="00176D6A" w:rsidRPr="001015BB">
        <w:rPr>
          <w:rFonts w:ascii="Century Gothic" w:hAnsi="Century Gothic" w:cs="Times New Roman"/>
          <w:b/>
          <w:bCs/>
          <w:color w:val="000000" w:themeColor="text1"/>
          <w:sz w:val="28"/>
          <w:szCs w:val="28"/>
        </w:rPr>
        <w:t>Digital</w:t>
      </w:r>
      <w:r w:rsidR="001015BB" w:rsidRPr="001015BB">
        <w:rPr>
          <w:rFonts w:ascii="Century Gothic" w:hAnsi="Century Gothic" w:cs="Times New Roman"/>
          <w:b/>
          <w:bCs/>
          <w:i/>
          <w:iCs/>
          <w:color w:val="000000" w:themeColor="text1"/>
          <w:sz w:val="28"/>
          <w:szCs w:val="28"/>
        </w:rPr>
        <w:t xml:space="preserve"> </w:t>
      </w:r>
      <w:r w:rsidR="00DD4A91" w:rsidRPr="001015BB">
        <w:rPr>
          <w:rFonts w:ascii="Century Gothic" w:hAnsi="Century Gothic" w:cs="Times New Roman"/>
          <w:b/>
          <w:bCs/>
          <w:i/>
          <w:iCs/>
          <w:color w:val="000000" w:themeColor="text1"/>
          <w:sz w:val="28"/>
          <w:szCs w:val="28"/>
        </w:rPr>
        <w:t>driv</w:t>
      </w:r>
      <w:r w:rsidR="00E31BDD">
        <w:rPr>
          <w:rFonts w:ascii="Century Gothic" w:hAnsi="Century Gothic" w:cs="Times New Roman"/>
          <w:b/>
          <w:bCs/>
          <w:i/>
          <w:iCs/>
          <w:color w:val="000000" w:themeColor="text1"/>
          <w:sz w:val="28"/>
          <w:szCs w:val="28"/>
        </w:rPr>
        <w:t xml:space="preserve">ing forward </w:t>
      </w:r>
    </w:p>
    <w:p w14:paraId="77FA0EBE" w14:textId="77777777" w:rsidR="00424EA3" w:rsidRPr="001015BB" w:rsidRDefault="00424EA3" w:rsidP="00424EA3">
      <w:pPr>
        <w:jc w:val="center"/>
        <w:rPr>
          <w:rFonts w:ascii="Century Gothic" w:hAnsi="Century Gothic" w:cs="Times New Roman"/>
          <w:b/>
          <w:bCs/>
          <w:i/>
          <w:iCs/>
          <w:color w:val="000000" w:themeColor="text1"/>
          <w:sz w:val="28"/>
          <w:szCs w:val="28"/>
        </w:rPr>
      </w:pPr>
    </w:p>
    <w:p w14:paraId="740CE764" w14:textId="29CE5806" w:rsidR="00DD4A91" w:rsidRPr="001015BB" w:rsidRDefault="00DD4A91" w:rsidP="00A546A8">
      <w:pPr>
        <w:numPr>
          <w:ilvl w:val="0"/>
          <w:numId w:val="5"/>
        </w:numPr>
        <w:spacing w:line="360" w:lineRule="auto"/>
        <w:ind w:left="714" w:hanging="357"/>
        <w:rPr>
          <w:rFonts w:ascii="Century Gothic" w:hAnsi="Century Gothic" w:cs="Times New Roman"/>
          <w:color w:val="000000" w:themeColor="text1"/>
          <w:sz w:val="22"/>
          <w:szCs w:val="22"/>
        </w:rPr>
      </w:pPr>
      <w:r w:rsidRPr="001015BB">
        <w:rPr>
          <w:rFonts w:ascii="Century Gothic" w:hAnsi="Century Gothic" w:cs="Times New Roman"/>
          <w:color w:val="000000" w:themeColor="text1"/>
          <w:sz w:val="22"/>
          <w:szCs w:val="22"/>
        </w:rPr>
        <w:t>A culture of creativity in schools</w:t>
      </w:r>
    </w:p>
    <w:p w14:paraId="1A153615" w14:textId="19D6309B" w:rsidR="00DD4A91" w:rsidRPr="001015BB" w:rsidRDefault="00DD4A91" w:rsidP="00A546A8">
      <w:pPr>
        <w:numPr>
          <w:ilvl w:val="0"/>
          <w:numId w:val="5"/>
        </w:numPr>
        <w:spacing w:line="360" w:lineRule="auto"/>
        <w:ind w:left="714" w:hanging="357"/>
        <w:rPr>
          <w:rFonts w:ascii="Century Gothic" w:hAnsi="Century Gothic" w:cs="Times New Roman"/>
          <w:color w:val="000000" w:themeColor="text1"/>
          <w:sz w:val="22"/>
          <w:szCs w:val="22"/>
        </w:rPr>
      </w:pPr>
      <w:r w:rsidRPr="001015BB">
        <w:rPr>
          <w:rFonts w:ascii="Century Gothic" w:hAnsi="Century Gothic" w:cs="Times New Roman"/>
          <w:color w:val="000000" w:themeColor="text1"/>
          <w:sz w:val="22"/>
          <w:szCs w:val="22"/>
        </w:rPr>
        <w:t xml:space="preserve">Access to opportunity </w:t>
      </w:r>
      <w:r w:rsidR="002E55B7" w:rsidRPr="001015BB">
        <w:rPr>
          <w:rFonts w:ascii="Century Gothic" w:hAnsi="Century Gothic" w:cs="Times New Roman"/>
          <w:color w:val="000000" w:themeColor="text1"/>
          <w:sz w:val="22"/>
          <w:szCs w:val="22"/>
        </w:rPr>
        <w:t xml:space="preserve">for greater </w:t>
      </w:r>
      <w:r w:rsidRPr="001015BB">
        <w:rPr>
          <w:rFonts w:ascii="Century Gothic" w:hAnsi="Century Gothic" w:cs="Times New Roman"/>
          <w:color w:val="000000" w:themeColor="text1"/>
          <w:sz w:val="22"/>
          <w:szCs w:val="22"/>
        </w:rPr>
        <w:t>number</w:t>
      </w:r>
      <w:r w:rsidR="002E55B7" w:rsidRPr="001015BB">
        <w:rPr>
          <w:rFonts w:ascii="Century Gothic" w:hAnsi="Century Gothic" w:cs="Times New Roman"/>
          <w:color w:val="000000" w:themeColor="text1"/>
          <w:sz w:val="22"/>
          <w:szCs w:val="22"/>
        </w:rPr>
        <w:t>s</w:t>
      </w:r>
      <w:r w:rsidRPr="001015BB">
        <w:rPr>
          <w:rFonts w:ascii="Century Gothic" w:hAnsi="Century Gothic" w:cs="Times New Roman"/>
          <w:color w:val="000000" w:themeColor="text1"/>
          <w:sz w:val="22"/>
          <w:szCs w:val="22"/>
        </w:rPr>
        <w:t xml:space="preserve"> of </w:t>
      </w:r>
      <w:r w:rsidR="002E55B7" w:rsidRPr="001015BB">
        <w:rPr>
          <w:rFonts w:ascii="Century Gothic" w:hAnsi="Century Gothic" w:cs="Times New Roman"/>
          <w:color w:val="000000" w:themeColor="text1"/>
          <w:sz w:val="22"/>
          <w:szCs w:val="22"/>
        </w:rPr>
        <w:t>people</w:t>
      </w:r>
    </w:p>
    <w:p w14:paraId="3AE991D0" w14:textId="3F979591" w:rsidR="00DD4A91" w:rsidRPr="001015BB" w:rsidRDefault="00DD4A91" w:rsidP="00A546A8">
      <w:pPr>
        <w:numPr>
          <w:ilvl w:val="0"/>
          <w:numId w:val="5"/>
        </w:numPr>
        <w:spacing w:line="360" w:lineRule="auto"/>
        <w:ind w:left="714" w:hanging="357"/>
        <w:rPr>
          <w:rFonts w:ascii="Century Gothic" w:hAnsi="Century Gothic" w:cs="Times New Roman"/>
          <w:color w:val="000000" w:themeColor="text1"/>
          <w:sz w:val="22"/>
          <w:szCs w:val="22"/>
        </w:rPr>
      </w:pPr>
      <w:r w:rsidRPr="001015BB">
        <w:rPr>
          <w:rFonts w:ascii="Century Gothic" w:hAnsi="Century Gothic" w:cs="Times New Roman"/>
          <w:color w:val="000000" w:themeColor="text1"/>
          <w:sz w:val="22"/>
          <w:szCs w:val="22"/>
        </w:rPr>
        <w:t>A reduction in barriers to participation</w:t>
      </w:r>
    </w:p>
    <w:p w14:paraId="628753C1" w14:textId="34B8B0C3" w:rsidR="00DD4A91" w:rsidRPr="001015BB" w:rsidRDefault="00DD4A91" w:rsidP="00A546A8">
      <w:pPr>
        <w:numPr>
          <w:ilvl w:val="0"/>
          <w:numId w:val="5"/>
        </w:numPr>
        <w:spacing w:line="360" w:lineRule="auto"/>
        <w:ind w:left="714" w:hanging="357"/>
        <w:rPr>
          <w:rFonts w:ascii="Century Gothic" w:hAnsi="Century Gothic" w:cs="Times New Roman"/>
          <w:color w:val="000000" w:themeColor="text1"/>
          <w:sz w:val="22"/>
          <w:szCs w:val="22"/>
        </w:rPr>
      </w:pPr>
      <w:r w:rsidRPr="001015BB">
        <w:rPr>
          <w:rFonts w:ascii="Century Gothic" w:hAnsi="Century Gothic" w:cs="Times New Roman"/>
          <w:color w:val="000000" w:themeColor="text1"/>
          <w:sz w:val="22"/>
          <w:szCs w:val="22"/>
        </w:rPr>
        <w:t xml:space="preserve">Staff development to extend </w:t>
      </w:r>
      <w:r w:rsidR="004C7F7D" w:rsidRPr="001015BB">
        <w:rPr>
          <w:rFonts w:ascii="Century Gothic" w:hAnsi="Century Gothic" w:cs="Times New Roman"/>
          <w:color w:val="000000" w:themeColor="text1"/>
          <w:sz w:val="22"/>
          <w:szCs w:val="22"/>
        </w:rPr>
        <w:t>good</w:t>
      </w:r>
      <w:r w:rsidRPr="001015BB">
        <w:rPr>
          <w:rFonts w:ascii="Century Gothic" w:hAnsi="Century Gothic" w:cs="Times New Roman"/>
          <w:color w:val="000000" w:themeColor="text1"/>
          <w:sz w:val="22"/>
          <w:szCs w:val="22"/>
        </w:rPr>
        <w:t xml:space="preserve"> practice</w:t>
      </w:r>
      <w:r w:rsidR="002E55B7" w:rsidRPr="001015BB">
        <w:rPr>
          <w:rFonts w:ascii="Century Gothic" w:hAnsi="Century Gothic" w:cs="Times New Roman"/>
          <w:color w:val="000000" w:themeColor="text1"/>
          <w:sz w:val="22"/>
          <w:szCs w:val="22"/>
        </w:rPr>
        <w:t xml:space="preserve"> in pedagogy</w:t>
      </w:r>
    </w:p>
    <w:p w14:paraId="3EFE6106" w14:textId="77777777" w:rsidR="00DF7F88" w:rsidRPr="001015BB" w:rsidRDefault="00DD4A91" w:rsidP="00A546A8">
      <w:pPr>
        <w:numPr>
          <w:ilvl w:val="0"/>
          <w:numId w:val="5"/>
        </w:numPr>
        <w:spacing w:line="360" w:lineRule="auto"/>
        <w:ind w:left="714" w:hanging="357"/>
        <w:rPr>
          <w:rFonts w:ascii="Century Gothic" w:hAnsi="Century Gothic" w:cs="Times New Roman"/>
          <w:color w:val="000000" w:themeColor="text1"/>
          <w:sz w:val="22"/>
          <w:szCs w:val="22"/>
        </w:rPr>
      </w:pPr>
      <w:r w:rsidRPr="001015BB">
        <w:rPr>
          <w:rFonts w:ascii="Century Gothic" w:hAnsi="Century Gothic" w:cs="Times New Roman"/>
          <w:color w:val="000000" w:themeColor="text1"/>
          <w:sz w:val="22"/>
          <w:szCs w:val="22"/>
        </w:rPr>
        <w:t>Diversity of genre</w:t>
      </w:r>
    </w:p>
    <w:p w14:paraId="66CD6BDC" w14:textId="6F4FC968" w:rsidR="00353DE1" w:rsidRPr="001015BB" w:rsidRDefault="00DF7F88" w:rsidP="00A546A8">
      <w:pPr>
        <w:pStyle w:val="ListParagraph"/>
        <w:numPr>
          <w:ilvl w:val="0"/>
          <w:numId w:val="5"/>
        </w:numPr>
        <w:spacing w:line="360" w:lineRule="auto"/>
        <w:ind w:left="714" w:hanging="357"/>
        <w:rPr>
          <w:rFonts w:ascii="Century Gothic" w:hAnsi="Century Gothic" w:cs="Times New Roman"/>
          <w:color w:val="000000" w:themeColor="text1"/>
          <w:sz w:val="22"/>
          <w:szCs w:val="22"/>
        </w:rPr>
      </w:pPr>
      <w:r w:rsidRPr="001015BB">
        <w:rPr>
          <w:rFonts w:ascii="Century Gothic" w:hAnsi="Century Gothic" w:cs="Times New Roman"/>
          <w:color w:val="000000" w:themeColor="text1"/>
          <w:sz w:val="22"/>
          <w:szCs w:val="22"/>
        </w:rPr>
        <w:t>Diversity of the workforce</w:t>
      </w:r>
      <w:r w:rsidR="00DD4A91" w:rsidRPr="001015BB">
        <w:rPr>
          <w:rFonts w:ascii="Century Gothic" w:hAnsi="Century Gothic" w:cs="Times New Roman"/>
          <w:color w:val="000000" w:themeColor="text1"/>
          <w:sz w:val="22"/>
          <w:szCs w:val="22"/>
        </w:rPr>
        <w:t xml:space="preserve"> </w:t>
      </w:r>
    </w:p>
    <w:p w14:paraId="26B93AF4" w14:textId="67B6B1BC" w:rsidR="00DD4A91" w:rsidRPr="001015BB" w:rsidRDefault="00DD4A91" w:rsidP="00A546A8">
      <w:pPr>
        <w:numPr>
          <w:ilvl w:val="0"/>
          <w:numId w:val="5"/>
        </w:numPr>
        <w:spacing w:line="360" w:lineRule="auto"/>
        <w:ind w:left="714" w:hanging="357"/>
        <w:rPr>
          <w:rFonts w:ascii="Century Gothic" w:hAnsi="Century Gothic" w:cs="Times New Roman"/>
          <w:color w:val="000000" w:themeColor="text1"/>
          <w:sz w:val="22"/>
          <w:szCs w:val="22"/>
        </w:rPr>
      </w:pPr>
      <w:r w:rsidRPr="001015BB">
        <w:rPr>
          <w:rFonts w:ascii="Century Gothic" w:hAnsi="Century Gothic" w:cs="Times New Roman"/>
          <w:color w:val="000000" w:themeColor="text1"/>
          <w:sz w:val="22"/>
          <w:szCs w:val="22"/>
        </w:rPr>
        <w:t>Improvements in physical and mental health and well-being</w:t>
      </w:r>
    </w:p>
    <w:p w14:paraId="3D2F41F4" w14:textId="2D487189" w:rsidR="00DD4A91" w:rsidRPr="001015BB" w:rsidRDefault="00DD4A91" w:rsidP="00A546A8">
      <w:pPr>
        <w:numPr>
          <w:ilvl w:val="0"/>
          <w:numId w:val="5"/>
        </w:numPr>
        <w:spacing w:line="360" w:lineRule="auto"/>
        <w:ind w:left="714" w:hanging="357"/>
        <w:rPr>
          <w:rFonts w:ascii="Century Gothic" w:hAnsi="Century Gothic" w:cs="Times New Roman"/>
          <w:color w:val="000000" w:themeColor="text1"/>
          <w:sz w:val="22"/>
          <w:szCs w:val="22"/>
        </w:rPr>
      </w:pPr>
      <w:r w:rsidRPr="001015BB">
        <w:rPr>
          <w:rFonts w:ascii="Century Gothic" w:hAnsi="Century Gothic" w:cs="Times New Roman"/>
          <w:color w:val="000000" w:themeColor="text1"/>
          <w:sz w:val="22"/>
          <w:szCs w:val="22"/>
        </w:rPr>
        <w:t xml:space="preserve">Raising achievement and attainment in alignment with </w:t>
      </w:r>
      <w:r w:rsidR="00353DE1" w:rsidRPr="001015BB">
        <w:rPr>
          <w:rFonts w:ascii="Century Gothic" w:hAnsi="Century Gothic" w:cs="Times New Roman"/>
          <w:color w:val="000000" w:themeColor="text1"/>
          <w:sz w:val="22"/>
          <w:szCs w:val="22"/>
        </w:rPr>
        <w:t>CfE</w:t>
      </w:r>
      <w:r w:rsidR="002E55B7" w:rsidRPr="001015BB">
        <w:rPr>
          <w:rFonts w:ascii="Century Gothic" w:hAnsi="Century Gothic" w:cs="Times New Roman"/>
          <w:color w:val="000000" w:themeColor="text1"/>
          <w:sz w:val="22"/>
          <w:szCs w:val="22"/>
        </w:rPr>
        <w:t xml:space="preserve"> delivery</w:t>
      </w:r>
    </w:p>
    <w:p w14:paraId="3D7B7024" w14:textId="4FC5CCF1" w:rsidR="00DD4A91" w:rsidRPr="001015BB" w:rsidRDefault="00DD4A91" w:rsidP="00A546A8">
      <w:pPr>
        <w:numPr>
          <w:ilvl w:val="0"/>
          <w:numId w:val="5"/>
        </w:numPr>
        <w:spacing w:line="360" w:lineRule="auto"/>
        <w:ind w:left="714" w:hanging="357"/>
        <w:rPr>
          <w:rFonts w:ascii="Century Gothic" w:hAnsi="Century Gothic" w:cs="Times New Roman"/>
          <w:color w:val="000000" w:themeColor="text1"/>
          <w:sz w:val="22"/>
          <w:szCs w:val="22"/>
        </w:rPr>
      </w:pPr>
      <w:r w:rsidRPr="001015BB">
        <w:rPr>
          <w:rFonts w:ascii="Century Gothic" w:hAnsi="Century Gothic" w:cs="Times New Roman"/>
          <w:color w:val="000000" w:themeColor="text1"/>
          <w:sz w:val="22"/>
          <w:szCs w:val="22"/>
        </w:rPr>
        <w:t>Improved school attendance</w:t>
      </w:r>
    </w:p>
    <w:p w14:paraId="5D63CE56" w14:textId="47ADFD56" w:rsidR="003A7EBB" w:rsidRDefault="00DD4A91" w:rsidP="00424EA3">
      <w:pPr>
        <w:numPr>
          <w:ilvl w:val="0"/>
          <w:numId w:val="5"/>
        </w:numPr>
        <w:spacing w:line="360" w:lineRule="auto"/>
        <w:ind w:left="714" w:hanging="357"/>
        <w:rPr>
          <w:rFonts w:ascii="Century Gothic" w:hAnsi="Century Gothic" w:cs="Times New Roman"/>
          <w:color w:val="000000" w:themeColor="text1"/>
          <w:sz w:val="22"/>
          <w:szCs w:val="22"/>
        </w:rPr>
      </w:pPr>
      <w:r w:rsidRPr="001015BB">
        <w:rPr>
          <w:rFonts w:ascii="Century Gothic" w:hAnsi="Century Gothic" w:cs="Times New Roman"/>
          <w:color w:val="000000" w:themeColor="text1"/>
          <w:sz w:val="22"/>
          <w:szCs w:val="22"/>
        </w:rPr>
        <w:t>Stronger music in the community</w:t>
      </w:r>
    </w:p>
    <w:p w14:paraId="78DCAD32" w14:textId="77777777" w:rsidR="001F0522" w:rsidRPr="00424EA3" w:rsidRDefault="001F0522" w:rsidP="00424EA3">
      <w:pPr>
        <w:numPr>
          <w:ilvl w:val="0"/>
          <w:numId w:val="5"/>
        </w:numPr>
        <w:spacing w:line="360" w:lineRule="auto"/>
        <w:ind w:left="714" w:hanging="357"/>
        <w:rPr>
          <w:rFonts w:ascii="Century Gothic" w:hAnsi="Century Gothic" w:cs="Times New Roman"/>
          <w:color w:val="000000" w:themeColor="text1"/>
          <w:sz w:val="22"/>
          <w:szCs w:val="22"/>
        </w:rPr>
      </w:pPr>
    </w:p>
    <w:p w14:paraId="70B9DC20" w14:textId="2CE08525" w:rsidR="00176D6A" w:rsidRDefault="00D77B4F" w:rsidP="00424EA3">
      <w:pPr>
        <w:jc w:val="center"/>
        <w:rPr>
          <w:rFonts w:ascii="Century Gothic" w:hAnsi="Century Gothic" w:cs="Times New Roman"/>
          <w:b/>
          <w:bCs/>
          <w:color w:val="000000" w:themeColor="text1"/>
          <w:sz w:val="28"/>
          <w:szCs w:val="28"/>
        </w:rPr>
      </w:pPr>
      <w:r w:rsidRPr="006C7ABF">
        <w:rPr>
          <w:rFonts w:ascii="Century Gothic" w:hAnsi="Century Gothic" w:cs="Times New Roman"/>
          <w:b/>
          <w:bCs/>
          <w:color w:val="000000" w:themeColor="text1"/>
          <w:sz w:val="28"/>
          <w:szCs w:val="28"/>
        </w:rPr>
        <w:t>We Make Music</w:t>
      </w:r>
      <w:r w:rsidR="00176D6A" w:rsidRPr="006C7ABF">
        <w:rPr>
          <w:rFonts w:ascii="Century Gothic" w:hAnsi="Century Gothic" w:cs="Times New Roman"/>
          <w:b/>
          <w:bCs/>
          <w:color w:val="000000" w:themeColor="text1"/>
          <w:sz w:val="28"/>
          <w:szCs w:val="28"/>
        </w:rPr>
        <w:t xml:space="preserve"> Pathways</w:t>
      </w:r>
    </w:p>
    <w:p w14:paraId="3C60AECA" w14:textId="77777777" w:rsidR="001F0522" w:rsidRPr="00424EA3" w:rsidRDefault="001F0522" w:rsidP="00424EA3">
      <w:pPr>
        <w:jc w:val="center"/>
        <w:rPr>
          <w:rFonts w:ascii="Century Gothic" w:hAnsi="Century Gothic" w:cs="Times New Roman"/>
          <w:b/>
          <w:bCs/>
          <w:color w:val="000000" w:themeColor="text1"/>
          <w:sz w:val="28"/>
          <w:szCs w:val="28"/>
        </w:rPr>
      </w:pPr>
    </w:p>
    <w:p w14:paraId="37CCF63A" w14:textId="44ED5904" w:rsidR="006675E3" w:rsidRDefault="00252ECC" w:rsidP="006675E3">
      <w:pPr>
        <w:spacing w:line="360" w:lineRule="auto"/>
        <w:jc w:val="both"/>
        <w:rPr>
          <w:rFonts w:ascii="Century Gothic" w:hAnsi="Century Gothic" w:cs="Times New Roman"/>
          <w:color w:val="000000" w:themeColor="text1"/>
          <w:sz w:val="22"/>
          <w:szCs w:val="22"/>
        </w:rPr>
      </w:pPr>
      <w:r w:rsidRPr="001015BB">
        <w:rPr>
          <w:rFonts w:ascii="Century Gothic" w:hAnsi="Century Gothic" w:cs="Times New Roman"/>
          <w:color w:val="000000" w:themeColor="text1"/>
          <w:sz w:val="22"/>
          <w:szCs w:val="22"/>
        </w:rPr>
        <w:t xml:space="preserve">Central to </w:t>
      </w:r>
      <w:r w:rsidR="00B507D6" w:rsidRPr="001015BB">
        <w:rPr>
          <w:rFonts w:ascii="Century Gothic" w:hAnsi="Century Gothic" w:cs="Times New Roman"/>
          <w:color w:val="000000" w:themeColor="text1"/>
          <w:sz w:val="22"/>
          <w:szCs w:val="22"/>
        </w:rPr>
        <w:t xml:space="preserve">music education in Scotland </w:t>
      </w:r>
      <w:r w:rsidRPr="001015BB">
        <w:rPr>
          <w:rFonts w:ascii="Century Gothic" w:hAnsi="Century Gothic" w:cs="Times New Roman"/>
          <w:color w:val="000000" w:themeColor="text1"/>
          <w:sz w:val="22"/>
          <w:szCs w:val="22"/>
        </w:rPr>
        <w:t>are</w:t>
      </w:r>
      <w:r w:rsidR="00B507D6" w:rsidRPr="001015BB">
        <w:rPr>
          <w:rFonts w:ascii="Century Gothic" w:hAnsi="Century Gothic" w:cs="Times New Roman"/>
          <w:color w:val="000000" w:themeColor="text1"/>
          <w:sz w:val="22"/>
          <w:szCs w:val="22"/>
        </w:rPr>
        <w:t xml:space="preserve"> the Instrumental Music Service</w:t>
      </w:r>
      <w:r w:rsidRPr="001015BB">
        <w:rPr>
          <w:rFonts w:ascii="Century Gothic" w:hAnsi="Century Gothic" w:cs="Times New Roman"/>
          <w:color w:val="000000" w:themeColor="text1"/>
          <w:sz w:val="22"/>
          <w:szCs w:val="22"/>
        </w:rPr>
        <w:t>s</w:t>
      </w:r>
      <w:r w:rsidR="00B507D6" w:rsidRPr="001015BB">
        <w:rPr>
          <w:rFonts w:ascii="Century Gothic" w:hAnsi="Century Gothic" w:cs="Times New Roman"/>
          <w:color w:val="000000" w:themeColor="text1"/>
          <w:sz w:val="22"/>
          <w:szCs w:val="22"/>
        </w:rPr>
        <w:t xml:space="preserve"> delivered by local authorities. </w:t>
      </w:r>
      <w:r w:rsidR="00AF7D5D">
        <w:rPr>
          <w:rFonts w:ascii="Century Gothic" w:hAnsi="Century Gothic" w:cs="Times New Roman"/>
          <w:color w:val="000000" w:themeColor="text1"/>
          <w:sz w:val="22"/>
          <w:szCs w:val="22"/>
        </w:rPr>
        <w:t>In addition,</w:t>
      </w:r>
      <w:r w:rsidR="00B507D6" w:rsidRPr="001015BB">
        <w:rPr>
          <w:rFonts w:ascii="Century Gothic" w:hAnsi="Century Gothic" w:cs="Times New Roman"/>
          <w:color w:val="000000" w:themeColor="text1"/>
          <w:sz w:val="22"/>
          <w:szCs w:val="22"/>
        </w:rPr>
        <w:t xml:space="preserve"> this </w:t>
      </w:r>
      <w:r w:rsidRPr="001015BB">
        <w:rPr>
          <w:rFonts w:ascii="Century Gothic" w:hAnsi="Century Gothic" w:cs="Times New Roman"/>
          <w:color w:val="000000" w:themeColor="text1"/>
          <w:sz w:val="22"/>
          <w:szCs w:val="22"/>
        </w:rPr>
        <w:t xml:space="preserve">spine </w:t>
      </w:r>
      <w:r w:rsidR="00B507D6" w:rsidRPr="001015BB">
        <w:rPr>
          <w:rFonts w:ascii="Century Gothic" w:hAnsi="Century Gothic" w:cs="Times New Roman"/>
          <w:color w:val="000000" w:themeColor="text1"/>
          <w:sz w:val="22"/>
          <w:szCs w:val="22"/>
        </w:rPr>
        <w:t xml:space="preserve">of music provision is complemented </w:t>
      </w:r>
      <w:r w:rsidR="00AC41EB" w:rsidRPr="001015BB">
        <w:rPr>
          <w:rFonts w:ascii="Century Gothic" w:hAnsi="Century Gothic" w:cs="Times New Roman"/>
          <w:color w:val="000000" w:themeColor="text1"/>
          <w:sz w:val="22"/>
          <w:szCs w:val="22"/>
        </w:rPr>
        <w:t xml:space="preserve">and reinforced </w:t>
      </w:r>
      <w:r w:rsidR="00B507D6" w:rsidRPr="001015BB">
        <w:rPr>
          <w:rFonts w:ascii="Century Gothic" w:hAnsi="Century Gothic" w:cs="Times New Roman"/>
          <w:color w:val="000000" w:themeColor="text1"/>
          <w:sz w:val="22"/>
          <w:szCs w:val="22"/>
        </w:rPr>
        <w:t xml:space="preserve">by </w:t>
      </w:r>
      <w:r w:rsidR="00AC41EB" w:rsidRPr="001015BB">
        <w:rPr>
          <w:rFonts w:ascii="Century Gothic" w:hAnsi="Century Gothic" w:cs="Times New Roman"/>
          <w:color w:val="000000" w:themeColor="text1"/>
          <w:sz w:val="22"/>
          <w:szCs w:val="22"/>
        </w:rPr>
        <w:t>a dynamic, flexible, and innovative complex of</w:t>
      </w:r>
      <w:r w:rsidR="00B507D6" w:rsidRPr="001015BB">
        <w:rPr>
          <w:rFonts w:ascii="Century Gothic" w:hAnsi="Century Gothic" w:cs="Times New Roman"/>
          <w:color w:val="000000" w:themeColor="text1"/>
          <w:sz w:val="22"/>
          <w:szCs w:val="22"/>
        </w:rPr>
        <w:t xml:space="preserve"> organisations and freelancers delivering </w:t>
      </w:r>
      <w:r w:rsidR="00AF7D5D">
        <w:rPr>
          <w:rFonts w:ascii="Century Gothic" w:hAnsi="Century Gothic" w:cs="Times New Roman"/>
          <w:color w:val="000000" w:themeColor="text1"/>
          <w:sz w:val="22"/>
          <w:szCs w:val="22"/>
        </w:rPr>
        <w:t xml:space="preserve">specific </w:t>
      </w:r>
      <w:r w:rsidR="00B507D6" w:rsidRPr="001015BB">
        <w:rPr>
          <w:rFonts w:ascii="Century Gothic" w:hAnsi="Century Gothic" w:cs="Times New Roman"/>
          <w:color w:val="000000" w:themeColor="text1"/>
          <w:sz w:val="22"/>
          <w:szCs w:val="22"/>
        </w:rPr>
        <w:t xml:space="preserve">programmes and </w:t>
      </w:r>
      <w:r w:rsidR="00AC41EB" w:rsidRPr="001015BB">
        <w:rPr>
          <w:rFonts w:ascii="Century Gothic" w:hAnsi="Century Gothic" w:cs="Times New Roman"/>
          <w:color w:val="000000" w:themeColor="text1"/>
          <w:sz w:val="22"/>
          <w:szCs w:val="22"/>
        </w:rPr>
        <w:t xml:space="preserve">projects to local authorities and individual schools. </w:t>
      </w:r>
      <w:r w:rsidR="00D77B4F" w:rsidRPr="001015BB">
        <w:rPr>
          <w:rFonts w:ascii="Century Gothic" w:hAnsi="Century Gothic" w:cs="Times New Roman"/>
          <w:i/>
          <w:iCs/>
          <w:color w:val="000000" w:themeColor="text1"/>
          <w:sz w:val="22"/>
          <w:szCs w:val="22"/>
        </w:rPr>
        <w:t>We Make Music</w:t>
      </w:r>
      <w:r w:rsidR="00176D6A" w:rsidRPr="001015BB">
        <w:rPr>
          <w:rFonts w:ascii="Century Gothic" w:hAnsi="Century Gothic" w:cs="Times New Roman"/>
          <w:color w:val="000000" w:themeColor="text1"/>
          <w:sz w:val="22"/>
          <w:szCs w:val="22"/>
        </w:rPr>
        <w:t xml:space="preserve"> </w:t>
      </w:r>
      <w:r w:rsidR="00176D6A" w:rsidRPr="001015BB">
        <w:rPr>
          <w:rFonts w:ascii="Century Gothic" w:hAnsi="Century Gothic" w:cs="Times New Roman"/>
          <w:i/>
          <w:iCs/>
          <w:color w:val="000000" w:themeColor="text1"/>
          <w:sz w:val="22"/>
          <w:szCs w:val="22"/>
        </w:rPr>
        <w:t xml:space="preserve">Pathways </w:t>
      </w:r>
      <w:r w:rsidR="00176D6A" w:rsidRPr="001015BB">
        <w:rPr>
          <w:rFonts w:ascii="Century Gothic" w:hAnsi="Century Gothic" w:cs="Times New Roman"/>
          <w:color w:val="000000" w:themeColor="text1"/>
          <w:sz w:val="22"/>
          <w:szCs w:val="22"/>
        </w:rPr>
        <w:t xml:space="preserve">will </w:t>
      </w:r>
      <w:r w:rsidR="007B7EC9" w:rsidRPr="001015BB">
        <w:rPr>
          <w:rFonts w:ascii="Century Gothic" w:hAnsi="Century Gothic" w:cs="Times New Roman"/>
          <w:color w:val="000000" w:themeColor="text1"/>
          <w:sz w:val="22"/>
          <w:szCs w:val="22"/>
        </w:rPr>
        <w:t>facilitate</w:t>
      </w:r>
      <w:r w:rsidR="00176D6A" w:rsidRPr="001015BB">
        <w:rPr>
          <w:rFonts w:ascii="Century Gothic" w:hAnsi="Century Gothic" w:cs="Times New Roman"/>
          <w:color w:val="000000" w:themeColor="text1"/>
          <w:sz w:val="22"/>
          <w:szCs w:val="22"/>
        </w:rPr>
        <w:t xml:space="preserve"> a</w:t>
      </w:r>
      <w:r w:rsidR="00111BDA" w:rsidRPr="001015BB">
        <w:rPr>
          <w:rFonts w:ascii="Century Gothic" w:hAnsi="Century Gothic" w:cs="Times New Roman"/>
          <w:color w:val="000000" w:themeColor="text1"/>
          <w:sz w:val="22"/>
          <w:szCs w:val="22"/>
        </w:rPr>
        <w:t>n active</w:t>
      </w:r>
      <w:r w:rsidR="00176D6A" w:rsidRPr="001015BB">
        <w:rPr>
          <w:rFonts w:ascii="Century Gothic" w:hAnsi="Century Gothic" w:cs="Times New Roman"/>
          <w:color w:val="000000" w:themeColor="text1"/>
          <w:sz w:val="22"/>
          <w:szCs w:val="22"/>
        </w:rPr>
        <w:t xml:space="preserve"> network of all </w:t>
      </w:r>
      <w:r w:rsidR="007B7EC9" w:rsidRPr="001015BB">
        <w:rPr>
          <w:rFonts w:ascii="Century Gothic" w:hAnsi="Century Gothic" w:cs="Times New Roman"/>
          <w:color w:val="000000" w:themeColor="text1"/>
          <w:sz w:val="22"/>
          <w:szCs w:val="22"/>
        </w:rPr>
        <w:t xml:space="preserve">those </w:t>
      </w:r>
      <w:r w:rsidR="00176D6A" w:rsidRPr="001015BB">
        <w:rPr>
          <w:rFonts w:ascii="Century Gothic" w:hAnsi="Century Gothic" w:cs="Times New Roman"/>
          <w:color w:val="000000" w:themeColor="text1"/>
          <w:sz w:val="22"/>
          <w:szCs w:val="22"/>
        </w:rPr>
        <w:t xml:space="preserve">parties involved in creating </w:t>
      </w:r>
      <w:r w:rsidR="002E55B7" w:rsidRPr="001015BB">
        <w:rPr>
          <w:rFonts w:ascii="Century Gothic" w:hAnsi="Century Gothic" w:cs="Times New Roman"/>
          <w:color w:val="000000" w:themeColor="text1"/>
          <w:sz w:val="22"/>
          <w:szCs w:val="22"/>
        </w:rPr>
        <w:t>individual routes to</w:t>
      </w:r>
      <w:r w:rsidR="00176D6A" w:rsidRPr="001015BB">
        <w:rPr>
          <w:rFonts w:ascii="Century Gothic" w:hAnsi="Century Gothic" w:cs="Times New Roman"/>
          <w:color w:val="000000" w:themeColor="text1"/>
          <w:sz w:val="22"/>
          <w:szCs w:val="22"/>
        </w:rPr>
        <w:t xml:space="preserve"> </w:t>
      </w:r>
      <w:r w:rsidR="00353DE1" w:rsidRPr="001015BB">
        <w:rPr>
          <w:rFonts w:ascii="Century Gothic" w:hAnsi="Century Gothic" w:cs="Times New Roman"/>
          <w:color w:val="000000" w:themeColor="text1"/>
          <w:sz w:val="22"/>
          <w:szCs w:val="22"/>
        </w:rPr>
        <w:t>achievement</w:t>
      </w:r>
      <w:r w:rsidR="00176D6A" w:rsidRPr="001015BB">
        <w:rPr>
          <w:rFonts w:ascii="Century Gothic" w:hAnsi="Century Gothic" w:cs="Times New Roman"/>
          <w:color w:val="000000" w:themeColor="text1"/>
          <w:sz w:val="22"/>
          <w:szCs w:val="22"/>
        </w:rPr>
        <w:t xml:space="preserve"> through </w:t>
      </w:r>
      <w:r w:rsidR="0050333C" w:rsidRPr="001015BB">
        <w:rPr>
          <w:rFonts w:ascii="Century Gothic" w:hAnsi="Century Gothic" w:cs="Times New Roman"/>
          <w:color w:val="000000" w:themeColor="text1"/>
          <w:sz w:val="22"/>
          <w:szCs w:val="22"/>
        </w:rPr>
        <w:t xml:space="preserve">diverse approaches to </w:t>
      </w:r>
      <w:r w:rsidR="00176D6A" w:rsidRPr="001015BB">
        <w:rPr>
          <w:rFonts w:ascii="Century Gothic" w:hAnsi="Century Gothic" w:cs="Times New Roman"/>
          <w:color w:val="000000" w:themeColor="text1"/>
          <w:sz w:val="22"/>
          <w:szCs w:val="22"/>
        </w:rPr>
        <w:t>music education</w:t>
      </w:r>
      <w:r w:rsidR="00DF7F88" w:rsidRPr="001015BB">
        <w:rPr>
          <w:rFonts w:ascii="Century Gothic" w:hAnsi="Century Gothic" w:cs="Times New Roman"/>
          <w:color w:val="000000" w:themeColor="text1"/>
          <w:sz w:val="22"/>
          <w:szCs w:val="22"/>
        </w:rPr>
        <w:t xml:space="preserve"> in all genres and styles of music across Scotland’s diverse communities. </w:t>
      </w:r>
      <w:r w:rsidR="00176D6A" w:rsidRPr="001015BB">
        <w:rPr>
          <w:rFonts w:ascii="Century Gothic" w:hAnsi="Century Gothic" w:cs="Times New Roman"/>
          <w:color w:val="000000" w:themeColor="text1"/>
          <w:sz w:val="22"/>
          <w:szCs w:val="22"/>
        </w:rPr>
        <w:t>National companies and local community groups</w:t>
      </w:r>
      <w:r w:rsidR="00117F83" w:rsidRPr="001015BB">
        <w:rPr>
          <w:rFonts w:ascii="Century Gothic" w:hAnsi="Century Gothic" w:cs="Times New Roman"/>
          <w:color w:val="000000" w:themeColor="text1"/>
          <w:sz w:val="22"/>
          <w:szCs w:val="22"/>
        </w:rPr>
        <w:t>, and members of the wider network of providers</w:t>
      </w:r>
      <w:r w:rsidR="00176D6A" w:rsidRPr="001015BB">
        <w:rPr>
          <w:rFonts w:ascii="Century Gothic" w:hAnsi="Century Gothic" w:cs="Times New Roman"/>
          <w:color w:val="000000" w:themeColor="text1"/>
          <w:sz w:val="22"/>
          <w:szCs w:val="22"/>
        </w:rPr>
        <w:t xml:space="preserve"> w</w:t>
      </w:r>
      <w:r w:rsidR="002E55B7" w:rsidRPr="001015BB">
        <w:rPr>
          <w:rFonts w:ascii="Century Gothic" w:hAnsi="Century Gothic" w:cs="Times New Roman"/>
          <w:color w:val="000000" w:themeColor="text1"/>
          <w:sz w:val="22"/>
          <w:szCs w:val="22"/>
        </w:rPr>
        <w:t>ill</w:t>
      </w:r>
      <w:r w:rsidR="00176D6A" w:rsidRPr="001015BB">
        <w:rPr>
          <w:rFonts w:ascii="Century Gothic" w:hAnsi="Century Gothic" w:cs="Times New Roman"/>
          <w:color w:val="000000" w:themeColor="text1"/>
          <w:sz w:val="22"/>
          <w:szCs w:val="22"/>
        </w:rPr>
        <w:t xml:space="preserve"> </w:t>
      </w:r>
      <w:r w:rsidR="00111BDA" w:rsidRPr="001015BB">
        <w:rPr>
          <w:rFonts w:ascii="Century Gothic" w:hAnsi="Century Gothic" w:cs="Times New Roman"/>
          <w:color w:val="000000" w:themeColor="text1"/>
          <w:sz w:val="22"/>
          <w:szCs w:val="22"/>
        </w:rPr>
        <w:t>liaise</w:t>
      </w:r>
      <w:r w:rsidR="00176D6A" w:rsidRPr="001015BB">
        <w:rPr>
          <w:rFonts w:ascii="Century Gothic" w:hAnsi="Century Gothic" w:cs="Times New Roman"/>
          <w:color w:val="000000" w:themeColor="text1"/>
          <w:sz w:val="22"/>
          <w:szCs w:val="22"/>
        </w:rPr>
        <w:t xml:space="preserve"> with Local Authorities, Head </w:t>
      </w:r>
      <w:r w:rsidR="008E009A" w:rsidRPr="001015BB">
        <w:rPr>
          <w:rFonts w:ascii="Century Gothic" w:hAnsi="Century Gothic" w:cs="Times New Roman"/>
          <w:color w:val="000000" w:themeColor="text1"/>
          <w:sz w:val="22"/>
          <w:szCs w:val="22"/>
        </w:rPr>
        <w:t>Teachers,</w:t>
      </w:r>
      <w:r w:rsidR="00176D6A" w:rsidRPr="001015BB">
        <w:rPr>
          <w:rFonts w:ascii="Century Gothic" w:hAnsi="Century Gothic" w:cs="Times New Roman"/>
          <w:color w:val="000000" w:themeColor="text1"/>
          <w:sz w:val="22"/>
          <w:szCs w:val="22"/>
        </w:rPr>
        <w:t xml:space="preserve"> and schools to develop </w:t>
      </w:r>
      <w:r w:rsidR="00111BDA" w:rsidRPr="001015BB">
        <w:rPr>
          <w:rFonts w:ascii="Century Gothic" w:hAnsi="Century Gothic" w:cs="Times New Roman"/>
          <w:color w:val="000000" w:themeColor="text1"/>
          <w:sz w:val="22"/>
          <w:szCs w:val="22"/>
        </w:rPr>
        <w:t>p</w:t>
      </w:r>
      <w:r w:rsidR="007B7EC9" w:rsidRPr="001015BB">
        <w:rPr>
          <w:rFonts w:ascii="Century Gothic" w:hAnsi="Century Gothic" w:cs="Times New Roman"/>
          <w:color w:val="000000" w:themeColor="text1"/>
          <w:sz w:val="22"/>
          <w:szCs w:val="22"/>
        </w:rPr>
        <w:t>athways</w:t>
      </w:r>
      <w:r w:rsidR="00176D6A" w:rsidRPr="001015BB">
        <w:rPr>
          <w:rFonts w:ascii="Century Gothic" w:hAnsi="Century Gothic" w:cs="Times New Roman"/>
          <w:color w:val="000000" w:themeColor="text1"/>
          <w:sz w:val="22"/>
          <w:szCs w:val="22"/>
        </w:rPr>
        <w:t xml:space="preserve"> within and </w:t>
      </w:r>
      <w:r w:rsidR="008E009A" w:rsidRPr="001015BB">
        <w:rPr>
          <w:rFonts w:ascii="Century Gothic" w:hAnsi="Century Gothic" w:cs="Times New Roman"/>
          <w:color w:val="000000" w:themeColor="text1"/>
          <w:sz w:val="22"/>
          <w:szCs w:val="22"/>
        </w:rPr>
        <w:t>outwith</w:t>
      </w:r>
      <w:r w:rsidR="00176D6A" w:rsidRPr="001015BB">
        <w:rPr>
          <w:rFonts w:ascii="Century Gothic" w:hAnsi="Century Gothic" w:cs="Times New Roman"/>
          <w:color w:val="000000" w:themeColor="text1"/>
          <w:sz w:val="22"/>
          <w:szCs w:val="22"/>
        </w:rPr>
        <w:t xml:space="preserve"> school</w:t>
      </w:r>
      <w:r w:rsidR="00CE736B">
        <w:rPr>
          <w:rFonts w:ascii="Century Gothic" w:hAnsi="Century Gothic" w:cs="Times New Roman"/>
          <w:color w:val="000000" w:themeColor="text1"/>
          <w:sz w:val="22"/>
          <w:szCs w:val="22"/>
        </w:rPr>
        <w:t>, and through tertiary education,</w:t>
      </w:r>
      <w:r w:rsidR="00C8611C" w:rsidRPr="001015BB">
        <w:rPr>
          <w:rFonts w:ascii="Century Gothic" w:hAnsi="Century Gothic" w:cs="Times New Roman"/>
          <w:color w:val="000000" w:themeColor="text1"/>
          <w:sz w:val="22"/>
          <w:szCs w:val="22"/>
        </w:rPr>
        <w:t xml:space="preserve"> including partnerships and collaboration with the music industry</w:t>
      </w:r>
      <w:r w:rsidR="00176D6A" w:rsidRPr="001015BB">
        <w:rPr>
          <w:rFonts w:ascii="Century Gothic" w:hAnsi="Century Gothic" w:cs="Times New Roman"/>
          <w:color w:val="000000" w:themeColor="text1"/>
          <w:sz w:val="22"/>
          <w:szCs w:val="22"/>
        </w:rPr>
        <w:t xml:space="preserve">. </w:t>
      </w:r>
      <w:r w:rsidR="00DF7F88" w:rsidRPr="001015BB">
        <w:rPr>
          <w:rFonts w:ascii="Century Gothic" w:hAnsi="Century Gothic" w:cs="Times New Roman"/>
          <w:color w:val="000000" w:themeColor="text1"/>
          <w:sz w:val="22"/>
          <w:szCs w:val="22"/>
        </w:rPr>
        <w:t>Teaching and t</w:t>
      </w:r>
      <w:r w:rsidR="00F04A33" w:rsidRPr="001015BB">
        <w:rPr>
          <w:rFonts w:ascii="Century Gothic" w:hAnsi="Century Gothic" w:cs="Times New Roman"/>
          <w:color w:val="000000" w:themeColor="text1"/>
          <w:sz w:val="22"/>
          <w:szCs w:val="22"/>
        </w:rPr>
        <w:t>eacher education</w:t>
      </w:r>
      <w:r w:rsidR="00DF7F88" w:rsidRPr="001015BB">
        <w:rPr>
          <w:rFonts w:ascii="Century Gothic" w:hAnsi="Century Gothic" w:cs="Times New Roman"/>
          <w:color w:val="000000" w:themeColor="text1"/>
          <w:sz w:val="22"/>
          <w:szCs w:val="22"/>
        </w:rPr>
        <w:t xml:space="preserve"> pathways for young disabled music learners and teachers will be established.</w:t>
      </w:r>
      <w:r w:rsidR="00C8611C" w:rsidRPr="001015BB">
        <w:rPr>
          <w:rFonts w:ascii="Century Gothic" w:hAnsi="Century Gothic" w:cs="Times New Roman"/>
          <w:color w:val="000000" w:themeColor="text1"/>
          <w:sz w:val="22"/>
          <w:szCs w:val="22"/>
        </w:rPr>
        <w:t xml:space="preserve"> </w:t>
      </w:r>
    </w:p>
    <w:p w14:paraId="607CC00C" w14:textId="77777777" w:rsidR="001F0522" w:rsidRPr="001015BB" w:rsidRDefault="001F0522" w:rsidP="006675E3">
      <w:pPr>
        <w:spacing w:line="360" w:lineRule="auto"/>
        <w:jc w:val="both"/>
        <w:rPr>
          <w:rFonts w:ascii="Century Gothic" w:hAnsi="Century Gothic" w:cs="Times New Roman"/>
          <w:color w:val="000000" w:themeColor="text1"/>
          <w:sz w:val="22"/>
          <w:szCs w:val="22"/>
        </w:rPr>
      </w:pPr>
    </w:p>
    <w:p w14:paraId="2EF6F6DB" w14:textId="068E68B4" w:rsidR="00176D6A" w:rsidRDefault="00D77B4F" w:rsidP="00424EA3">
      <w:pPr>
        <w:jc w:val="center"/>
        <w:rPr>
          <w:rFonts w:ascii="Century Gothic" w:hAnsi="Century Gothic" w:cs="Times New Roman"/>
          <w:b/>
          <w:bCs/>
          <w:color w:val="000000" w:themeColor="text1"/>
          <w:sz w:val="28"/>
          <w:szCs w:val="28"/>
        </w:rPr>
      </w:pPr>
      <w:r w:rsidRPr="006C7ABF">
        <w:rPr>
          <w:rFonts w:ascii="Century Gothic" w:hAnsi="Century Gothic" w:cs="Times New Roman"/>
          <w:b/>
          <w:bCs/>
          <w:color w:val="000000" w:themeColor="text1"/>
          <w:sz w:val="28"/>
          <w:szCs w:val="28"/>
        </w:rPr>
        <w:t>We Make Music</w:t>
      </w:r>
      <w:r w:rsidR="00176D6A" w:rsidRPr="006C7ABF">
        <w:rPr>
          <w:rFonts w:ascii="Century Gothic" w:hAnsi="Century Gothic" w:cs="Times New Roman"/>
          <w:b/>
          <w:bCs/>
          <w:color w:val="000000" w:themeColor="text1"/>
          <w:sz w:val="28"/>
          <w:szCs w:val="28"/>
        </w:rPr>
        <w:t xml:space="preserve"> Schools</w:t>
      </w:r>
    </w:p>
    <w:p w14:paraId="2053746B" w14:textId="77777777" w:rsidR="00DD448D" w:rsidRPr="00424EA3" w:rsidRDefault="00DD448D" w:rsidP="00424EA3">
      <w:pPr>
        <w:jc w:val="center"/>
        <w:rPr>
          <w:rFonts w:ascii="Century Gothic" w:hAnsi="Century Gothic" w:cs="Times New Roman"/>
          <w:b/>
          <w:bCs/>
          <w:color w:val="000000" w:themeColor="text1"/>
          <w:sz w:val="28"/>
          <w:szCs w:val="28"/>
        </w:rPr>
      </w:pPr>
    </w:p>
    <w:p w14:paraId="788D7656" w14:textId="040D9E85" w:rsidR="001F0522" w:rsidRDefault="00176D6A" w:rsidP="00424EA3">
      <w:pPr>
        <w:spacing w:line="360" w:lineRule="auto"/>
        <w:jc w:val="both"/>
        <w:rPr>
          <w:rFonts w:ascii="Century Gothic" w:hAnsi="Century Gothic" w:cs="Times New Roman"/>
          <w:color w:val="000000" w:themeColor="text1"/>
          <w:sz w:val="22"/>
          <w:szCs w:val="22"/>
        </w:rPr>
      </w:pPr>
      <w:r w:rsidRPr="001015BB">
        <w:rPr>
          <w:rFonts w:ascii="Century Gothic" w:hAnsi="Century Gothic" w:cs="Times New Roman"/>
          <w:color w:val="000000" w:themeColor="text1"/>
          <w:sz w:val="22"/>
          <w:szCs w:val="22"/>
        </w:rPr>
        <w:t xml:space="preserve">Schools </w:t>
      </w:r>
      <w:r w:rsidR="00F04A33" w:rsidRPr="001015BB">
        <w:rPr>
          <w:rFonts w:ascii="Century Gothic" w:hAnsi="Century Gothic" w:cs="Times New Roman"/>
          <w:color w:val="000000" w:themeColor="text1"/>
          <w:sz w:val="22"/>
          <w:szCs w:val="22"/>
        </w:rPr>
        <w:t xml:space="preserve">will </w:t>
      </w:r>
      <w:r w:rsidRPr="001015BB">
        <w:rPr>
          <w:rFonts w:ascii="Century Gothic" w:hAnsi="Century Gothic" w:cs="Times New Roman"/>
          <w:color w:val="000000" w:themeColor="text1"/>
          <w:sz w:val="22"/>
          <w:szCs w:val="22"/>
        </w:rPr>
        <w:t>be</w:t>
      </w:r>
      <w:r w:rsidR="00111BDA" w:rsidRPr="001015BB">
        <w:rPr>
          <w:rFonts w:ascii="Century Gothic" w:hAnsi="Century Gothic" w:cs="Times New Roman"/>
          <w:color w:val="000000" w:themeColor="text1"/>
          <w:sz w:val="22"/>
          <w:szCs w:val="22"/>
        </w:rPr>
        <w:t>come</w:t>
      </w:r>
      <w:r w:rsidRPr="001015BB">
        <w:rPr>
          <w:rFonts w:ascii="Century Gothic" w:hAnsi="Century Gothic" w:cs="Times New Roman"/>
          <w:color w:val="000000" w:themeColor="text1"/>
          <w:sz w:val="22"/>
          <w:szCs w:val="22"/>
        </w:rPr>
        <w:t xml:space="preserve"> a </w:t>
      </w:r>
      <w:r w:rsidR="00D77B4F" w:rsidRPr="001015BB">
        <w:rPr>
          <w:rFonts w:ascii="Century Gothic" w:hAnsi="Century Gothic" w:cs="Times New Roman"/>
          <w:i/>
          <w:iCs/>
          <w:color w:val="000000" w:themeColor="text1"/>
          <w:sz w:val="22"/>
          <w:szCs w:val="22"/>
        </w:rPr>
        <w:t>We Make Music</w:t>
      </w:r>
      <w:r w:rsidRPr="001015BB">
        <w:rPr>
          <w:rFonts w:ascii="Century Gothic" w:hAnsi="Century Gothic" w:cs="Times New Roman"/>
          <w:color w:val="000000" w:themeColor="text1"/>
          <w:sz w:val="22"/>
          <w:szCs w:val="22"/>
        </w:rPr>
        <w:t xml:space="preserve"> </w:t>
      </w:r>
      <w:r w:rsidRPr="001015BB">
        <w:rPr>
          <w:rFonts w:ascii="Century Gothic" w:hAnsi="Century Gothic" w:cs="Times New Roman"/>
          <w:i/>
          <w:iCs/>
          <w:color w:val="000000" w:themeColor="text1"/>
          <w:sz w:val="22"/>
          <w:szCs w:val="22"/>
        </w:rPr>
        <w:t xml:space="preserve">School </w:t>
      </w:r>
      <w:r w:rsidRPr="001015BB">
        <w:rPr>
          <w:rFonts w:ascii="Century Gothic" w:hAnsi="Century Gothic" w:cs="Times New Roman"/>
          <w:color w:val="000000" w:themeColor="text1"/>
          <w:sz w:val="22"/>
          <w:szCs w:val="22"/>
        </w:rPr>
        <w:t xml:space="preserve">in a similar way to </w:t>
      </w:r>
      <w:r w:rsidRPr="001015BB">
        <w:rPr>
          <w:rFonts w:ascii="Century Gothic" w:hAnsi="Century Gothic" w:cs="Times New Roman"/>
          <w:i/>
          <w:iCs/>
          <w:color w:val="000000" w:themeColor="text1"/>
          <w:sz w:val="22"/>
          <w:szCs w:val="22"/>
        </w:rPr>
        <w:t>Eco School</w:t>
      </w:r>
      <w:r w:rsidR="00111BDA" w:rsidRPr="001015BB">
        <w:rPr>
          <w:rFonts w:ascii="Century Gothic" w:hAnsi="Century Gothic" w:cs="Times New Roman"/>
          <w:i/>
          <w:iCs/>
          <w:color w:val="000000" w:themeColor="text1"/>
          <w:sz w:val="22"/>
          <w:szCs w:val="22"/>
        </w:rPr>
        <w:t>s</w:t>
      </w:r>
      <w:r w:rsidRPr="001015BB">
        <w:rPr>
          <w:rFonts w:ascii="Century Gothic" w:hAnsi="Century Gothic" w:cs="Times New Roman"/>
          <w:color w:val="000000" w:themeColor="text1"/>
          <w:sz w:val="22"/>
          <w:szCs w:val="22"/>
        </w:rPr>
        <w:t xml:space="preserve"> or </w:t>
      </w:r>
      <w:r w:rsidRPr="001015BB">
        <w:rPr>
          <w:rFonts w:ascii="Century Gothic" w:hAnsi="Century Gothic" w:cs="Times New Roman"/>
          <w:i/>
          <w:iCs/>
          <w:color w:val="000000" w:themeColor="text1"/>
          <w:sz w:val="22"/>
          <w:szCs w:val="22"/>
        </w:rPr>
        <w:t>Reading School</w:t>
      </w:r>
      <w:r w:rsidR="00111BDA" w:rsidRPr="001015BB">
        <w:rPr>
          <w:rFonts w:ascii="Century Gothic" w:hAnsi="Century Gothic" w:cs="Times New Roman"/>
          <w:i/>
          <w:iCs/>
          <w:color w:val="000000" w:themeColor="text1"/>
          <w:sz w:val="22"/>
          <w:szCs w:val="22"/>
        </w:rPr>
        <w:t>s</w:t>
      </w:r>
      <w:r w:rsidRPr="001015BB">
        <w:rPr>
          <w:rFonts w:ascii="Century Gothic" w:hAnsi="Century Gothic" w:cs="Times New Roman"/>
          <w:color w:val="000000" w:themeColor="text1"/>
          <w:sz w:val="22"/>
          <w:szCs w:val="22"/>
        </w:rPr>
        <w:t xml:space="preserve">. MEPG will develop criteria for schools to achieve the award. Awards will be given in a number of ways – through participation, </w:t>
      </w:r>
      <w:r w:rsidR="008E009A" w:rsidRPr="001015BB">
        <w:rPr>
          <w:rFonts w:ascii="Century Gothic" w:hAnsi="Century Gothic" w:cs="Times New Roman"/>
          <w:color w:val="000000" w:themeColor="text1"/>
          <w:sz w:val="22"/>
          <w:szCs w:val="22"/>
        </w:rPr>
        <w:t>excellence,</w:t>
      </w:r>
      <w:r w:rsidRPr="001015BB">
        <w:rPr>
          <w:rFonts w:ascii="Century Gothic" w:hAnsi="Century Gothic" w:cs="Times New Roman"/>
          <w:color w:val="000000" w:themeColor="text1"/>
          <w:sz w:val="22"/>
          <w:szCs w:val="22"/>
        </w:rPr>
        <w:t xml:space="preserve"> and community </w:t>
      </w:r>
      <w:r w:rsidRPr="001015BB">
        <w:rPr>
          <w:rFonts w:ascii="Century Gothic" w:hAnsi="Century Gothic" w:cs="Times New Roman"/>
          <w:color w:val="000000" w:themeColor="text1"/>
          <w:sz w:val="22"/>
          <w:szCs w:val="22"/>
        </w:rPr>
        <w:lastRenderedPageBreak/>
        <w:t xml:space="preserve">engagement. Different levels – Gold, Silver, Bronze, will allow for progression as schools develop their programmes. This will work in conjunction with the </w:t>
      </w:r>
      <w:r w:rsidRPr="001015BB">
        <w:rPr>
          <w:rFonts w:ascii="Century Gothic" w:hAnsi="Century Gothic" w:cs="Times New Roman"/>
          <w:b/>
          <w:bCs/>
          <w:i/>
          <w:iCs/>
          <w:color w:val="000000" w:themeColor="text1"/>
          <w:sz w:val="22"/>
          <w:szCs w:val="22"/>
        </w:rPr>
        <w:t>Pathways</w:t>
      </w:r>
      <w:r w:rsidRPr="001015BB">
        <w:rPr>
          <w:rFonts w:ascii="Century Gothic" w:hAnsi="Century Gothic" w:cs="Times New Roman"/>
          <w:color w:val="000000" w:themeColor="text1"/>
          <w:sz w:val="22"/>
          <w:szCs w:val="22"/>
        </w:rPr>
        <w:t xml:space="preserve"> programme. </w:t>
      </w:r>
      <w:r w:rsidR="00D77B4F" w:rsidRPr="001015BB">
        <w:rPr>
          <w:rFonts w:ascii="Century Gothic" w:hAnsi="Century Gothic" w:cs="Times New Roman"/>
          <w:i/>
          <w:iCs/>
          <w:color w:val="000000" w:themeColor="text1"/>
          <w:sz w:val="22"/>
          <w:szCs w:val="22"/>
        </w:rPr>
        <w:t>We Make Music</w:t>
      </w:r>
      <w:r w:rsidRPr="001015BB">
        <w:rPr>
          <w:rFonts w:ascii="Century Gothic" w:hAnsi="Century Gothic" w:cs="Times New Roman"/>
          <w:color w:val="000000" w:themeColor="text1"/>
          <w:sz w:val="22"/>
          <w:szCs w:val="22"/>
        </w:rPr>
        <w:t xml:space="preserve"> </w:t>
      </w:r>
      <w:r w:rsidR="00F04A33" w:rsidRPr="001015BB">
        <w:rPr>
          <w:rFonts w:ascii="Century Gothic" w:hAnsi="Century Gothic" w:cs="Times New Roman"/>
          <w:i/>
          <w:iCs/>
          <w:color w:val="000000" w:themeColor="text1"/>
          <w:sz w:val="22"/>
          <w:szCs w:val="22"/>
        </w:rPr>
        <w:t>Schools</w:t>
      </w:r>
      <w:r w:rsidR="00F04A33" w:rsidRPr="001015BB">
        <w:rPr>
          <w:rFonts w:ascii="Century Gothic" w:hAnsi="Century Gothic" w:cs="Times New Roman"/>
          <w:color w:val="000000" w:themeColor="text1"/>
          <w:sz w:val="22"/>
          <w:szCs w:val="22"/>
        </w:rPr>
        <w:t xml:space="preserve"> </w:t>
      </w:r>
      <w:r w:rsidRPr="001015BB">
        <w:rPr>
          <w:rFonts w:ascii="Century Gothic" w:hAnsi="Century Gothic" w:cs="Times New Roman"/>
          <w:color w:val="000000" w:themeColor="text1"/>
          <w:sz w:val="22"/>
          <w:szCs w:val="22"/>
        </w:rPr>
        <w:t xml:space="preserve">will </w:t>
      </w:r>
      <w:r w:rsidR="00F04A33" w:rsidRPr="001015BB">
        <w:rPr>
          <w:rFonts w:ascii="Century Gothic" w:hAnsi="Century Gothic" w:cs="Times New Roman"/>
          <w:color w:val="000000" w:themeColor="text1"/>
          <w:sz w:val="22"/>
          <w:szCs w:val="22"/>
        </w:rPr>
        <w:t xml:space="preserve">be an important point in the journey </w:t>
      </w:r>
      <w:r w:rsidRPr="001015BB">
        <w:rPr>
          <w:rFonts w:ascii="Century Gothic" w:hAnsi="Century Gothic" w:cs="Times New Roman"/>
          <w:color w:val="000000" w:themeColor="text1"/>
          <w:sz w:val="22"/>
          <w:szCs w:val="22"/>
        </w:rPr>
        <w:t xml:space="preserve">to </w:t>
      </w:r>
      <w:r w:rsidR="0091206A" w:rsidRPr="001015BB">
        <w:rPr>
          <w:rFonts w:ascii="Century Gothic" w:hAnsi="Century Gothic" w:cs="Times New Roman"/>
          <w:color w:val="000000" w:themeColor="text1"/>
          <w:sz w:val="22"/>
          <w:szCs w:val="22"/>
        </w:rPr>
        <w:t>realise</w:t>
      </w:r>
      <w:r w:rsidRPr="001015BB">
        <w:rPr>
          <w:rFonts w:ascii="Century Gothic" w:hAnsi="Century Gothic" w:cs="Times New Roman"/>
          <w:color w:val="000000" w:themeColor="text1"/>
          <w:sz w:val="22"/>
          <w:szCs w:val="22"/>
        </w:rPr>
        <w:t xml:space="preserve"> the potential </w:t>
      </w:r>
      <w:r w:rsidR="0091206A" w:rsidRPr="001015BB">
        <w:rPr>
          <w:rFonts w:ascii="Century Gothic" w:hAnsi="Century Gothic" w:cs="Times New Roman"/>
          <w:color w:val="000000" w:themeColor="text1"/>
          <w:sz w:val="22"/>
          <w:szCs w:val="22"/>
        </w:rPr>
        <w:t xml:space="preserve">achievement </w:t>
      </w:r>
      <w:r w:rsidRPr="001015BB">
        <w:rPr>
          <w:rFonts w:ascii="Century Gothic" w:hAnsi="Century Gothic" w:cs="Times New Roman"/>
          <w:color w:val="000000" w:themeColor="text1"/>
          <w:sz w:val="22"/>
          <w:szCs w:val="22"/>
        </w:rPr>
        <w:t>of Scotland’s children and young people</w:t>
      </w:r>
      <w:r w:rsidR="0091206A" w:rsidRPr="001015BB">
        <w:rPr>
          <w:rFonts w:ascii="Century Gothic" w:hAnsi="Century Gothic" w:cs="Times New Roman"/>
          <w:color w:val="000000" w:themeColor="text1"/>
          <w:sz w:val="22"/>
          <w:szCs w:val="22"/>
        </w:rPr>
        <w:t>.</w:t>
      </w:r>
    </w:p>
    <w:p w14:paraId="1986FE6E" w14:textId="77777777" w:rsidR="001F0522" w:rsidRPr="00424EA3" w:rsidRDefault="001F0522" w:rsidP="00424EA3">
      <w:pPr>
        <w:spacing w:line="360" w:lineRule="auto"/>
        <w:jc w:val="both"/>
        <w:rPr>
          <w:rFonts w:ascii="Century Gothic" w:hAnsi="Century Gothic" w:cs="Times New Roman"/>
          <w:color w:val="000000" w:themeColor="text1"/>
          <w:sz w:val="22"/>
          <w:szCs w:val="22"/>
        </w:rPr>
      </w:pPr>
    </w:p>
    <w:p w14:paraId="70A6626E" w14:textId="10245474" w:rsidR="00176D6A" w:rsidRPr="006C7ABF" w:rsidRDefault="00D77B4F" w:rsidP="00176D6A">
      <w:pPr>
        <w:jc w:val="center"/>
        <w:rPr>
          <w:rFonts w:ascii="Century Gothic" w:hAnsi="Century Gothic" w:cs="Times New Roman"/>
          <w:b/>
          <w:bCs/>
          <w:color w:val="000000" w:themeColor="text1"/>
          <w:sz w:val="28"/>
          <w:szCs w:val="28"/>
        </w:rPr>
      </w:pPr>
      <w:r w:rsidRPr="006C7ABF">
        <w:rPr>
          <w:rFonts w:ascii="Century Gothic" w:hAnsi="Century Gothic" w:cs="Times New Roman"/>
          <w:b/>
          <w:bCs/>
          <w:color w:val="000000" w:themeColor="text1"/>
          <w:sz w:val="28"/>
          <w:szCs w:val="28"/>
        </w:rPr>
        <w:t>We Make Music</w:t>
      </w:r>
      <w:r w:rsidR="00176D6A" w:rsidRPr="006C7ABF">
        <w:rPr>
          <w:rFonts w:ascii="Century Gothic" w:hAnsi="Century Gothic" w:cs="Times New Roman"/>
          <w:b/>
          <w:bCs/>
          <w:color w:val="000000" w:themeColor="text1"/>
          <w:sz w:val="28"/>
          <w:szCs w:val="28"/>
        </w:rPr>
        <w:t xml:space="preserve"> Digital</w:t>
      </w:r>
    </w:p>
    <w:p w14:paraId="3A1B0E5F" w14:textId="77777777" w:rsidR="00176D6A" w:rsidRPr="006C7ABF" w:rsidRDefault="00176D6A" w:rsidP="00176D6A">
      <w:pPr>
        <w:rPr>
          <w:rFonts w:ascii="Century Gothic" w:hAnsi="Century Gothic" w:cs="Times New Roman"/>
          <w:color w:val="000000" w:themeColor="text1"/>
          <w:sz w:val="28"/>
          <w:szCs w:val="28"/>
        </w:rPr>
      </w:pPr>
    </w:p>
    <w:p w14:paraId="5F16C381" w14:textId="17A009BA" w:rsidR="006675E3" w:rsidRPr="00877AE3" w:rsidRDefault="00D77B4F" w:rsidP="00A546A8">
      <w:pPr>
        <w:spacing w:line="360" w:lineRule="auto"/>
        <w:jc w:val="both"/>
        <w:rPr>
          <w:rFonts w:ascii="Century Gothic" w:hAnsi="Century Gothic" w:cs="Times New Roman"/>
          <w:color w:val="000000" w:themeColor="text1"/>
          <w:sz w:val="22"/>
          <w:szCs w:val="22"/>
        </w:rPr>
      </w:pPr>
      <w:r w:rsidRPr="001015BB">
        <w:rPr>
          <w:rFonts w:ascii="Century Gothic" w:hAnsi="Century Gothic" w:cs="Times New Roman"/>
          <w:i/>
          <w:iCs/>
          <w:color w:val="000000" w:themeColor="text1"/>
          <w:sz w:val="22"/>
          <w:szCs w:val="22"/>
        </w:rPr>
        <w:t>We Make Music</w:t>
      </w:r>
      <w:r w:rsidR="00176D6A" w:rsidRPr="001015BB">
        <w:rPr>
          <w:rFonts w:ascii="Century Gothic" w:hAnsi="Century Gothic" w:cs="Times New Roman"/>
          <w:i/>
          <w:iCs/>
          <w:color w:val="000000" w:themeColor="text1"/>
          <w:sz w:val="22"/>
          <w:szCs w:val="22"/>
        </w:rPr>
        <w:t xml:space="preserve"> Digital</w:t>
      </w:r>
      <w:r w:rsidR="00176D6A" w:rsidRPr="001015BB">
        <w:rPr>
          <w:rFonts w:ascii="Century Gothic" w:hAnsi="Century Gothic" w:cs="Times New Roman"/>
          <w:color w:val="000000" w:themeColor="text1"/>
          <w:sz w:val="22"/>
          <w:szCs w:val="22"/>
        </w:rPr>
        <w:t xml:space="preserve"> will aim to build on the </w:t>
      </w:r>
      <w:r w:rsidR="0091206A" w:rsidRPr="001015BB">
        <w:rPr>
          <w:rFonts w:ascii="Century Gothic" w:hAnsi="Century Gothic" w:cs="Times New Roman"/>
          <w:color w:val="000000" w:themeColor="text1"/>
          <w:sz w:val="22"/>
          <w:szCs w:val="22"/>
        </w:rPr>
        <w:t xml:space="preserve">existing </w:t>
      </w:r>
      <w:r w:rsidR="00176D6A" w:rsidRPr="001015BB">
        <w:rPr>
          <w:rFonts w:ascii="Century Gothic" w:hAnsi="Century Gothic" w:cs="Times New Roman"/>
          <w:color w:val="000000" w:themeColor="text1"/>
          <w:sz w:val="22"/>
          <w:szCs w:val="22"/>
        </w:rPr>
        <w:t xml:space="preserve">expertise of </w:t>
      </w:r>
      <w:r w:rsidR="0091206A" w:rsidRPr="001015BB">
        <w:rPr>
          <w:rFonts w:ascii="Century Gothic" w:hAnsi="Century Gothic" w:cs="Times New Roman"/>
          <w:color w:val="000000" w:themeColor="text1"/>
          <w:sz w:val="22"/>
          <w:szCs w:val="22"/>
        </w:rPr>
        <w:t xml:space="preserve">MEPG partners. </w:t>
      </w:r>
      <w:r w:rsidR="0050333C" w:rsidRPr="001015BB">
        <w:rPr>
          <w:rFonts w:ascii="Century Gothic" w:hAnsi="Century Gothic" w:cs="Times New Roman"/>
          <w:color w:val="000000" w:themeColor="text1"/>
          <w:sz w:val="22"/>
          <w:szCs w:val="22"/>
        </w:rPr>
        <w:t xml:space="preserve">It will encompass </w:t>
      </w:r>
      <w:r w:rsidR="00E440C0" w:rsidRPr="001015BB">
        <w:rPr>
          <w:rFonts w:ascii="Century Gothic" w:hAnsi="Century Gothic" w:cs="Times New Roman"/>
          <w:color w:val="000000" w:themeColor="text1"/>
          <w:sz w:val="22"/>
          <w:szCs w:val="22"/>
        </w:rPr>
        <w:t xml:space="preserve">composition on digital platforms, </w:t>
      </w:r>
      <w:r w:rsidR="0050333C" w:rsidRPr="001015BB">
        <w:rPr>
          <w:rFonts w:ascii="Century Gothic" w:hAnsi="Century Gothic" w:cs="Times New Roman"/>
          <w:color w:val="000000" w:themeColor="text1"/>
          <w:sz w:val="22"/>
          <w:szCs w:val="22"/>
        </w:rPr>
        <w:t xml:space="preserve">recording, editing, production, and online collaboration. </w:t>
      </w:r>
      <w:r w:rsidR="00176D6A" w:rsidRPr="001015BB">
        <w:rPr>
          <w:rFonts w:ascii="Century Gothic" w:hAnsi="Century Gothic" w:cs="Times New Roman"/>
          <w:color w:val="000000" w:themeColor="text1"/>
          <w:sz w:val="22"/>
          <w:szCs w:val="22"/>
        </w:rPr>
        <w:t>Digital platforms will be used and developed to enhance the face-to-face work in music education on the ground, and to overcome geographic barriers to participation</w:t>
      </w:r>
      <w:r w:rsidR="0091206A" w:rsidRPr="001015BB">
        <w:rPr>
          <w:rFonts w:ascii="Century Gothic" w:hAnsi="Century Gothic" w:cs="Times New Roman"/>
          <w:color w:val="000000" w:themeColor="text1"/>
          <w:sz w:val="22"/>
          <w:szCs w:val="22"/>
        </w:rPr>
        <w:t>.</w:t>
      </w:r>
      <w:r w:rsidR="00176D6A" w:rsidRPr="001015BB">
        <w:rPr>
          <w:rFonts w:ascii="Century Gothic" w:hAnsi="Century Gothic" w:cs="Times New Roman"/>
          <w:color w:val="000000" w:themeColor="text1"/>
          <w:sz w:val="22"/>
          <w:szCs w:val="22"/>
        </w:rPr>
        <w:t xml:space="preserve"> </w:t>
      </w:r>
      <w:r w:rsidR="00DF7F88" w:rsidRPr="001015BB">
        <w:rPr>
          <w:rFonts w:ascii="Century Gothic" w:hAnsi="Century Gothic" w:cs="Times New Roman"/>
          <w:color w:val="000000" w:themeColor="text1"/>
          <w:sz w:val="22"/>
          <w:szCs w:val="22"/>
        </w:rPr>
        <w:t xml:space="preserve">Exciting opportunities for </w:t>
      </w:r>
      <w:r w:rsidR="0091206A" w:rsidRPr="001015BB">
        <w:rPr>
          <w:rFonts w:ascii="Century Gothic" w:hAnsi="Century Gothic" w:cs="Times New Roman"/>
          <w:color w:val="000000" w:themeColor="text1"/>
          <w:sz w:val="22"/>
          <w:szCs w:val="22"/>
        </w:rPr>
        <w:t>Digital e</w:t>
      </w:r>
      <w:r w:rsidR="00176D6A" w:rsidRPr="001015BB">
        <w:rPr>
          <w:rFonts w:ascii="Century Gothic" w:hAnsi="Century Gothic" w:cs="Times New Roman"/>
          <w:color w:val="000000" w:themeColor="text1"/>
          <w:sz w:val="22"/>
          <w:szCs w:val="22"/>
        </w:rPr>
        <w:t xml:space="preserve">nhancement </w:t>
      </w:r>
      <w:r w:rsidR="00DF7F88" w:rsidRPr="001015BB">
        <w:rPr>
          <w:rFonts w:ascii="Century Gothic" w:hAnsi="Century Gothic" w:cs="Times New Roman"/>
          <w:color w:val="000000" w:themeColor="text1"/>
          <w:sz w:val="22"/>
          <w:szCs w:val="22"/>
        </w:rPr>
        <w:t>lie</w:t>
      </w:r>
      <w:r w:rsidR="00176D6A" w:rsidRPr="001015BB">
        <w:rPr>
          <w:rFonts w:ascii="Century Gothic" w:hAnsi="Century Gothic" w:cs="Times New Roman"/>
          <w:color w:val="000000" w:themeColor="text1"/>
          <w:sz w:val="22"/>
          <w:szCs w:val="22"/>
        </w:rPr>
        <w:t xml:space="preserve"> in the following areas:</w:t>
      </w:r>
    </w:p>
    <w:p w14:paraId="75E94F38" w14:textId="77777777" w:rsidR="00176D6A" w:rsidRPr="006C7ABF" w:rsidRDefault="00176D6A" w:rsidP="00A546A8">
      <w:pPr>
        <w:numPr>
          <w:ilvl w:val="0"/>
          <w:numId w:val="6"/>
        </w:numPr>
        <w:spacing w:line="360" w:lineRule="auto"/>
        <w:jc w:val="both"/>
        <w:rPr>
          <w:rFonts w:ascii="Century Gothic" w:hAnsi="Century Gothic" w:cs="Times New Roman"/>
          <w:color w:val="000000" w:themeColor="text1"/>
        </w:rPr>
      </w:pPr>
      <w:r w:rsidRPr="006C7ABF">
        <w:rPr>
          <w:rFonts w:ascii="Century Gothic" w:hAnsi="Century Gothic" w:cs="Times New Roman"/>
          <w:color w:val="000000" w:themeColor="text1"/>
        </w:rPr>
        <w:t>Resources</w:t>
      </w:r>
    </w:p>
    <w:p w14:paraId="12911ED2" w14:textId="77777777" w:rsidR="00176D6A" w:rsidRPr="006C7ABF" w:rsidRDefault="00176D6A" w:rsidP="00A546A8">
      <w:pPr>
        <w:numPr>
          <w:ilvl w:val="0"/>
          <w:numId w:val="6"/>
        </w:numPr>
        <w:spacing w:line="360" w:lineRule="auto"/>
        <w:rPr>
          <w:rFonts w:ascii="Century Gothic" w:hAnsi="Century Gothic" w:cs="Times New Roman"/>
          <w:color w:val="000000" w:themeColor="text1"/>
        </w:rPr>
      </w:pPr>
      <w:r w:rsidRPr="006C7ABF">
        <w:rPr>
          <w:rFonts w:ascii="Century Gothic" w:hAnsi="Century Gothic" w:cs="Times New Roman"/>
          <w:color w:val="000000" w:themeColor="text1"/>
        </w:rPr>
        <w:t>Register of teachers</w:t>
      </w:r>
    </w:p>
    <w:p w14:paraId="64581210" w14:textId="77777777" w:rsidR="00176D6A" w:rsidRPr="006C7ABF" w:rsidRDefault="00176D6A" w:rsidP="00A546A8">
      <w:pPr>
        <w:numPr>
          <w:ilvl w:val="0"/>
          <w:numId w:val="6"/>
        </w:numPr>
        <w:spacing w:line="360" w:lineRule="auto"/>
        <w:rPr>
          <w:rFonts w:ascii="Century Gothic" w:hAnsi="Century Gothic" w:cs="Times New Roman"/>
          <w:color w:val="000000" w:themeColor="text1"/>
        </w:rPr>
      </w:pPr>
      <w:r w:rsidRPr="006C7ABF">
        <w:rPr>
          <w:rFonts w:ascii="Century Gothic" w:hAnsi="Century Gothic" w:cs="Times New Roman"/>
          <w:color w:val="000000" w:themeColor="text1"/>
        </w:rPr>
        <w:t>Teacher support</w:t>
      </w:r>
    </w:p>
    <w:p w14:paraId="21B9DD5C" w14:textId="77777777" w:rsidR="00176D6A" w:rsidRPr="006C7ABF" w:rsidRDefault="00176D6A" w:rsidP="00A546A8">
      <w:pPr>
        <w:numPr>
          <w:ilvl w:val="0"/>
          <w:numId w:val="6"/>
        </w:numPr>
        <w:spacing w:line="360" w:lineRule="auto"/>
        <w:rPr>
          <w:rFonts w:ascii="Century Gothic" w:hAnsi="Century Gothic" w:cs="Times New Roman"/>
          <w:color w:val="000000" w:themeColor="text1"/>
        </w:rPr>
      </w:pPr>
      <w:r w:rsidRPr="006C7ABF">
        <w:rPr>
          <w:rFonts w:ascii="Century Gothic" w:hAnsi="Century Gothic" w:cs="Times New Roman"/>
          <w:color w:val="000000" w:themeColor="text1"/>
        </w:rPr>
        <w:t xml:space="preserve">online teaching </w:t>
      </w:r>
    </w:p>
    <w:p w14:paraId="726DDB53" w14:textId="77777777" w:rsidR="00176D6A" w:rsidRPr="006C7ABF" w:rsidRDefault="00176D6A" w:rsidP="00A546A8">
      <w:pPr>
        <w:numPr>
          <w:ilvl w:val="0"/>
          <w:numId w:val="6"/>
        </w:numPr>
        <w:spacing w:line="360" w:lineRule="auto"/>
        <w:rPr>
          <w:rFonts w:ascii="Century Gothic" w:hAnsi="Century Gothic" w:cs="Times New Roman"/>
          <w:color w:val="000000" w:themeColor="text1"/>
        </w:rPr>
      </w:pPr>
      <w:r w:rsidRPr="006C7ABF">
        <w:rPr>
          <w:rFonts w:ascii="Century Gothic" w:hAnsi="Century Gothic" w:cs="Times New Roman"/>
          <w:color w:val="000000" w:themeColor="text1"/>
        </w:rPr>
        <w:t>pupil support</w:t>
      </w:r>
    </w:p>
    <w:p w14:paraId="7B83F53C" w14:textId="77777777" w:rsidR="00176D6A" w:rsidRPr="006C7ABF" w:rsidRDefault="00176D6A" w:rsidP="00A546A8">
      <w:pPr>
        <w:numPr>
          <w:ilvl w:val="0"/>
          <w:numId w:val="6"/>
        </w:numPr>
        <w:spacing w:line="360" w:lineRule="auto"/>
        <w:rPr>
          <w:rFonts w:ascii="Century Gothic" w:hAnsi="Century Gothic" w:cs="Times New Roman"/>
          <w:color w:val="000000" w:themeColor="text1"/>
        </w:rPr>
      </w:pPr>
      <w:r w:rsidRPr="006C7ABF">
        <w:rPr>
          <w:rFonts w:ascii="Century Gothic" w:hAnsi="Century Gothic" w:cs="Times New Roman"/>
          <w:color w:val="000000" w:themeColor="text1"/>
        </w:rPr>
        <w:t>opportunities to participate in music in the community</w:t>
      </w:r>
    </w:p>
    <w:p w14:paraId="10640931" w14:textId="77777777" w:rsidR="00176D6A" w:rsidRPr="006C7ABF" w:rsidRDefault="00176D6A" w:rsidP="00A546A8">
      <w:pPr>
        <w:numPr>
          <w:ilvl w:val="0"/>
          <w:numId w:val="6"/>
        </w:numPr>
        <w:spacing w:line="360" w:lineRule="auto"/>
        <w:rPr>
          <w:rFonts w:ascii="Century Gothic" w:hAnsi="Century Gothic" w:cs="Times New Roman"/>
          <w:color w:val="000000" w:themeColor="text1"/>
        </w:rPr>
      </w:pPr>
      <w:r w:rsidRPr="006C7ABF">
        <w:rPr>
          <w:rFonts w:ascii="Century Gothic" w:hAnsi="Century Gothic" w:cs="Times New Roman"/>
          <w:color w:val="000000" w:themeColor="text1"/>
        </w:rPr>
        <w:t xml:space="preserve">concerts/events diaries </w:t>
      </w:r>
    </w:p>
    <w:p w14:paraId="56A69CF2" w14:textId="36B51ABE" w:rsidR="006675E3" w:rsidRPr="006675E3" w:rsidRDefault="00176D6A" w:rsidP="006675E3">
      <w:pPr>
        <w:numPr>
          <w:ilvl w:val="0"/>
          <w:numId w:val="6"/>
        </w:numPr>
        <w:spacing w:line="360" w:lineRule="auto"/>
        <w:rPr>
          <w:rFonts w:ascii="Century Gothic" w:hAnsi="Century Gothic" w:cs="Times New Roman"/>
          <w:b/>
          <w:bCs/>
          <w:color w:val="000000" w:themeColor="text1"/>
        </w:rPr>
      </w:pPr>
      <w:r w:rsidRPr="006C7ABF">
        <w:rPr>
          <w:rFonts w:ascii="Century Gothic" w:hAnsi="Century Gothic" w:cs="Times New Roman"/>
          <w:color w:val="000000" w:themeColor="text1"/>
        </w:rPr>
        <w:t>careers advice</w:t>
      </w:r>
      <w:r w:rsidRPr="006C7ABF">
        <w:rPr>
          <w:rFonts w:ascii="Century Gothic" w:hAnsi="Century Gothic" w:cs="Times New Roman"/>
          <w:b/>
          <w:bCs/>
          <w:color w:val="000000" w:themeColor="text1"/>
        </w:rPr>
        <w:t xml:space="preserve"> </w:t>
      </w:r>
    </w:p>
    <w:p w14:paraId="4F5F5220" w14:textId="16DE6C9F" w:rsidR="001F0522" w:rsidRPr="00424EA3" w:rsidRDefault="00C8611C" w:rsidP="00424EA3">
      <w:pPr>
        <w:spacing w:line="360" w:lineRule="auto"/>
        <w:rPr>
          <w:rFonts w:ascii="Century Gothic" w:hAnsi="Century Gothic" w:cs="Times New Roman"/>
          <w:color w:val="000000" w:themeColor="text1"/>
        </w:rPr>
      </w:pPr>
      <w:r w:rsidRPr="006C7ABF">
        <w:rPr>
          <w:rFonts w:ascii="Century Gothic" w:hAnsi="Century Gothic" w:cs="Times New Roman"/>
          <w:color w:val="000000" w:themeColor="text1"/>
        </w:rPr>
        <w:t>Music is the best way of building a creative, sociable, fun</w:t>
      </w:r>
      <w:r w:rsidR="00DD448D">
        <w:rPr>
          <w:rFonts w:ascii="Century Gothic" w:hAnsi="Century Gothic" w:cs="Times New Roman"/>
          <w:color w:val="000000" w:themeColor="text1"/>
        </w:rPr>
        <w:t>,</w:t>
      </w:r>
      <w:r w:rsidRPr="006C7ABF">
        <w:rPr>
          <w:rFonts w:ascii="Century Gothic" w:hAnsi="Century Gothic" w:cs="Times New Roman"/>
          <w:color w:val="000000" w:themeColor="text1"/>
        </w:rPr>
        <w:t xml:space="preserve"> and engaging atmosphere online, and </w:t>
      </w:r>
      <w:r w:rsidRPr="006C7ABF">
        <w:rPr>
          <w:rFonts w:ascii="Century Gothic" w:hAnsi="Century Gothic" w:cs="Times New Roman"/>
          <w:i/>
          <w:iCs/>
          <w:color w:val="000000" w:themeColor="text1"/>
        </w:rPr>
        <w:t>We Make Music Digital</w:t>
      </w:r>
      <w:r w:rsidRPr="006C7ABF">
        <w:rPr>
          <w:rFonts w:ascii="Century Gothic" w:hAnsi="Century Gothic" w:cs="Times New Roman"/>
          <w:color w:val="000000" w:themeColor="text1"/>
        </w:rPr>
        <w:t xml:space="preserve"> will explore the connections between online, in-person and blended learning </w:t>
      </w:r>
      <w:r w:rsidR="008E009A" w:rsidRPr="006C7ABF">
        <w:rPr>
          <w:rFonts w:ascii="Century Gothic" w:hAnsi="Century Gothic" w:cs="Times New Roman"/>
          <w:color w:val="000000" w:themeColor="text1"/>
        </w:rPr>
        <w:t>environments</w:t>
      </w:r>
      <w:r w:rsidRPr="006C7ABF">
        <w:rPr>
          <w:rFonts w:ascii="Century Gothic" w:hAnsi="Century Gothic" w:cs="Times New Roman"/>
          <w:color w:val="000000" w:themeColor="text1"/>
        </w:rPr>
        <w:t>.</w:t>
      </w:r>
    </w:p>
    <w:p w14:paraId="0A7FDA2B" w14:textId="3DD19340" w:rsidR="00A65B88" w:rsidRPr="00445E5A" w:rsidRDefault="00445E5A" w:rsidP="00445E5A">
      <w:pPr>
        <w:spacing w:line="360" w:lineRule="auto"/>
        <w:jc w:val="center"/>
        <w:rPr>
          <w:rFonts w:ascii="Century Gothic" w:hAnsi="Century Gothic" w:cs="Times New Roman"/>
          <w:b/>
          <w:bCs/>
          <w:color w:val="000000" w:themeColor="text1"/>
          <w:sz w:val="28"/>
          <w:szCs w:val="28"/>
        </w:rPr>
      </w:pPr>
      <w:r>
        <w:rPr>
          <w:rFonts w:ascii="Century Gothic" w:hAnsi="Century Gothic" w:cs="Times New Roman"/>
          <w:b/>
          <w:bCs/>
          <w:noProof/>
          <w:color w:val="000000" w:themeColor="text1"/>
          <w:sz w:val="28"/>
          <w:szCs w:val="28"/>
        </w:rPr>
        <w:drawing>
          <wp:inline distT="0" distB="0" distL="0" distR="0" wp14:anchorId="5E2DF531" wp14:editId="4E6DE249">
            <wp:extent cx="3860800" cy="2501900"/>
            <wp:effectExtent l="0" t="0" r="0" b="1905"/>
            <wp:docPr id="13" name="Picture 13" descr="A group of people holding boo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holding books&#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3860800" cy="2501900"/>
                    </a:xfrm>
                    <a:prstGeom prst="rect">
                      <a:avLst/>
                    </a:prstGeom>
                  </pic:spPr>
                </pic:pic>
              </a:graphicData>
            </a:graphic>
          </wp:inline>
        </w:drawing>
      </w:r>
    </w:p>
    <w:p w14:paraId="6E58B2C9" w14:textId="77777777" w:rsidR="007349B0" w:rsidRPr="00A65B88" w:rsidRDefault="007349B0" w:rsidP="007349B0">
      <w:pPr>
        <w:jc w:val="center"/>
        <w:rPr>
          <w:rFonts w:ascii="Century Gothic" w:hAnsi="Century Gothic" w:cs="Times New Roman"/>
          <w:b/>
          <w:bCs/>
          <w:i/>
          <w:iCs/>
          <w:color w:val="000000" w:themeColor="text1"/>
          <w:sz w:val="28"/>
          <w:szCs w:val="28"/>
        </w:rPr>
      </w:pPr>
      <w:r w:rsidRPr="00A65B88">
        <w:rPr>
          <w:rFonts w:ascii="Century Gothic" w:hAnsi="Century Gothic" w:cs="Times New Roman"/>
          <w:b/>
          <w:bCs/>
          <w:i/>
          <w:iCs/>
          <w:color w:val="000000" w:themeColor="text1"/>
          <w:sz w:val="28"/>
          <w:szCs w:val="28"/>
        </w:rPr>
        <w:lastRenderedPageBreak/>
        <w:t xml:space="preserve">THE MEPG MEMBERSHIP </w:t>
      </w:r>
    </w:p>
    <w:p w14:paraId="5BCFAABA" w14:textId="77777777" w:rsidR="007349B0" w:rsidRPr="00F86F02" w:rsidRDefault="007349B0" w:rsidP="007349B0">
      <w:pPr>
        <w:rPr>
          <w:rFonts w:ascii="Times New Roman" w:hAnsi="Times New Roman" w:cs="Times New Roman"/>
          <w:color w:val="000000" w:themeColor="text1"/>
        </w:rPr>
      </w:pPr>
    </w:p>
    <w:tbl>
      <w:tblPr>
        <w:tblStyle w:val="TableGrid"/>
        <w:tblW w:w="9496" w:type="dxa"/>
        <w:tblLook w:val="04A0" w:firstRow="1" w:lastRow="0" w:firstColumn="1" w:lastColumn="0" w:noHBand="0" w:noVBand="1"/>
      </w:tblPr>
      <w:tblGrid>
        <w:gridCol w:w="4748"/>
        <w:gridCol w:w="4748"/>
      </w:tblGrid>
      <w:tr w:rsidR="007349B0" w14:paraId="117F8740" w14:textId="77777777" w:rsidTr="00FF2191">
        <w:trPr>
          <w:trHeight w:val="12466"/>
        </w:trPr>
        <w:tc>
          <w:tcPr>
            <w:tcW w:w="4748" w:type="dxa"/>
          </w:tcPr>
          <w:p w14:paraId="48D57604" w14:textId="77777777" w:rsidR="007349B0" w:rsidRPr="00A65B88" w:rsidRDefault="007349B0" w:rsidP="00FF2191">
            <w:pPr>
              <w:rPr>
                <w:rFonts w:ascii="Century Gothic" w:hAnsi="Century Gothic" w:cs="Times New Roman"/>
                <w:color w:val="000000" w:themeColor="text1"/>
                <w:sz w:val="22"/>
                <w:szCs w:val="22"/>
              </w:rPr>
            </w:pPr>
            <w:r w:rsidRPr="00FF2191">
              <w:rPr>
                <w:rFonts w:ascii="Century Gothic" w:hAnsi="Century Gothic" w:cs="Times New Roman"/>
                <w:b/>
                <w:bCs/>
                <w:color w:val="000000" w:themeColor="text1"/>
                <w:sz w:val="22"/>
                <w:szCs w:val="22"/>
              </w:rPr>
              <w:t>A</w:t>
            </w:r>
            <w:r w:rsidRPr="00A65B88">
              <w:rPr>
                <w:rFonts w:ascii="Century Gothic" w:hAnsi="Century Gothic" w:cs="Times New Roman"/>
                <w:color w:val="000000" w:themeColor="text1"/>
                <w:sz w:val="22"/>
                <w:szCs w:val="22"/>
              </w:rPr>
              <w:t>BC Creative Music</w:t>
            </w:r>
          </w:p>
          <w:p w14:paraId="401D4621"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Academy of Music and Sound</w:t>
            </w:r>
          </w:p>
          <w:p w14:paraId="3E182F30"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Agar Trust</w:t>
            </w:r>
          </w:p>
          <w:p w14:paraId="40D71E0D"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Associated Board of the Royal Schools of Music (ABRSM)</w:t>
            </w:r>
          </w:p>
          <w:p w14:paraId="17A8BBDB"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Association of British Orchestras (ABO)</w:t>
            </w:r>
          </w:p>
          <w:p w14:paraId="3F3B7FF3"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Association of Directors of Education in Scotland (ADES)</w:t>
            </w:r>
          </w:p>
          <w:p w14:paraId="68A85A60" w14:textId="77777777" w:rsidR="007349B0" w:rsidRPr="00A65B88" w:rsidRDefault="007349B0" w:rsidP="00FF2191">
            <w:pPr>
              <w:rPr>
                <w:rFonts w:ascii="Century Gothic" w:hAnsi="Century Gothic" w:cs="Times New Roman"/>
                <w:color w:val="000000" w:themeColor="text1"/>
                <w:sz w:val="22"/>
                <w:szCs w:val="22"/>
              </w:rPr>
            </w:pPr>
          </w:p>
          <w:p w14:paraId="1DA0118F"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b/>
                <w:bCs/>
                <w:color w:val="000000" w:themeColor="text1"/>
                <w:sz w:val="22"/>
                <w:szCs w:val="22"/>
              </w:rPr>
              <w:t>B</w:t>
            </w:r>
            <w:r w:rsidRPr="00A65B88">
              <w:rPr>
                <w:rFonts w:ascii="Century Gothic" w:hAnsi="Century Gothic" w:cs="Times New Roman"/>
                <w:color w:val="000000" w:themeColor="text1"/>
                <w:sz w:val="22"/>
                <w:szCs w:val="22"/>
              </w:rPr>
              <w:t>BC Scottish Symphony Orchestra (SSO)</w:t>
            </w:r>
          </w:p>
          <w:p w14:paraId="20CE5805"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Beat Buddies Music</w:t>
            </w:r>
          </w:p>
          <w:p w14:paraId="27136CB8"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Benedetti Foundation</w:t>
            </w:r>
          </w:p>
          <w:p w14:paraId="2F3E8B76" w14:textId="77777777" w:rsidR="007349B0" w:rsidRPr="00A65B88" w:rsidRDefault="007349B0" w:rsidP="00FF2191">
            <w:pPr>
              <w:rPr>
                <w:rFonts w:ascii="Century Gothic" w:hAnsi="Century Gothic" w:cs="Times New Roman"/>
                <w:color w:val="000000" w:themeColor="text1"/>
                <w:sz w:val="22"/>
                <w:szCs w:val="22"/>
              </w:rPr>
            </w:pPr>
          </w:p>
          <w:p w14:paraId="0D7905B0" w14:textId="77777777" w:rsidR="007349B0" w:rsidRPr="00A65B88" w:rsidRDefault="007349B0" w:rsidP="00FF2191">
            <w:pPr>
              <w:rPr>
                <w:rFonts w:ascii="Century Gothic" w:hAnsi="Century Gothic" w:cs="Times New Roman"/>
                <w:color w:val="000000" w:themeColor="text1"/>
                <w:sz w:val="22"/>
                <w:szCs w:val="22"/>
              </w:rPr>
            </w:pPr>
            <w:r w:rsidRPr="00FF2191">
              <w:rPr>
                <w:rFonts w:ascii="Century Gothic" w:hAnsi="Century Gothic" w:cs="Times New Roman"/>
                <w:b/>
                <w:bCs/>
                <w:color w:val="000000" w:themeColor="text1"/>
                <w:sz w:val="22"/>
                <w:szCs w:val="22"/>
              </w:rPr>
              <w:t>C</w:t>
            </w:r>
            <w:r w:rsidRPr="00A65B88">
              <w:rPr>
                <w:rFonts w:ascii="Century Gothic" w:hAnsi="Century Gothic" w:cs="Times New Roman"/>
                <w:color w:val="000000" w:themeColor="text1"/>
                <w:sz w:val="22"/>
                <w:szCs w:val="22"/>
              </w:rPr>
              <w:t>hildren’s Classics Concerts (CCC)</w:t>
            </w:r>
          </w:p>
          <w:p w14:paraId="6C2A0FF0" w14:textId="016BBDBB" w:rsidR="007349B0" w:rsidRPr="00A65B88" w:rsidRDefault="007349B0" w:rsidP="00FF2191">
            <w:pPr>
              <w:rPr>
                <w:rFonts w:ascii="Century Gothic" w:hAnsi="Century Gothic" w:cs="Times New Roman"/>
                <w:color w:val="000000" w:themeColor="text1"/>
                <w:sz w:val="22"/>
                <w:szCs w:val="22"/>
              </w:rPr>
            </w:pPr>
            <w:r w:rsidRPr="00FF2191">
              <w:rPr>
                <w:rFonts w:ascii="Century Gothic" w:hAnsi="Century Gothic" w:cs="Times New Roman"/>
                <w:color w:val="000000" w:themeColor="text1"/>
                <w:sz w:val="22"/>
                <w:szCs w:val="22"/>
              </w:rPr>
              <w:t>C</w:t>
            </w:r>
            <w:r w:rsidRPr="00A65B88">
              <w:rPr>
                <w:rFonts w:ascii="Century Gothic" w:hAnsi="Century Gothic" w:cs="Times New Roman"/>
                <w:color w:val="000000" w:themeColor="text1"/>
                <w:sz w:val="22"/>
                <w:szCs w:val="22"/>
              </w:rPr>
              <w:t>ity of Edinburgh Council</w:t>
            </w:r>
          </w:p>
          <w:p w14:paraId="24B254D0"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Creative Scotland (CS)</w:t>
            </w:r>
          </w:p>
          <w:p w14:paraId="686C7552"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Cumnock Tryst</w:t>
            </w:r>
          </w:p>
          <w:p w14:paraId="23DDA8C0" w14:textId="77777777" w:rsidR="007349B0" w:rsidRPr="00A65B88" w:rsidRDefault="007349B0" w:rsidP="00FF2191">
            <w:pPr>
              <w:rPr>
                <w:rFonts w:ascii="Century Gothic" w:hAnsi="Century Gothic" w:cs="Times New Roman"/>
                <w:color w:val="000000" w:themeColor="text1"/>
                <w:sz w:val="22"/>
                <w:szCs w:val="22"/>
              </w:rPr>
            </w:pPr>
          </w:p>
          <w:p w14:paraId="099F9F0D"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b/>
                <w:bCs/>
                <w:color w:val="000000" w:themeColor="text1"/>
                <w:sz w:val="22"/>
                <w:szCs w:val="22"/>
              </w:rPr>
              <w:t>D</w:t>
            </w:r>
            <w:r w:rsidRPr="00A65B88">
              <w:rPr>
                <w:rFonts w:ascii="Century Gothic" w:hAnsi="Century Gothic" w:cs="Times New Roman"/>
                <w:color w:val="000000" w:themeColor="text1"/>
                <w:sz w:val="22"/>
                <w:szCs w:val="22"/>
              </w:rPr>
              <w:t xml:space="preserve">rake Music Scotland </w:t>
            </w:r>
          </w:p>
          <w:p w14:paraId="4BA56C45"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Dumfries and Galloway Council</w:t>
            </w:r>
          </w:p>
          <w:p w14:paraId="243775E6" w14:textId="77777777" w:rsidR="007349B0" w:rsidRPr="00A65B88" w:rsidRDefault="007349B0" w:rsidP="00FF2191">
            <w:pPr>
              <w:rPr>
                <w:rFonts w:ascii="Century Gothic" w:hAnsi="Century Gothic" w:cs="Times New Roman"/>
                <w:color w:val="000000" w:themeColor="text1"/>
                <w:sz w:val="22"/>
                <w:szCs w:val="22"/>
              </w:rPr>
            </w:pPr>
          </w:p>
          <w:p w14:paraId="7EB2C26E"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b/>
                <w:bCs/>
                <w:color w:val="000000" w:themeColor="text1"/>
                <w:sz w:val="22"/>
                <w:szCs w:val="22"/>
              </w:rPr>
              <w:t>E</w:t>
            </w:r>
            <w:r w:rsidRPr="00A65B88">
              <w:rPr>
                <w:rFonts w:ascii="Century Gothic" w:hAnsi="Century Gothic" w:cs="Times New Roman"/>
                <w:color w:val="000000" w:themeColor="text1"/>
                <w:sz w:val="22"/>
                <w:szCs w:val="22"/>
              </w:rPr>
              <w:t>dinburgh College</w:t>
            </w:r>
          </w:p>
          <w:p w14:paraId="2AD9F9E9"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City of Edinburgh Music School</w:t>
            </w:r>
          </w:p>
          <w:p w14:paraId="0755348B"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Education Scotland (ES)</w:t>
            </w:r>
          </w:p>
          <w:p w14:paraId="6ACD6440"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Education Institute of Scotland (EIS)</w:t>
            </w:r>
          </w:p>
          <w:p w14:paraId="648BEE73"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Enterprise Music Scotland (EMS)</w:t>
            </w:r>
          </w:p>
          <w:p w14:paraId="67478DB6" w14:textId="77777777" w:rsidR="007349B0" w:rsidRPr="00A65B88" w:rsidRDefault="007349B0" w:rsidP="00FF2191">
            <w:pPr>
              <w:rPr>
                <w:rFonts w:ascii="Century Gothic" w:hAnsi="Century Gothic" w:cs="Times New Roman"/>
                <w:color w:val="000000" w:themeColor="text1"/>
                <w:sz w:val="22"/>
                <w:szCs w:val="22"/>
              </w:rPr>
            </w:pPr>
          </w:p>
          <w:p w14:paraId="3F147A73"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b/>
                <w:bCs/>
                <w:color w:val="000000" w:themeColor="text1"/>
                <w:sz w:val="22"/>
                <w:szCs w:val="22"/>
              </w:rPr>
              <w:t>F</w:t>
            </w:r>
            <w:r w:rsidRPr="00A65B88">
              <w:rPr>
                <w:rFonts w:ascii="Century Gothic" w:hAnsi="Century Gothic" w:cs="Times New Roman"/>
                <w:color w:val="000000" w:themeColor="text1"/>
                <w:sz w:val="22"/>
                <w:szCs w:val="22"/>
              </w:rPr>
              <w:t>èisean nan Gàidheal</w:t>
            </w:r>
          </w:p>
          <w:p w14:paraId="0FAA66DF"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Fischy Music</w:t>
            </w:r>
          </w:p>
          <w:p w14:paraId="17392B5E" w14:textId="77777777" w:rsidR="007349B0" w:rsidRPr="00A65B88" w:rsidRDefault="007349B0" w:rsidP="00FF2191">
            <w:pPr>
              <w:rPr>
                <w:rFonts w:ascii="Century Gothic" w:hAnsi="Century Gothic" w:cs="Times New Roman"/>
                <w:color w:val="000000" w:themeColor="text1"/>
                <w:sz w:val="22"/>
                <w:szCs w:val="22"/>
              </w:rPr>
            </w:pPr>
          </w:p>
          <w:p w14:paraId="07416B07" w14:textId="77777777" w:rsidR="007349B0" w:rsidRPr="00A65B88" w:rsidRDefault="007349B0" w:rsidP="00FF2191">
            <w:pPr>
              <w:rPr>
                <w:rFonts w:ascii="Century Gothic" w:hAnsi="Century Gothic" w:cs="Times New Roman"/>
                <w:color w:val="000000" w:themeColor="text1"/>
                <w:sz w:val="22"/>
                <w:szCs w:val="22"/>
              </w:rPr>
            </w:pPr>
            <w:r w:rsidRPr="00FF2191">
              <w:rPr>
                <w:rFonts w:ascii="Century Gothic" w:hAnsi="Century Gothic" w:cs="Times New Roman"/>
                <w:b/>
                <w:bCs/>
                <w:color w:val="000000" w:themeColor="text1"/>
                <w:sz w:val="22"/>
                <w:szCs w:val="22"/>
              </w:rPr>
              <w:t>G</w:t>
            </w:r>
            <w:r w:rsidRPr="00A65B88">
              <w:rPr>
                <w:rFonts w:ascii="Century Gothic" w:hAnsi="Century Gothic" w:cs="Times New Roman"/>
                <w:color w:val="000000" w:themeColor="text1"/>
                <w:sz w:val="22"/>
                <w:szCs w:val="22"/>
              </w:rPr>
              <w:t>lasgow Barons</w:t>
            </w:r>
          </w:p>
          <w:p w14:paraId="73B38FA8" w14:textId="77777777" w:rsidR="007349B0" w:rsidRPr="00A65B88" w:rsidRDefault="007349B0" w:rsidP="00FF2191">
            <w:pPr>
              <w:rPr>
                <w:rFonts w:ascii="Century Gothic" w:hAnsi="Century Gothic" w:cs="Times New Roman"/>
                <w:color w:val="000000" w:themeColor="text1"/>
                <w:sz w:val="22"/>
                <w:szCs w:val="22"/>
              </w:rPr>
            </w:pPr>
          </w:p>
          <w:p w14:paraId="399B4D4A" w14:textId="413795BD" w:rsidR="007349B0" w:rsidRDefault="007349B0" w:rsidP="00FF2191">
            <w:pPr>
              <w:rPr>
                <w:rFonts w:ascii="Century Gothic" w:hAnsi="Century Gothic" w:cs="Times New Roman"/>
                <w:color w:val="000000" w:themeColor="text1"/>
                <w:sz w:val="22"/>
                <w:szCs w:val="22"/>
              </w:rPr>
            </w:pPr>
            <w:r w:rsidRPr="007349B0">
              <w:rPr>
                <w:rFonts w:ascii="Century Gothic" w:hAnsi="Century Gothic" w:cs="Times New Roman"/>
                <w:b/>
                <w:bCs/>
                <w:color w:val="000000" w:themeColor="text1"/>
                <w:sz w:val="22"/>
                <w:szCs w:val="22"/>
              </w:rPr>
              <w:t>H</w:t>
            </w:r>
            <w:r w:rsidRPr="00A65B88">
              <w:rPr>
                <w:rFonts w:ascii="Century Gothic" w:hAnsi="Century Gothic" w:cs="Times New Roman"/>
                <w:color w:val="000000" w:themeColor="text1"/>
                <w:sz w:val="22"/>
                <w:szCs w:val="22"/>
              </w:rPr>
              <w:t>eads of Instrumental Teaching Scotland (HITS)</w:t>
            </w:r>
          </w:p>
          <w:p w14:paraId="0C784D34" w14:textId="101F1513" w:rsidR="007349B0" w:rsidRDefault="007349B0" w:rsidP="00FF2191">
            <w:pPr>
              <w:rPr>
                <w:rFonts w:ascii="Century Gothic" w:hAnsi="Century Gothic" w:cs="Times New Roman"/>
                <w:color w:val="000000" w:themeColor="text1"/>
                <w:sz w:val="22"/>
                <w:szCs w:val="22"/>
              </w:rPr>
            </w:pPr>
            <w:r w:rsidRPr="007349B0">
              <w:rPr>
                <w:rFonts w:ascii="Century Gothic" w:hAnsi="Century Gothic" w:cs="Times New Roman"/>
                <w:color w:val="000000" w:themeColor="text1"/>
                <w:sz w:val="22"/>
                <w:szCs w:val="22"/>
              </w:rPr>
              <w:t>H</w:t>
            </w:r>
            <w:r w:rsidRPr="00A65B88">
              <w:rPr>
                <w:rFonts w:ascii="Century Gothic" w:hAnsi="Century Gothic" w:cs="Times New Roman"/>
                <w:color w:val="000000" w:themeColor="text1"/>
                <w:sz w:val="22"/>
                <w:szCs w:val="22"/>
              </w:rPr>
              <w:t>igh Life Highland</w:t>
            </w:r>
          </w:p>
          <w:p w14:paraId="13783FE3" w14:textId="0737B3F8" w:rsidR="00A52C91" w:rsidRDefault="00A52C91" w:rsidP="00FF2191">
            <w:pPr>
              <w:rPr>
                <w:rFonts w:ascii="Century Gothic" w:hAnsi="Century Gothic" w:cs="Times New Roman"/>
                <w:color w:val="000000" w:themeColor="text1"/>
                <w:sz w:val="22"/>
                <w:szCs w:val="22"/>
              </w:rPr>
            </w:pPr>
          </w:p>
          <w:p w14:paraId="3153EA51" w14:textId="77777777" w:rsidR="00A52C91" w:rsidRPr="00A52C91" w:rsidRDefault="00A52C91" w:rsidP="00A52C91">
            <w:pPr>
              <w:rPr>
                <w:rFonts w:ascii="Century Gothic" w:hAnsi="Century Gothic" w:cs="Calibri"/>
                <w:color w:val="000000"/>
                <w:sz w:val="22"/>
                <w:szCs w:val="22"/>
              </w:rPr>
            </w:pPr>
            <w:r w:rsidRPr="00A52C91">
              <w:rPr>
                <w:rFonts w:ascii="Century Gothic" w:hAnsi="Century Gothic" w:cs="Calibri"/>
                <w:b/>
                <w:bCs/>
                <w:color w:val="000000"/>
                <w:sz w:val="22"/>
                <w:szCs w:val="22"/>
              </w:rPr>
              <w:t>I</w:t>
            </w:r>
            <w:r w:rsidRPr="00A52C91">
              <w:rPr>
                <w:rFonts w:ascii="Century Gothic" w:hAnsi="Century Gothic" w:cs="Calibri"/>
                <w:color w:val="000000"/>
                <w:sz w:val="22"/>
                <w:szCs w:val="22"/>
              </w:rPr>
              <w:t>ncorporated Society of Musicians (ISM)</w:t>
            </w:r>
          </w:p>
          <w:p w14:paraId="15F0E501" w14:textId="77777777" w:rsidR="007349B0" w:rsidRPr="00A65B88" w:rsidRDefault="007349B0" w:rsidP="00FF2191">
            <w:pPr>
              <w:rPr>
                <w:rFonts w:ascii="Century Gothic" w:hAnsi="Century Gothic" w:cs="Times New Roman"/>
                <w:color w:val="000000" w:themeColor="text1"/>
                <w:sz w:val="22"/>
                <w:szCs w:val="22"/>
              </w:rPr>
            </w:pPr>
          </w:p>
          <w:p w14:paraId="558E1807"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b/>
                <w:bCs/>
                <w:color w:val="000000" w:themeColor="text1"/>
                <w:sz w:val="22"/>
                <w:szCs w:val="22"/>
              </w:rPr>
              <w:t>L</w:t>
            </w:r>
            <w:r w:rsidRPr="00A65B88">
              <w:rPr>
                <w:rFonts w:ascii="Century Gothic" w:hAnsi="Century Gothic" w:cs="Times New Roman"/>
                <w:color w:val="000000" w:themeColor="text1"/>
                <w:sz w:val="22"/>
                <w:szCs w:val="22"/>
              </w:rPr>
              <w:t>ive Music Now Scotland (LMNS)</w:t>
            </w:r>
          </w:p>
          <w:p w14:paraId="473C9504" w14:textId="77777777" w:rsidR="007349B0" w:rsidRPr="00A65B88" w:rsidRDefault="007349B0" w:rsidP="00FF2191">
            <w:pPr>
              <w:rPr>
                <w:rFonts w:ascii="Century Gothic" w:hAnsi="Century Gothic" w:cs="Times New Roman"/>
                <w:color w:val="000000" w:themeColor="text1"/>
                <w:sz w:val="22"/>
                <w:szCs w:val="22"/>
              </w:rPr>
            </w:pPr>
          </w:p>
          <w:p w14:paraId="7A2D9770" w14:textId="77777777" w:rsidR="007349B0" w:rsidRPr="00A65B88" w:rsidRDefault="007349B0" w:rsidP="00FF2191">
            <w:pPr>
              <w:rPr>
                <w:rFonts w:ascii="Century Gothic" w:hAnsi="Century Gothic" w:cs="Times New Roman"/>
                <w:color w:val="000000" w:themeColor="text1"/>
                <w:sz w:val="22"/>
                <w:szCs w:val="22"/>
              </w:rPr>
            </w:pPr>
            <w:r w:rsidRPr="00FF2191">
              <w:rPr>
                <w:rFonts w:ascii="Century Gothic" w:hAnsi="Century Gothic" w:cs="Times New Roman"/>
                <w:b/>
                <w:bCs/>
                <w:color w:val="000000" w:themeColor="text1"/>
                <w:sz w:val="22"/>
                <w:szCs w:val="22"/>
              </w:rPr>
              <w:t>M</w:t>
            </w:r>
            <w:r w:rsidRPr="00A65B88">
              <w:rPr>
                <w:rFonts w:ascii="Century Gothic" w:hAnsi="Century Gothic" w:cs="Times New Roman"/>
                <w:color w:val="000000" w:themeColor="text1"/>
                <w:sz w:val="22"/>
                <w:szCs w:val="22"/>
              </w:rPr>
              <w:t>aking Music</w:t>
            </w:r>
          </w:p>
          <w:p w14:paraId="42178D7D"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MPA Group</w:t>
            </w:r>
          </w:p>
          <w:p w14:paraId="1C9BBA2C"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Music Education Council (MEC)</w:t>
            </w:r>
          </w:p>
          <w:p w14:paraId="1D41E195"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Music School of Douglas Academy</w:t>
            </w:r>
          </w:p>
          <w:p w14:paraId="0377E26E" w14:textId="77777777" w:rsidR="007349B0" w:rsidRPr="00A65B88" w:rsidRDefault="007349B0" w:rsidP="00FF2191">
            <w:pPr>
              <w:rPr>
                <w:rFonts w:ascii="Century Gothic" w:hAnsi="Century Gothic" w:cs="Times New Roman"/>
                <w:color w:val="000000" w:themeColor="text1"/>
                <w:sz w:val="22"/>
                <w:szCs w:val="22"/>
              </w:rPr>
            </w:pPr>
          </w:p>
          <w:p w14:paraId="29364C83" w14:textId="77777777" w:rsidR="007349B0" w:rsidRPr="00A65B88" w:rsidRDefault="007349B0" w:rsidP="00FF2191">
            <w:pPr>
              <w:rPr>
                <w:rFonts w:ascii="Century Gothic" w:hAnsi="Century Gothic" w:cs="Times New Roman"/>
                <w:color w:val="000000" w:themeColor="text1"/>
                <w:sz w:val="22"/>
                <w:szCs w:val="22"/>
              </w:rPr>
            </w:pPr>
          </w:p>
        </w:tc>
        <w:tc>
          <w:tcPr>
            <w:tcW w:w="4748" w:type="dxa"/>
          </w:tcPr>
          <w:p w14:paraId="2321FA0F" w14:textId="7288E67A" w:rsidR="007349B0"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Music Mark</w:t>
            </w:r>
          </w:p>
          <w:p w14:paraId="08FEC67E" w14:textId="24E27390" w:rsidR="00A52C91" w:rsidRPr="00A65B88" w:rsidRDefault="00A52C91" w:rsidP="00FF2191">
            <w:pPr>
              <w:rPr>
                <w:rFonts w:ascii="Century Gothic" w:hAnsi="Century Gothic" w:cs="Times New Roman"/>
                <w:color w:val="000000" w:themeColor="text1"/>
                <w:sz w:val="22"/>
                <w:szCs w:val="22"/>
              </w:rPr>
            </w:pPr>
            <w:r>
              <w:rPr>
                <w:rFonts w:ascii="Century Gothic" w:hAnsi="Century Gothic" w:cs="Times New Roman"/>
                <w:color w:val="000000" w:themeColor="text1"/>
                <w:sz w:val="22"/>
                <w:szCs w:val="22"/>
              </w:rPr>
              <w:t>Music Publishers Association (MPA)</w:t>
            </w:r>
          </w:p>
          <w:p w14:paraId="6982DB54"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Musicians Union (MU)</w:t>
            </w:r>
          </w:p>
          <w:p w14:paraId="5C25031A" w14:textId="77777777" w:rsidR="007349B0" w:rsidRPr="00A65B88" w:rsidRDefault="007349B0" w:rsidP="00FF2191">
            <w:pPr>
              <w:rPr>
                <w:rFonts w:ascii="Century Gothic" w:hAnsi="Century Gothic" w:cs="Times New Roman"/>
                <w:color w:val="000000" w:themeColor="text1"/>
                <w:sz w:val="22"/>
                <w:szCs w:val="22"/>
              </w:rPr>
            </w:pPr>
          </w:p>
          <w:p w14:paraId="12F4D144" w14:textId="29218359" w:rsidR="007349B0"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b/>
                <w:bCs/>
                <w:color w:val="000000" w:themeColor="text1"/>
                <w:sz w:val="22"/>
                <w:szCs w:val="22"/>
              </w:rPr>
              <w:t>N</w:t>
            </w:r>
            <w:r w:rsidRPr="00A65B88">
              <w:rPr>
                <w:rFonts w:ascii="Century Gothic" w:hAnsi="Century Gothic" w:cs="Times New Roman"/>
                <w:color w:val="000000" w:themeColor="text1"/>
                <w:sz w:val="22"/>
                <w:szCs w:val="22"/>
              </w:rPr>
              <w:t>ational Centre for Excellence in Traditional Music, Plockton</w:t>
            </w:r>
          </w:p>
          <w:p w14:paraId="05B8C261" w14:textId="4BC48627" w:rsidR="001D5173" w:rsidRPr="00A65B88" w:rsidRDefault="001D5173" w:rsidP="00FF2191">
            <w:pPr>
              <w:rPr>
                <w:rFonts w:ascii="Century Gothic" w:hAnsi="Century Gothic" w:cs="Times New Roman"/>
                <w:color w:val="000000" w:themeColor="text1"/>
                <w:sz w:val="22"/>
                <w:szCs w:val="22"/>
              </w:rPr>
            </w:pPr>
            <w:r>
              <w:rPr>
                <w:rFonts w:ascii="Century Gothic" w:hAnsi="Century Gothic" w:cs="Times New Roman"/>
                <w:color w:val="000000" w:themeColor="text1"/>
                <w:sz w:val="22"/>
                <w:szCs w:val="22"/>
              </w:rPr>
              <w:t>National Centre for Music</w:t>
            </w:r>
          </w:p>
          <w:p w14:paraId="550CE8DB"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National Parent Forum Scotland</w:t>
            </w:r>
          </w:p>
          <w:p w14:paraId="6B4DFA83"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National Piping Centre</w:t>
            </w:r>
          </w:p>
          <w:p w14:paraId="29907571"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National Youth Choir of Scotland (NYCOS)</w:t>
            </w:r>
          </w:p>
          <w:p w14:paraId="25F641A6"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National Youth Orchestra of Scotland (NYOS)</w:t>
            </w:r>
          </w:p>
          <w:p w14:paraId="73414FB9"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National Youth Pipe Band of Scotland (NYPBoS)</w:t>
            </w:r>
          </w:p>
          <w:p w14:paraId="2B9C64EB"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Nevis Ensemble</w:t>
            </w:r>
          </w:p>
          <w:p w14:paraId="29D856D3" w14:textId="77777777" w:rsidR="007349B0" w:rsidRPr="00A65B88" w:rsidRDefault="007349B0" w:rsidP="00FF2191">
            <w:pPr>
              <w:rPr>
                <w:rFonts w:ascii="Century Gothic" w:hAnsi="Century Gothic" w:cs="Times New Roman"/>
                <w:color w:val="000000" w:themeColor="text1"/>
                <w:sz w:val="22"/>
                <w:szCs w:val="22"/>
              </w:rPr>
            </w:pPr>
          </w:p>
          <w:p w14:paraId="6B87B31E" w14:textId="77777777" w:rsidR="007349B0" w:rsidRPr="00A65B88" w:rsidRDefault="007349B0" w:rsidP="00FF2191">
            <w:pPr>
              <w:rPr>
                <w:rFonts w:ascii="Century Gothic" w:hAnsi="Century Gothic" w:cs="Times New Roman"/>
                <w:color w:val="000000" w:themeColor="text1"/>
                <w:sz w:val="22"/>
                <w:szCs w:val="22"/>
              </w:rPr>
            </w:pPr>
            <w:r w:rsidRPr="00FF2191">
              <w:rPr>
                <w:rFonts w:ascii="Century Gothic" w:hAnsi="Century Gothic" w:cs="Times New Roman"/>
                <w:b/>
                <w:bCs/>
                <w:color w:val="000000" w:themeColor="text1"/>
                <w:sz w:val="22"/>
                <w:szCs w:val="22"/>
              </w:rPr>
              <w:t>O</w:t>
            </w:r>
            <w:r w:rsidRPr="00A65B88">
              <w:rPr>
                <w:rFonts w:ascii="Century Gothic" w:hAnsi="Century Gothic" w:cs="Times New Roman"/>
                <w:color w:val="000000" w:themeColor="text1"/>
                <w:sz w:val="22"/>
                <w:szCs w:val="22"/>
              </w:rPr>
              <w:t>i Musica</w:t>
            </w:r>
          </w:p>
          <w:p w14:paraId="4FEF7744" w14:textId="77777777" w:rsidR="007349B0" w:rsidRPr="00A65B88" w:rsidRDefault="007349B0" w:rsidP="00FF2191">
            <w:pPr>
              <w:rPr>
                <w:rFonts w:ascii="Century Gothic" w:hAnsi="Century Gothic" w:cs="Times New Roman"/>
                <w:color w:val="000000" w:themeColor="text1"/>
                <w:sz w:val="22"/>
                <w:szCs w:val="22"/>
              </w:rPr>
            </w:pPr>
          </w:p>
          <w:p w14:paraId="30BF3ECD" w14:textId="77777777" w:rsidR="007349B0" w:rsidRPr="00A65B88" w:rsidRDefault="007349B0" w:rsidP="00FF2191">
            <w:pPr>
              <w:rPr>
                <w:rFonts w:ascii="Century Gothic" w:hAnsi="Century Gothic" w:cs="Times New Roman"/>
                <w:color w:val="000000" w:themeColor="text1"/>
                <w:sz w:val="22"/>
                <w:szCs w:val="22"/>
              </w:rPr>
            </w:pPr>
            <w:r w:rsidRPr="00FF2191">
              <w:rPr>
                <w:rFonts w:ascii="Century Gothic" w:hAnsi="Century Gothic" w:cs="Times New Roman"/>
                <w:b/>
                <w:bCs/>
                <w:color w:val="000000" w:themeColor="text1"/>
                <w:sz w:val="22"/>
                <w:szCs w:val="22"/>
              </w:rPr>
              <w:t>R</w:t>
            </w:r>
            <w:r w:rsidRPr="00A65B88">
              <w:rPr>
                <w:rFonts w:ascii="Century Gothic" w:hAnsi="Century Gothic" w:cs="Times New Roman"/>
                <w:color w:val="000000" w:themeColor="text1"/>
                <w:sz w:val="22"/>
                <w:szCs w:val="22"/>
              </w:rPr>
              <w:t>ed Note Ensemble</w:t>
            </w:r>
          </w:p>
          <w:p w14:paraId="33D902CF"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Royal Conservatoire of Scotland (RCS)</w:t>
            </w:r>
          </w:p>
          <w:p w14:paraId="274D8BDA"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Royal Scottish National Orchestra (RSNO)</w:t>
            </w:r>
          </w:p>
          <w:p w14:paraId="64FAFD10" w14:textId="77777777" w:rsidR="007349B0" w:rsidRPr="00A65B88" w:rsidRDefault="007349B0" w:rsidP="00FF2191">
            <w:pPr>
              <w:rPr>
                <w:rFonts w:ascii="Century Gothic" w:hAnsi="Century Gothic" w:cs="Times New Roman"/>
                <w:color w:val="000000" w:themeColor="text1"/>
                <w:sz w:val="22"/>
                <w:szCs w:val="22"/>
              </w:rPr>
            </w:pPr>
          </w:p>
          <w:p w14:paraId="0BCB4AF9"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b/>
                <w:bCs/>
                <w:color w:val="000000" w:themeColor="text1"/>
                <w:sz w:val="22"/>
                <w:szCs w:val="22"/>
              </w:rPr>
              <w:t>S</w:t>
            </w:r>
            <w:r w:rsidRPr="00A65B88">
              <w:rPr>
                <w:rFonts w:ascii="Century Gothic" w:hAnsi="Century Gothic" w:cs="Times New Roman"/>
                <w:color w:val="000000" w:themeColor="text1"/>
                <w:sz w:val="22"/>
                <w:szCs w:val="22"/>
              </w:rPr>
              <w:t>cottish Association for Music Education (SAME)</w:t>
            </w:r>
          </w:p>
          <w:p w14:paraId="1107E51D"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Scottish Ballet</w:t>
            </w:r>
          </w:p>
          <w:p w14:paraId="76ED34EA"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Scottish Brass Band Association (SBBA)</w:t>
            </w:r>
          </w:p>
          <w:p w14:paraId="0513FBBC"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Scottish Centres of Excellence</w:t>
            </w:r>
          </w:p>
          <w:p w14:paraId="6AACFF2F" w14:textId="538869F8" w:rsidR="007349B0"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Scottish Chamber Orchestra</w:t>
            </w:r>
          </w:p>
          <w:p w14:paraId="3356428F" w14:textId="7E315746" w:rsidR="00A52C91" w:rsidRPr="00A65B88" w:rsidRDefault="00A52C91" w:rsidP="00FF2191">
            <w:pPr>
              <w:rPr>
                <w:rFonts w:ascii="Century Gothic" w:hAnsi="Century Gothic" w:cs="Times New Roman"/>
                <w:color w:val="000000" w:themeColor="text1"/>
                <w:sz w:val="22"/>
                <w:szCs w:val="22"/>
              </w:rPr>
            </w:pPr>
            <w:r>
              <w:rPr>
                <w:rFonts w:ascii="Century Gothic" w:hAnsi="Century Gothic" w:cs="Times New Roman"/>
                <w:color w:val="000000" w:themeColor="text1"/>
                <w:sz w:val="22"/>
                <w:szCs w:val="22"/>
              </w:rPr>
              <w:t>Scottish Council of Independent Schools (SCIS)</w:t>
            </w:r>
          </w:p>
          <w:p w14:paraId="09C6AE81"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Scottish Ensemble</w:t>
            </w:r>
          </w:p>
          <w:p w14:paraId="26214B14"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Scottish National Jazz Orchestra (SNJO)</w:t>
            </w:r>
          </w:p>
          <w:p w14:paraId="664A0B4A"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Scottish Opera (SO)</w:t>
            </w:r>
          </w:p>
          <w:p w14:paraId="028A59A8" w14:textId="77777777" w:rsidR="00A52C91"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Scottish Parent Teacher Council</w:t>
            </w:r>
          </w:p>
          <w:p w14:paraId="41A00B98" w14:textId="3276BC35" w:rsidR="007349B0" w:rsidRPr="00A65B88" w:rsidRDefault="00A52C91" w:rsidP="00FF2191">
            <w:pPr>
              <w:rPr>
                <w:rFonts w:ascii="Century Gothic" w:hAnsi="Century Gothic" w:cs="Times New Roman"/>
                <w:color w:val="000000" w:themeColor="text1"/>
                <w:sz w:val="22"/>
                <w:szCs w:val="22"/>
              </w:rPr>
            </w:pPr>
            <w:r>
              <w:rPr>
                <w:rFonts w:ascii="Century Gothic" w:hAnsi="Century Gothic" w:cs="Times New Roman"/>
                <w:color w:val="000000" w:themeColor="text1"/>
                <w:sz w:val="22"/>
                <w:szCs w:val="22"/>
              </w:rPr>
              <w:t>Scottish Schools Orchestra Trust (SScOT)</w:t>
            </w:r>
          </w:p>
          <w:p w14:paraId="33E9ADC5"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Scottish Schools Pipes and Drums Trust (SSPDT)</w:t>
            </w:r>
          </w:p>
          <w:p w14:paraId="26BC3975"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Sistema Scotland</w:t>
            </w:r>
          </w:p>
          <w:p w14:paraId="1DF4FDA5"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Software Training Scotland</w:t>
            </w:r>
          </w:p>
          <w:p w14:paraId="5AB36900"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Soundtrap</w:t>
            </w:r>
          </w:p>
          <w:p w14:paraId="2FCFF879"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St Andrew’s University Music Participation (StAMP)</w:t>
            </w:r>
          </w:p>
          <w:p w14:paraId="587BFAC5"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St Mary’s Music School</w:t>
            </w:r>
          </w:p>
          <w:p w14:paraId="275035FA"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Strathclyde University</w:t>
            </w:r>
          </w:p>
          <w:p w14:paraId="4B338C90" w14:textId="77777777" w:rsidR="007349B0" w:rsidRPr="00A65B88" w:rsidRDefault="007349B0" w:rsidP="00FF2191">
            <w:pPr>
              <w:rPr>
                <w:rFonts w:ascii="Century Gothic" w:hAnsi="Century Gothic" w:cs="Times New Roman"/>
                <w:color w:val="000000" w:themeColor="text1"/>
                <w:sz w:val="22"/>
                <w:szCs w:val="22"/>
              </w:rPr>
            </w:pPr>
          </w:p>
          <w:p w14:paraId="13A45ADD"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b/>
                <w:bCs/>
                <w:color w:val="000000" w:themeColor="text1"/>
                <w:sz w:val="22"/>
                <w:szCs w:val="22"/>
              </w:rPr>
              <w:t>T</w:t>
            </w:r>
            <w:r w:rsidRPr="00A65B88">
              <w:rPr>
                <w:rFonts w:ascii="Century Gothic" w:hAnsi="Century Gothic" w:cs="Times New Roman"/>
                <w:color w:val="000000" w:themeColor="text1"/>
                <w:sz w:val="22"/>
                <w:szCs w:val="22"/>
              </w:rPr>
              <w:t>raditional Music Forum</w:t>
            </w:r>
          </w:p>
          <w:p w14:paraId="233E8F01" w14:textId="77777777"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Trinity College London</w:t>
            </w:r>
          </w:p>
          <w:p w14:paraId="09C624D4" w14:textId="45EE0D18" w:rsidR="007349B0" w:rsidRPr="00A65B88" w:rsidRDefault="007349B0" w:rsidP="00FF2191">
            <w:pPr>
              <w:rPr>
                <w:rFonts w:ascii="Century Gothic" w:hAnsi="Century Gothic" w:cs="Times New Roman"/>
                <w:color w:val="000000" w:themeColor="text1"/>
                <w:sz w:val="22"/>
                <w:szCs w:val="22"/>
              </w:rPr>
            </w:pPr>
            <w:r w:rsidRPr="00A65B88">
              <w:rPr>
                <w:rFonts w:ascii="Century Gothic" w:hAnsi="Century Gothic" w:cs="Times New Roman"/>
                <w:color w:val="000000" w:themeColor="text1"/>
                <w:sz w:val="22"/>
                <w:szCs w:val="22"/>
              </w:rPr>
              <w:t>Tinderbox Collective</w:t>
            </w:r>
          </w:p>
        </w:tc>
      </w:tr>
    </w:tbl>
    <w:p w14:paraId="09C1CFBD" w14:textId="77777777" w:rsidR="007349B0" w:rsidRDefault="007349B0" w:rsidP="00A52C91">
      <w:pPr>
        <w:jc w:val="center"/>
        <w:rPr>
          <w:rFonts w:ascii="Century Gothic" w:hAnsi="Century Gothic" w:cs="Times New Roman"/>
          <w:b/>
          <w:bCs/>
          <w:i/>
          <w:iCs/>
          <w:color w:val="000000" w:themeColor="text1"/>
          <w:sz w:val="28"/>
          <w:szCs w:val="28"/>
        </w:rPr>
      </w:pPr>
    </w:p>
    <w:sectPr w:rsidR="007349B0" w:rsidSect="00D355AE">
      <w:headerReference w:type="even" r:id="rId17"/>
      <w:headerReference w:type="default" r:id="rId18"/>
      <w:footerReference w:type="even" r:id="rId19"/>
      <w:footerReference w:type="default" r:id="rId20"/>
      <w:headerReference w:type="first" r:id="rId21"/>
      <w:footerReference w:type="first" r:id="rId22"/>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D8EF7" w14:textId="77777777" w:rsidR="002C38F2" w:rsidRDefault="002C38F2" w:rsidP="00172F2E">
      <w:r>
        <w:separator/>
      </w:r>
    </w:p>
  </w:endnote>
  <w:endnote w:type="continuationSeparator" w:id="0">
    <w:p w14:paraId="3D48E770" w14:textId="77777777" w:rsidR="002C38F2" w:rsidRDefault="002C38F2" w:rsidP="00172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4D"/>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617474"/>
      <w:docPartObj>
        <w:docPartGallery w:val="Page Numbers (Bottom of Page)"/>
        <w:docPartUnique/>
      </w:docPartObj>
    </w:sdtPr>
    <w:sdtContent>
      <w:p w14:paraId="17E4B4D8" w14:textId="13210FDD" w:rsidR="00CC228D" w:rsidRDefault="00CC228D" w:rsidP="003C280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7A9E19" w14:textId="77777777" w:rsidR="00CC228D" w:rsidRDefault="00CC2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0039783"/>
      <w:docPartObj>
        <w:docPartGallery w:val="Page Numbers (Bottom of Page)"/>
        <w:docPartUnique/>
      </w:docPartObj>
    </w:sdtPr>
    <w:sdtContent>
      <w:p w14:paraId="7FC137EE" w14:textId="371E1445" w:rsidR="00CC228D" w:rsidRDefault="00CC228D" w:rsidP="003C280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744A6D6" w14:textId="77777777" w:rsidR="00CC228D" w:rsidRDefault="00CC2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A49BC" w14:textId="77777777" w:rsidR="006E6444" w:rsidRDefault="006E64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41F0B" w14:textId="77777777" w:rsidR="002C38F2" w:rsidRDefault="002C38F2" w:rsidP="00172F2E">
      <w:r>
        <w:separator/>
      </w:r>
    </w:p>
  </w:footnote>
  <w:footnote w:type="continuationSeparator" w:id="0">
    <w:p w14:paraId="7744BCE1" w14:textId="77777777" w:rsidR="002C38F2" w:rsidRDefault="002C38F2" w:rsidP="00172F2E">
      <w:r>
        <w:continuationSeparator/>
      </w:r>
    </w:p>
  </w:footnote>
  <w:footnote w:id="1">
    <w:p w14:paraId="7711D218" w14:textId="034F096D" w:rsidR="00215785" w:rsidRPr="00243F5A" w:rsidRDefault="008A6930" w:rsidP="008A6930">
      <w:pPr>
        <w:pStyle w:val="FootnoteText"/>
      </w:pPr>
      <w:r>
        <w:rPr>
          <w:rStyle w:val="FootnoteReference"/>
        </w:rPr>
        <w:footnoteRef/>
      </w:r>
      <w:r>
        <w:t xml:space="preserve"> </w:t>
      </w:r>
      <w:r w:rsidRPr="00876619">
        <w:t xml:space="preserve">P.H. Coombs, C. Prosser, M. Ahmed, </w:t>
      </w:r>
      <w:r w:rsidRPr="00876619">
        <w:rPr>
          <w:i/>
          <w:iCs/>
        </w:rPr>
        <w:t xml:space="preserve">New Paths to Learning for Rural Children and Youth </w:t>
      </w:r>
      <w:r w:rsidRPr="00876619">
        <w:t>(New York: International Council for Educational Development, 1972)</w:t>
      </w:r>
    </w:p>
  </w:footnote>
  <w:footnote w:id="2">
    <w:p w14:paraId="0A294E14" w14:textId="100DB973" w:rsidR="001D3505" w:rsidRPr="00536851" w:rsidRDefault="001D3505" w:rsidP="001D3505">
      <w:pPr>
        <w:pStyle w:val="xmsonormal0"/>
        <w:spacing w:before="0" w:beforeAutospacing="0" w:after="0" w:afterAutospacing="0"/>
        <w:rPr>
          <w:rFonts w:asciiTheme="minorHAnsi" w:hAnsiTheme="minorHAnsi" w:cstheme="minorHAnsi"/>
          <w:i/>
          <w:iCs/>
          <w:color w:val="000000"/>
          <w:sz w:val="20"/>
          <w:szCs w:val="20"/>
        </w:rPr>
      </w:pPr>
      <w:r>
        <w:rPr>
          <w:rStyle w:val="FootnoteReference"/>
        </w:rPr>
        <w:footnoteRef/>
      </w:r>
      <w:r>
        <w:t xml:space="preserve"> </w:t>
      </w:r>
      <w:r w:rsidRPr="00536851">
        <w:rPr>
          <w:rFonts w:asciiTheme="minorHAnsi" w:hAnsiTheme="minorHAnsi" w:cstheme="minorHAnsi"/>
          <w:color w:val="000000"/>
          <w:sz w:val="20"/>
          <w:szCs w:val="20"/>
        </w:rPr>
        <w:t>UNESCO Institute</w:t>
      </w:r>
      <w:r>
        <w:rPr>
          <w:rStyle w:val="apple-converted-space"/>
          <w:rFonts w:asciiTheme="minorHAnsi" w:hAnsiTheme="minorHAnsi" w:cstheme="minorHAnsi"/>
          <w:color w:val="000000"/>
          <w:sz w:val="20"/>
          <w:szCs w:val="20"/>
        </w:rPr>
        <w:t xml:space="preserve"> for </w:t>
      </w:r>
      <w:r w:rsidRPr="00536851">
        <w:rPr>
          <w:rFonts w:asciiTheme="minorHAnsi" w:hAnsiTheme="minorHAnsi" w:cstheme="minorHAnsi"/>
          <w:color w:val="000000"/>
          <w:sz w:val="20"/>
          <w:szCs w:val="20"/>
        </w:rPr>
        <w:t>Lifelong Learning</w:t>
      </w:r>
      <w:r>
        <w:rPr>
          <w:rFonts w:asciiTheme="minorHAnsi" w:hAnsiTheme="minorHAnsi" w:cstheme="minorHAnsi"/>
          <w:color w:val="000000"/>
          <w:sz w:val="20"/>
          <w:szCs w:val="20"/>
        </w:rPr>
        <w:t>,</w:t>
      </w:r>
      <w:r w:rsidRPr="00536851">
        <w:rPr>
          <w:rStyle w:val="apple-converted-space"/>
          <w:rFonts w:asciiTheme="minorHAnsi" w:hAnsiTheme="minorHAnsi" w:cstheme="minorHAnsi"/>
          <w:i/>
          <w:iCs/>
          <w:color w:val="000000"/>
          <w:sz w:val="20"/>
          <w:szCs w:val="20"/>
        </w:rPr>
        <w:t> </w:t>
      </w:r>
      <w:r w:rsidRPr="00536851">
        <w:rPr>
          <w:rFonts w:asciiTheme="minorHAnsi" w:hAnsiTheme="minorHAnsi" w:cstheme="minorHAnsi"/>
          <w:i/>
          <w:iCs/>
          <w:color w:val="000000"/>
          <w:sz w:val="20"/>
          <w:szCs w:val="20"/>
        </w:rPr>
        <w:t>UNESCO guideline</w:t>
      </w:r>
      <w:r>
        <w:rPr>
          <w:rFonts w:asciiTheme="minorHAnsi" w:hAnsiTheme="minorHAnsi" w:cstheme="minorHAnsi"/>
          <w:i/>
          <w:iCs/>
          <w:color w:val="000000"/>
          <w:sz w:val="20"/>
          <w:szCs w:val="20"/>
        </w:rPr>
        <w:t xml:space="preserve">s for </w:t>
      </w:r>
      <w:r w:rsidRPr="00536851">
        <w:rPr>
          <w:rFonts w:asciiTheme="minorHAnsi" w:hAnsiTheme="minorHAnsi" w:cstheme="minorHAnsi"/>
          <w:i/>
          <w:iCs/>
          <w:color w:val="000000"/>
          <w:sz w:val="20"/>
          <w:szCs w:val="20"/>
        </w:rPr>
        <w:t xml:space="preserve">the recognition, validation, and accreditation of the outcomes of </w:t>
      </w:r>
      <w:r>
        <w:rPr>
          <w:rFonts w:asciiTheme="minorHAnsi" w:hAnsiTheme="minorHAnsi" w:cstheme="minorHAnsi"/>
          <w:i/>
          <w:iCs/>
          <w:color w:val="000000"/>
          <w:sz w:val="20"/>
          <w:szCs w:val="20"/>
        </w:rPr>
        <w:t>N</w:t>
      </w:r>
      <w:r w:rsidRPr="00536851">
        <w:rPr>
          <w:rFonts w:asciiTheme="minorHAnsi" w:hAnsiTheme="minorHAnsi" w:cstheme="minorHAnsi"/>
          <w:i/>
          <w:iCs/>
          <w:color w:val="000000"/>
          <w:sz w:val="20"/>
          <w:szCs w:val="20"/>
        </w:rPr>
        <w:t>on-formal and</w:t>
      </w:r>
      <w:r>
        <w:rPr>
          <w:rFonts w:asciiTheme="minorHAnsi" w:hAnsiTheme="minorHAnsi" w:cstheme="minorHAnsi"/>
          <w:i/>
          <w:iCs/>
          <w:color w:val="000000"/>
          <w:sz w:val="20"/>
          <w:szCs w:val="20"/>
        </w:rPr>
        <w:t xml:space="preserve"> informal</w:t>
      </w:r>
      <w:r w:rsidRPr="00536851">
        <w:rPr>
          <w:rFonts w:asciiTheme="minorHAnsi" w:hAnsiTheme="minorHAnsi" w:cstheme="minorHAnsi"/>
          <w:i/>
          <w:iCs/>
          <w:color w:val="000000"/>
          <w:sz w:val="20"/>
          <w:szCs w:val="20"/>
        </w:rPr>
        <w:t xml:space="preserve"> learning </w:t>
      </w:r>
      <w:r w:rsidRPr="001D3505">
        <w:rPr>
          <w:rFonts w:asciiTheme="minorHAnsi" w:hAnsiTheme="minorHAnsi" w:cstheme="minorHAnsi"/>
          <w:color w:val="000000"/>
          <w:sz w:val="20"/>
          <w:szCs w:val="20"/>
        </w:rPr>
        <w:t>(Hamburg: UIL</w:t>
      </w:r>
      <w:r>
        <w:rPr>
          <w:rFonts w:asciiTheme="minorHAnsi" w:hAnsiTheme="minorHAnsi" w:cstheme="minorHAnsi"/>
          <w:color w:val="000000"/>
          <w:sz w:val="20"/>
          <w:szCs w:val="20"/>
        </w:rPr>
        <w:t xml:space="preserve">, </w:t>
      </w:r>
      <w:r w:rsidRPr="00536851">
        <w:rPr>
          <w:rFonts w:asciiTheme="minorHAnsi" w:hAnsiTheme="minorHAnsi" w:cstheme="minorHAnsi"/>
          <w:color w:val="000000"/>
          <w:sz w:val="20"/>
          <w:szCs w:val="20"/>
        </w:rPr>
        <w:t>2012)</w:t>
      </w:r>
    </w:p>
    <w:p w14:paraId="6DA50093" w14:textId="1DDCE4E5" w:rsidR="001D3505" w:rsidRPr="00215785" w:rsidRDefault="001D3505" w:rsidP="001D3505">
      <w:pPr>
        <w:rPr>
          <w:rFonts w:cstheme="minorHAnsi"/>
          <w:i/>
          <w:iCs/>
          <w:sz w:val="20"/>
          <w:szCs w:val="20"/>
        </w:rPr>
      </w:pPr>
    </w:p>
    <w:p w14:paraId="7012B79D" w14:textId="6E13F7C8" w:rsidR="001D3505" w:rsidRDefault="001D3505">
      <w:pPr>
        <w:pStyle w:val="FootnoteText"/>
      </w:pPr>
    </w:p>
  </w:footnote>
  <w:footnote w:id="3">
    <w:p w14:paraId="53007289" w14:textId="0F13B2BC" w:rsidR="006B7815" w:rsidRPr="006B7815" w:rsidRDefault="006B7815" w:rsidP="006B7815">
      <w:pPr>
        <w:pStyle w:val="FootnoteText"/>
      </w:pPr>
      <w:r>
        <w:rPr>
          <w:rStyle w:val="FootnoteReference"/>
        </w:rPr>
        <w:footnoteRef/>
      </w:r>
      <w:r>
        <w:t xml:space="preserve"> </w:t>
      </w:r>
      <w:r w:rsidRPr="006B7815">
        <w:t xml:space="preserve">Malloch, </w:t>
      </w:r>
      <w:r>
        <w:t>S and C.</w:t>
      </w:r>
      <w:r w:rsidRPr="006B7815">
        <w:t xml:space="preserve"> Trevarthen (</w:t>
      </w:r>
      <w:r>
        <w:t>e</w:t>
      </w:r>
      <w:r w:rsidRPr="006B7815">
        <w:t>d</w:t>
      </w:r>
      <w:r>
        <w:t>s),</w:t>
      </w:r>
      <w:r w:rsidRPr="006B7815">
        <w:rPr>
          <w:i/>
          <w:iCs/>
        </w:rPr>
        <w:t xml:space="preserve"> Communicative musicality: Exploring the basis of human companionship</w:t>
      </w:r>
      <w:r>
        <w:rPr>
          <w:i/>
          <w:iCs/>
        </w:rPr>
        <w:t xml:space="preserve"> </w:t>
      </w:r>
      <w:r>
        <w:t xml:space="preserve">(London: </w:t>
      </w:r>
      <w:r w:rsidRPr="006B7815">
        <w:t>Oxford University Press</w:t>
      </w:r>
      <w:r>
        <w:t>, 2009)</w:t>
      </w:r>
    </w:p>
    <w:p w14:paraId="2D9DF160" w14:textId="5336E41C" w:rsidR="006B7815" w:rsidRDefault="006B7815">
      <w:pPr>
        <w:pStyle w:val="FootnoteText"/>
      </w:pPr>
    </w:p>
  </w:footnote>
  <w:footnote w:id="4">
    <w:p w14:paraId="138A4C19" w14:textId="3F02DE7C" w:rsidR="00412296" w:rsidRPr="00412296" w:rsidRDefault="00412296" w:rsidP="0041229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sz w:val="20"/>
          <w:szCs w:val="20"/>
        </w:rPr>
      </w:pPr>
      <w:r>
        <w:rPr>
          <w:rStyle w:val="FootnoteReference"/>
        </w:rPr>
        <w:footnoteRef/>
      </w:r>
      <w:r>
        <w:t xml:space="preserve"> </w:t>
      </w:r>
      <w:r w:rsidRPr="00412296">
        <w:rPr>
          <w:rFonts w:cstheme="minorHAnsi"/>
          <w:color w:val="000000"/>
          <w:sz w:val="20"/>
          <w:szCs w:val="20"/>
        </w:rPr>
        <w:t>'Every child has the right to relax, play and take part in a wide range of cultural and artistic activities.'</w:t>
      </w:r>
    </w:p>
  </w:footnote>
  <w:footnote w:id="5">
    <w:p w14:paraId="1146806F" w14:textId="2625979A" w:rsidR="0022555F" w:rsidRDefault="0022555F">
      <w:pPr>
        <w:pStyle w:val="FootnoteText"/>
      </w:pPr>
      <w:r>
        <w:rPr>
          <w:rStyle w:val="FootnoteReference"/>
        </w:rPr>
        <w:footnoteRef/>
      </w:r>
      <w:r>
        <w:t xml:space="preserve"> </w:t>
      </w:r>
      <w:r w:rsidR="005A7C2A" w:rsidRPr="005A7C2A">
        <w:rPr>
          <w:i/>
          <w:iCs/>
        </w:rPr>
        <w:t>A Culture Strategy for Scotland</w:t>
      </w:r>
      <w:r w:rsidR="000064FD">
        <w:rPr>
          <w:i/>
          <w:iCs/>
        </w:rPr>
        <w:t xml:space="preserve"> </w:t>
      </w:r>
      <w:r w:rsidR="000064FD" w:rsidRPr="000064FD">
        <w:t>(2020)</w:t>
      </w:r>
      <w:r w:rsidR="001C0E91">
        <w:rPr>
          <w:i/>
          <w:iCs/>
        </w:rPr>
        <w:t xml:space="preserve"> </w:t>
      </w:r>
      <w:r w:rsidR="005A7C2A">
        <w:t>https://www.gov.scot/publications/culture-strategy-scotland/</w:t>
      </w:r>
    </w:p>
  </w:footnote>
  <w:footnote w:id="6">
    <w:p w14:paraId="7E3C0578" w14:textId="582B6D68" w:rsidR="00736C40" w:rsidRDefault="00736C40">
      <w:pPr>
        <w:pStyle w:val="FootnoteText"/>
      </w:pPr>
      <w:r>
        <w:rPr>
          <w:rStyle w:val="FootnoteReference"/>
        </w:rPr>
        <w:footnoteRef/>
      </w:r>
      <w:r>
        <w:t xml:space="preserve"> </w:t>
      </w:r>
      <w:r w:rsidRPr="00736C40">
        <w:t xml:space="preserve">Royal Conservatoire of Scotland, </w:t>
      </w:r>
      <w:r w:rsidRPr="00CC34D4">
        <w:rPr>
          <w:i/>
          <w:iCs/>
        </w:rPr>
        <w:t xml:space="preserve">What's Going </w:t>
      </w:r>
      <w:r w:rsidR="0032196C" w:rsidRPr="00CC34D4">
        <w:rPr>
          <w:i/>
          <w:iCs/>
        </w:rPr>
        <w:t>on</w:t>
      </w:r>
      <w:r w:rsidRPr="00CC34D4">
        <w:rPr>
          <w:i/>
          <w:iCs/>
        </w:rPr>
        <w:t xml:space="preserve"> Now: A Study of Young People Making Music Across Scotland</w:t>
      </w:r>
      <w:r w:rsidRPr="00736C40">
        <w:t xml:space="preserve"> (Glasgow: RCS, 2019)</w:t>
      </w:r>
    </w:p>
  </w:footnote>
  <w:footnote w:id="7">
    <w:p w14:paraId="50B986CD" w14:textId="32A0D7C9" w:rsidR="004C7F7D" w:rsidRDefault="004C7F7D">
      <w:pPr>
        <w:pStyle w:val="FootnoteText"/>
      </w:pPr>
      <w:r>
        <w:rPr>
          <w:rStyle w:val="FootnoteReference"/>
        </w:rPr>
        <w:footnoteRef/>
      </w:r>
      <w:r>
        <w:t xml:space="preserve"> The mix of online and face-to-face approaches</w:t>
      </w:r>
    </w:p>
  </w:footnote>
  <w:footnote w:id="8">
    <w:p w14:paraId="5D293FAE" w14:textId="602B11A1" w:rsidR="005A7C2A" w:rsidRDefault="005A7C2A">
      <w:pPr>
        <w:pStyle w:val="FootnoteText"/>
      </w:pPr>
      <w:r>
        <w:rPr>
          <w:rStyle w:val="FootnoteReference"/>
        </w:rPr>
        <w:footnoteRef/>
      </w:r>
      <w:r>
        <w:t xml:space="preserve"> </w:t>
      </w:r>
      <w:r w:rsidRPr="000064FD">
        <w:rPr>
          <w:i/>
          <w:iCs/>
        </w:rPr>
        <w:t>Time to Shine</w:t>
      </w:r>
      <w:r w:rsidR="000064FD" w:rsidRPr="000064FD">
        <w:rPr>
          <w:i/>
          <w:iCs/>
        </w:rPr>
        <w:t xml:space="preserve"> – National Youth Arts Strategy</w:t>
      </w:r>
      <w:r w:rsidR="000064FD">
        <w:t xml:space="preserve"> (2013)</w:t>
      </w:r>
      <w:r w:rsidR="00F57A25">
        <w:t xml:space="preserve"> </w:t>
      </w:r>
      <w:r w:rsidR="000064FD">
        <w:t xml:space="preserve">https://www.creativescotland.com/what-we-do/major-projects/national-projects/national-youth-arts-strategy </w:t>
      </w:r>
    </w:p>
  </w:footnote>
  <w:footnote w:id="9">
    <w:p w14:paraId="1ADDADDE" w14:textId="75AC9E46" w:rsidR="00253E3C" w:rsidRDefault="00253E3C">
      <w:pPr>
        <w:pStyle w:val="FootnoteText"/>
      </w:pPr>
      <w:r>
        <w:rPr>
          <w:rStyle w:val="FootnoteReference"/>
        </w:rPr>
        <w:footnoteRef/>
      </w:r>
      <w:r>
        <w:t xml:space="preserve"> Following up the successful day-long </w:t>
      </w:r>
      <w:r w:rsidR="00303C78">
        <w:t>workshop and performance events, Sing to Learn and Play to Learn, in 2018 and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55993" w14:textId="04AAD4A7" w:rsidR="00172F2E" w:rsidRDefault="00172F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A1FE3" w14:textId="28ACCD95" w:rsidR="00172F2E" w:rsidRDefault="00172F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6C632" w14:textId="7CDB5077" w:rsidR="00172F2E" w:rsidRDefault="00172F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534A2"/>
    <w:multiLevelType w:val="hybridMultilevel"/>
    <w:tmpl w:val="B2A27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066B4"/>
    <w:multiLevelType w:val="hybridMultilevel"/>
    <w:tmpl w:val="B464F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31771B"/>
    <w:multiLevelType w:val="hybridMultilevel"/>
    <w:tmpl w:val="230CED62"/>
    <w:lvl w:ilvl="0" w:tplc="91724CAA">
      <w:start w:val="1"/>
      <w:numFmt w:val="bullet"/>
      <w:lvlText w:val=""/>
      <w:lvlJc w:val="left"/>
      <w:pPr>
        <w:tabs>
          <w:tab w:val="num" w:pos="720"/>
        </w:tabs>
        <w:ind w:left="720" w:hanging="360"/>
      </w:pPr>
      <w:rPr>
        <w:rFonts w:ascii="Wingdings 2" w:hAnsi="Wingdings 2" w:hint="default"/>
      </w:rPr>
    </w:lvl>
    <w:lvl w:ilvl="1" w:tplc="8376D572" w:tentative="1">
      <w:start w:val="1"/>
      <w:numFmt w:val="bullet"/>
      <w:lvlText w:val=""/>
      <w:lvlJc w:val="left"/>
      <w:pPr>
        <w:tabs>
          <w:tab w:val="num" w:pos="1440"/>
        </w:tabs>
        <w:ind w:left="1440" w:hanging="360"/>
      </w:pPr>
      <w:rPr>
        <w:rFonts w:ascii="Wingdings 2" w:hAnsi="Wingdings 2" w:hint="default"/>
      </w:rPr>
    </w:lvl>
    <w:lvl w:ilvl="2" w:tplc="37DA21A6" w:tentative="1">
      <w:start w:val="1"/>
      <w:numFmt w:val="bullet"/>
      <w:lvlText w:val=""/>
      <w:lvlJc w:val="left"/>
      <w:pPr>
        <w:tabs>
          <w:tab w:val="num" w:pos="2160"/>
        </w:tabs>
        <w:ind w:left="2160" w:hanging="360"/>
      </w:pPr>
      <w:rPr>
        <w:rFonts w:ascii="Wingdings 2" w:hAnsi="Wingdings 2" w:hint="default"/>
      </w:rPr>
    </w:lvl>
    <w:lvl w:ilvl="3" w:tplc="50E0032E" w:tentative="1">
      <w:start w:val="1"/>
      <w:numFmt w:val="bullet"/>
      <w:lvlText w:val=""/>
      <w:lvlJc w:val="left"/>
      <w:pPr>
        <w:tabs>
          <w:tab w:val="num" w:pos="2880"/>
        </w:tabs>
        <w:ind w:left="2880" w:hanging="360"/>
      </w:pPr>
      <w:rPr>
        <w:rFonts w:ascii="Wingdings 2" w:hAnsi="Wingdings 2" w:hint="default"/>
      </w:rPr>
    </w:lvl>
    <w:lvl w:ilvl="4" w:tplc="3B4A0378" w:tentative="1">
      <w:start w:val="1"/>
      <w:numFmt w:val="bullet"/>
      <w:lvlText w:val=""/>
      <w:lvlJc w:val="left"/>
      <w:pPr>
        <w:tabs>
          <w:tab w:val="num" w:pos="3600"/>
        </w:tabs>
        <w:ind w:left="3600" w:hanging="360"/>
      </w:pPr>
      <w:rPr>
        <w:rFonts w:ascii="Wingdings 2" w:hAnsi="Wingdings 2" w:hint="default"/>
      </w:rPr>
    </w:lvl>
    <w:lvl w:ilvl="5" w:tplc="8208F08C" w:tentative="1">
      <w:start w:val="1"/>
      <w:numFmt w:val="bullet"/>
      <w:lvlText w:val=""/>
      <w:lvlJc w:val="left"/>
      <w:pPr>
        <w:tabs>
          <w:tab w:val="num" w:pos="4320"/>
        </w:tabs>
        <w:ind w:left="4320" w:hanging="360"/>
      </w:pPr>
      <w:rPr>
        <w:rFonts w:ascii="Wingdings 2" w:hAnsi="Wingdings 2" w:hint="default"/>
      </w:rPr>
    </w:lvl>
    <w:lvl w:ilvl="6" w:tplc="BF0A83C4" w:tentative="1">
      <w:start w:val="1"/>
      <w:numFmt w:val="bullet"/>
      <w:lvlText w:val=""/>
      <w:lvlJc w:val="left"/>
      <w:pPr>
        <w:tabs>
          <w:tab w:val="num" w:pos="5040"/>
        </w:tabs>
        <w:ind w:left="5040" w:hanging="360"/>
      </w:pPr>
      <w:rPr>
        <w:rFonts w:ascii="Wingdings 2" w:hAnsi="Wingdings 2" w:hint="default"/>
      </w:rPr>
    </w:lvl>
    <w:lvl w:ilvl="7" w:tplc="5DBEE0D2" w:tentative="1">
      <w:start w:val="1"/>
      <w:numFmt w:val="bullet"/>
      <w:lvlText w:val=""/>
      <w:lvlJc w:val="left"/>
      <w:pPr>
        <w:tabs>
          <w:tab w:val="num" w:pos="5760"/>
        </w:tabs>
        <w:ind w:left="5760" w:hanging="360"/>
      </w:pPr>
      <w:rPr>
        <w:rFonts w:ascii="Wingdings 2" w:hAnsi="Wingdings 2" w:hint="default"/>
      </w:rPr>
    </w:lvl>
    <w:lvl w:ilvl="8" w:tplc="97449F6E"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1E4A3D9B"/>
    <w:multiLevelType w:val="hybridMultilevel"/>
    <w:tmpl w:val="3A0A1344"/>
    <w:lvl w:ilvl="0" w:tplc="7070F4AC">
      <w:start w:val="1"/>
      <w:numFmt w:val="bullet"/>
      <w:lvlText w:val=""/>
      <w:lvlJc w:val="left"/>
      <w:pPr>
        <w:tabs>
          <w:tab w:val="num" w:pos="720"/>
        </w:tabs>
        <w:ind w:left="720" w:hanging="360"/>
      </w:pPr>
      <w:rPr>
        <w:rFonts w:ascii="Wingdings 2" w:hAnsi="Wingdings 2" w:hint="default"/>
      </w:rPr>
    </w:lvl>
    <w:lvl w:ilvl="1" w:tplc="0682E28A" w:tentative="1">
      <w:start w:val="1"/>
      <w:numFmt w:val="bullet"/>
      <w:lvlText w:val=""/>
      <w:lvlJc w:val="left"/>
      <w:pPr>
        <w:tabs>
          <w:tab w:val="num" w:pos="1440"/>
        </w:tabs>
        <w:ind w:left="1440" w:hanging="360"/>
      </w:pPr>
      <w:rPr>
        <w:rFonts w:ascii="Wingdings 2" w:hAnsi="Wingdings 2" w:hint="default"/>
      </w:rPr>
    </w:lvl>
    <w:lvl w:ilvl="2" w:tplc="777E9FAA" w:tentative="1">
      <w:start w:val="1"/>
      <w:numFmt w:val="bullet"/>
      <w:lvlText w:val=""/>
      <w:lvlJc w:val="left"/>
      <w:pPr>
        <w:tabs>
          <w:tab w:val="num" w:pos="2160"/>
        </w:tabs>
        <w:ind w:left="2160" w:hanging="360"/>
      </w:pPr>
      <w:rPr>
        <w:rFonts w:ascii="Wingdings 2" w:hAnsi="Wingdings 2" w:hint="default"/>
      </w:rPr>
    </w:lvl>
    <w:lvl w:ilvl="3" w:tplc="B9FEC49C" w:tentative="1">
      <w:start w:val="1"/>
      <w:numFmt w:val="bullet"/>
      <w:lvlText w:val=""/>
      <w:lvlJc w:val="left"/>
      <w:pPr>
        <w:tabs>
          <w:tab w:val="num" w:pos="2880"/>
        </w:tabs>
        <w:ind w:left="2880" w:hanging="360"/>
      </w:pPr>
      <w:rPr>
        <w:rFonts w:ascii="Wingdings 2" w:hAnsi="Wingdings 2" w:hint="default"/>
      </w:rPr>
    </w:lvl>
    <w:lvl w:ilvl="4" w:tplc="233ACF7E" w:tentative="1">
      <w:start w:val="1"/>
      <w:numFmt w:val="bullet"/>
      <w:lvlText w:val=""/>
      <w:lvlJc w:val="left"/>
      <w:pPr>
        <w:tabs>
          <w:tab w:val="num" w:pos="3600"/>
        </w:tabs>
        <w:ind w:left="3600" w:hanging="360"/>
      </w:pPr>
      <w:rPr>
        <w:rFonts w:ascii="Wingdings 2" w:hAnsi="Wingdings 2" w:hint="default"/>
      </w:rPr>
    </w:lvl>
    <w:lvl w:ilvl="5" w:tplc="90A22034" w:tentative="1">
      <w:start w:val="1"/>
      <w:numFmt w:val="bullet"/>
      <w:lvlText w:val=""/>
      <w:lvlJc w:val="left"/>
      <w:pPr>
        <w:tabs>
          <w:tab w:val="num" w:pos="4320"/>
        </w:tabs>
        <w:ind w:left="4320" w:hanging="360"/>
      </w:pPr>
      <w:rPr>
        <w:rFonts w:ascii="Wingdings 2" w:hAnsi="Wingdings 2" w:hint="default"/>
      </w:rPr>
    </w:lvl>
    <w:lvl w:ilvl="6" w:tplc="B08EBEBE" w:tentative="1">
      <w:start w:val="1"/>
      <w:numFmt w:val="bullet"/>
      <w:lvlText w:val=""/>
      <w:lvlJc w:val="left"/>
      <w:pPr>
        <w:tabs>
          <w:tab w:val="num" w:pos="5040"/>
        </w:tabs>
        <w:ind w:left="5040" w:hanging="360"/>
      </w:pPr>
      <w:rPr>
        <w:rFonts w:ascii="Wingdings 2" w:hAnsi="Wingdings 2" w:hint="default"/>
      </w:rPr>
    </w:lvl>
    <w:lvl w:ilvl="7" w:tplc="139E19F6" w:tentative="1">
      <w:start w:val="1"/>
      <w:numFmt w:val="bullet"/>
      <w:lvlText w:val=""/>
      <w:lvlJc w:val="left"/>
      <w:pPr>
        <w:tabs>
          <w:tab w:val="num" w:pos="5760"/>
        </w:tabs>
        <w:ind w:left="5760" w:hanging="360"/>
      </w:pPr>
      <w:rPr>
        <w:rFonts w:ascii="Wingdings 2" w:hAnsi="Wingdings 2" w:hint="default"/>
      </w:rPr>
    </w:lvl>
    <w:lvl w:ilvl="8" w:tplc="3E7C78FA"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22264240"/>
    <w:multiLevelType w:val="hybridMultilevel"/>
    <w:tmpl w:val="A69E8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5D05EB"/>
    <w:multiLevelType w:val="hybridMultilevel"/>
    <w:tmpl w:val="777C5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104ED4"/>
    <w:multiLevelType w:val="hybridMultilevel"/>
    <w:tmpl w:val="C7967B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527AE2"/>
    <w:multiLevelType w:val="hybridMultilevel"/>
    <w:tmpl w:val="1E72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F21B42"/>
    <w:multiLevelType w:val="hybridMultilevel"/>
    <w:tmpl w:val="F68CE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734777"/>
    <w:multiLevelType w:val="hybridMultilevel"/>
    <w:tmpl w:val="00948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71E63"/>
    <w:multiLevelType w:val="hybridMultilevel"/>
    <w:tmpl w:val="DA44FE6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976DAE"/>
    <w:multiLevelType w:val="hybridMultilevel"/>
    <w:tmpl w:val="8E1C6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FE306C"/>
    <w:multiLevelType w:val="hybridMultilevel"/>
    <w:tmpl w:val="A2D0B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2D2639"/>
    <w:multiLevelType w:val="hybridMultilevel"/>
    <w:tmpl w:val="02A84908"/>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14" w15:restartNumberingAfterBreak="0">
    <w:nsid w:val="558C2151"/>
    <w:multiLevelType w:val="hybridMultilevel"/>
    <w:tmpl w:val="9808E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507C02"/>
    <w:multiLevelType w:val="hybridMultilevel"/>
    <w:tmpl w:val="0B32CAC2"/>
    <w:lvl w:ilvl="0" w:tplc="2C46CC7A">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48501C7"/>
    <w:multiLevelType w:val="hybridMultilevel"/>
    <w:tmpl w:val="B1AA6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E44972"/>
    <w:multiLevelType w:val="hybridMultilevel"/>
    <w:tmpl w:val="BAA60E96"/>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8" w15:restartNumberingAfterBreak="0">
    <w:nsid w:val="6F322BBB"/>
    <w:multiLevelType w:val="hybridMultilevel"/>
    <w:tmpl w:val="C1CE8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5438954">
    <w:abstractNumId w:val="18"/>
  </w:num>
  <w:num w:numId="2" w16cid:durableId="708384512">
    <w:abstractNumId w:val="12"/>
  </w:num>
  <w:num w:numId="3" w16cid:durableId="1205675379">
    <w:abstractNumId w:val="7"/>
  </w:num>
  <w:num w:numId="4" w16cid:durableId="45423511">
    <w:abstractNumId w:val="15"/>
  </w:num>
  <w:num w:numId="5" w16cid:durableId="1850362997">
    <w:abstractNumId w:val="3"/>
  </w:num>
  <w:num w:numId="6" w16cid:durableId="1698383643">
    <w:abstractNumId w:val="2"/>
  </w:num>
  <w:num w:numId="7" w16cid:durableId="920724090">
    <w:abstractNumId w:val="9"/>
  </w:num>
  <w:num w:numId="8" w16cid:durableId="1208562498">
    <w:abstractNumId w:val="5"/>
  </w:num>
  <w:num w:numId="9" w16cid:durableId="2107191650">
    <w:abstractNumId w:val="4"/>
  </w:num>
  <w:num w:numId="10" w16cid:durableId="756096240">
    <w:abstractNumId w:val="16"/>
  </w:num>
  <w:num w:numId="11" w16cid:durableId="1497499267">
    <w:abstractNumId w:val="0"/>
  </w:num>
  <w:num w:numId="12" w16cid:durableId="1977291227">
    <w:abstractNumId w:val="6"/>
  </w:num>
  <w:num w:numId="13" w16cid:durableId="2033068435">
    <w:abstractNumId w:val="10"/>
  </w:num>
  <w:num w:numId="14" w16cid:durableId="56562174">
    <w:abstractNumId w:val="1"/>
  </w:num>
  <w:num w:numId="15" w16cid:durableId="1162698128">
    <w:abstractNumId w:val="17"/>
  </w:num>
  <w:num w:numId="16" w16cid:durableId="515507307">
    <w:abstractNumId w:val="14"/>
  </w:num>
  <w:num w:numId="17" w16cid:durableId="1154175439">
    <w:abstractNumId w:val="11"/>
  </w:num>
  <w:num w:numId="18" w16cid:durableId="1344089341">
    <w:abstractNumId w:val="8"/>
  </w:num>
  <w:num w:numId="19" w16cid:durableId="4185253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D6A"/>
    <w:rsid w:val="00003942"/>
    <w:rsid w:val="000064FD"/>
    <w:rsid w:val="00012328"/>
    <w:rsid w:val="00040C66"/>
    <w:rsid w:val="00052FEA"/>
    <w:rsid w:val="000625AB"/>
    <w:rsid w:val="0007524F"/>
    <w:rsid w:val="0008294C"/>
    <w:rsid w:val="00084E0F"/>
    <w:rsid w:val="00084EDE"/>
    <w:rsid w:val="000912F2"/>
    <w:rsid w:val="001015BB"/>
    <w:rsid w:val="00111BDA"/>
    <w:rsid w:val="00117F83"/>
    <w:rsid w:val="001472ED"/>
    <w:rsid w:val="001657F2"/>
    <w:rsid w:val="00165EA6"/>
    <w:rsid w:val="0016663F"/>
    <w:rsid w:val="00166CC8"/>
    <w:rsid w:val="00172F2E"/>
    <w:rsid w:val="00173039"/>
    <w:rsid w:val="00176D6A"/>
    <w:rsid w:val="001918BD"/>
    <w:rsid w:val="001B21E9"/>
    <w:rsid w:val="001C0E91"/>
    <w:rsid w:val="001D062F"/>
    <w:rsid w:val="001D34D2"/>
    <w:rsid w:val="001D3505"/>
    <w:rsid w:val="001D5173"/>
    <w:rsid w:val="001D57A7"/>
    <w:rsid w:val="001F0522"/>
    <w:rsid w:val="001F0AC8"/>
    <w:rsid w:val="001F46A2"/>
    <w:rsid w:val="00215785"/>
    <w:rsid w:val="00216E2A"/>
    <w:rsid w:val="0022555F"/>
    <w:rsid w:val="00226092"/>
    <w:rsid w:val="00235F5B"/>
    <w:rsid w:val="00243F5A"/>
    <w:rsid w:val="00252ECC"/>
    <w:rsid w:val="00253E3C"/>
    <w:rsid w:val="00274E3F"/>
    <w:rsid w:val="00276B5A"/>
    <w:rsid w:val="00277382"/>
    <w:rsid w:val="00282BB1"/>
    <w:rsid w:val="002A7144"/>
    <w:rsid w:val="002B7347"/>
    <w:rsid w:val="002C1F18"/>
    <w:rsid w:val="002C38F2"/>
    <w:rsid w:val="002C392C"/>
    <w:rsid w:val="002C43D6"/>
    <w:rsid w:val="002D2095"/>
    <w:rsid w:val="002D3CEE"/>
    <w:rsid w:val="002D70B2"/>
    <w:rsid w:val="002E55B7"/>
    <w:rsid w:val="002F1DE1"/>
    <w:rsid w:val="003015E7"/>
    <w:rsid w:val="00303C78"/>
    <w:rsid w:val="0031358F"/>
    <w:rsid w:val="00316F98"/>
    <w:rsid w:val="0032196C"/>
    <w:rsid w:val="00325ACE"/>
    <w:rsid w:val="003272C4"/>
    <w:rsid w:val="0034191A"/>
    <w:rsid w:val="00344929"/>
    <w:rsid w:val="00353DE1"/>
    <w:rsid w:val="0036293E"/>
    <w:rsid w:val="00381B4D"/>
    <w:rsid w:val="003A23B7"/>
    <w:rsid w:val="003A7EBB"/>
    <w:rsid w:val="003B5EE5"/>
    <w:rsid w:val="003C7B71"/>
    <w:rsid w:val="003E34B5"/>
    <w:rsid w:val="00400717"/>
    <w:rsid w:val="00412114"/>
    <w:rsid w:val="00412296"/>
    <w:rsid w:val="00414D12"/>
    <w:rsid w:val="004161BE"/>
    <w:rsid w:val="00424EA3"/>
    <w:rsid w:val="00426B31"/>
    <w:rsid w:val="0042747A"/>
    <w:rsid w:val="00445E5A"/>
    <w:rsid w:val="00447228"/>
    <w:rsid w:val="00461D0B"/>
    <w:rsid w:val="00463298"/>
    <w:rsid w:val="00467510"/>
    <w:rsid w:val="0049619E"/>
    <w:rsid w:val="004B1CED"/>
    <w:rsid w:val="004B2C45"/>
    <w:rsid w:val="004B3BC2"/>
    <w:rsid w:val="004C0395"/>
    <w:rsid w:val="004C1C1A"/>
    <w:rsid w:val="004C3A73"/>
    <w:rsid w:val="004C7D56"/>
    <w:rsid w:val="004C7F7D"/>
    <w:rsid w:val="004E3B7C"/>
    <w:rsid w:val="004F0639"/>
    <w:rsid w:val="0050333C"/>
    <w:rsid w:val="0050789B"/>
    <w:rsid w:val="00512910"/>
    <w:rsid w:val="00513B6B"/>
    <w:rsid w:val="00516A71"/>
    <w:rsid w:val="00536851"/>
    <w:rsid w:val="00536B7C"/>
    <w:rsid w:val="005415C8"/>
    <w:rsid w:val="00542BA2"/>
    <w:rsid w:val="0054574B"/>
    <w:rsid w:val="00552C31"/>
    <w:rsid w:val="00561228"/>
    <w:rsid w:val="00574B04"/>
    <w:rsid w:val="00575233"/>
    <w:rsid w:val="00582B55"/>
    <w:rsid w:val="00585174"/>
    <w:rsid w:val="00596CAD"/>
    <w:rsid w:val="005A0869"/>
    <w:rsid w:val="005A7C2A"/>
    <w:rsid w:val="005B7CEA"/>
    <w:rsid w:val="005C1193"/>
    <w:rsid w:val="005C4FC2"/>
    <w:rsid w:val="005C5A3B"/>
    <w:rsid w:val="005E26AF"/>
    <w:rsid w:val="00605CEA"/>
    <w:rsid w:val="006215A1"/>
    <w:rsid w:val="0062199B"/>
    <w:rsid w:val="006675E3"/>
    <w:rsid w:val="00696C23"/>
    <w:rsid w:val="00697460"/>
    <w:rsid w:val="006B31E4"/>
    <w:rsid w:val="006B6163"/>
    <w:rsid w:val="006B7815"/>
    <w:rsid w:val="006C06F2"/>
    <w:rsid w:val="006C30D1"/>
    <w:rsid w:val="006C33CA"/>
    <w:rsid w:val="006C6CA5"/>
    <w:rsid w:val="006C7ABF"/>
    <w:rsid w:val="006D272B"/>
    <w:rsid w:val="006E6444"/>
    <w:rsid w:val="00710CC4"/>
    <w:rsid w:val="00711289"/>
    <w:rsid w:val="007131CA"/>
    <w:rsid w:val="00715240"/>
    <w:rsid w:val="0071626F"/>
    <w:rsid w:val="007349B0"/>
    <w:rsid w:val="00736C40"/>
    <w:rsid w:val="00740941"/>
    <w:rsid w:val="00742B28"/>
    <w:rsid w:val="00742DA3"/>
    <w:rsid w:val="007527B1"/>
    <w:rsid w:val="00774894"/>
    <w:rsid w:val="007864F1"/>
    <w:rsid w:val="00792FEB"/>
    <w:rsid w:val="007956E2"/>
    <w:rsid w:val="007977B1"/>
    <w:rsid w:val="007B7EC9"/>
    <w:rsid w:val="007C0B99"/>
    <w:rsid w:val="007C0C74"/>
    <w:rsid w:val="007D097E"/>
    <w:rsid w:val="007E273B"/>
    <w:rsid w:val="007F19A6"/>
    <w:rsid w:val="007F7367"/>
    <w:rsid w:val="00812A1C"/>
    <w:rsid w:val="00813C40"/>
    <w:rsid w:val="00823366"/>
    <w:rsid w:val="00827561"/>
    <w:rsid w:val="0084781F"/>
    <w:rsid w:val="00847ECE"/>
    <w:rsid w:val="00850A6F"/>
    <w:rsid w:val="008620C0"/>
    <w:rsid w:val="0086292D"/>
    <w:rsid w:val="00876619"/>
    <w:rsid w:val="00877AE3"/>
    <w:rsid w:val="008816C5"/>
    <w:rsid w:val="0089365B"/>
    <w:rsid w:val="00897621"/>
    <w:rsid w:val="00897A2E"/>
    <w:rsid w:val="008A1FB2"/>
    <w:rsid w:val="008A6930"/>
    <w:rsid w:val="008C495A"/>
    <w:rsid w:val="008C6D2B"/>
    <w:rsid w:val="008C6FC6"/>
    <w:rsid w:val="008D4100"/>
    <w:rsid w:val="008E009A"/>
    <w:rsid w:val="008E13E2"/>
    <w:rsid w:val="008E1C14"/>
    <w:rsid w:val="008F2A05"/>
    <w:rsid w:val="008F49BF"/>
    <w:rsid w:val="00902888"/>
    <w:rsid w:val="009065B0"/>
    <w:rsid w:val="0091206A"/>
    <w:rsid w:val="00930AE3"/>
    <w:rsid w:val="0094042D"/>
    <w:rsid w:val="00943E26"/>
    <w:rsid w:val="00945C11"/>
    <w:rsid w:val="00946745"/>
    <w:rsid w:val="00956BB0"/>
    <w:rsid w:val="00965A62"/>
    <w:rsid w:val="00967D4F"/>
    <w:rsid w:val="00974B66"/>
    <w:rsid w:val="00983018"/>
    <w:rsid w:val="00983842"/>
    <w:rsid w:val="00996EB6"/>
    <w:rsid w:val="009D4FD7"/>
    <w:rsid w:val="009D6A36"/>
    <w:rsid w:val="009D79D5"/>
    <w:rsid w:val="009F0A24"/>
    <w:rsid w:val="009F19A9"/>
    <w:rsid w:val="009F304D"/>
    <w:rsid w:val="00A03767"/>
    <w:rsid w:val="00A05401"/>
    <w:rsid w:val="00A52C91"/>
    <w:rsid w:val="00A546A8"/>
    <w:rsid w:val="00A55E6E"/>
    <w:rsid w:val="00A569A8"/>
    <w:rsid w:val="00A6266F"/>
    <w:rsid w:val="00A65B88"/>
    <w:rsid w:val="00A721BB"/>
    <w:rsid w:val="00A76E3E"/>
    <w:rsid w:val="00A77B90"/>
    <w:rsid w:val="00AA1E18"/>
    <w:rsid w:val="00AA3BC8"/>
    <w:rsid w:val="00AA3C53"/>
    <w:rsid w:val="00AB28F3"/>
    <w:rsid w:val="00AB2A46"/>
    <w:rsid w:val="00AC41B2"/>
    <w:rsid w:val="00AC41EB"/>
    <w:rsid w:val="00AE079D"/>
    <w:rsid w:val="00AE5D36"/>
    <w:rsid w:val="00AF23D6"/>
    <w:rsid w:val="00AF7D5D"/>
    <w:rsid w:val="00B1017A"/>
    <w:rsid w:val="00B11132"/>
    <w:rsid w:val="00B2388D"/>
    <w:rsid w:val="00B270E0"/>
    <w:rsid w:val="00B2744F"/>
    <w:rsid w:val="00B507D6"/>
    <w:rsid w:val="00B52610"/>
    <w:rsid w:val="00B53F9E"/>
    <w:rsid w:val="00B57D66"/>
    <w:rsid w:val="00B632C2"/>
    <w:rsid w:val="00BB420D"/>
    <w:rsid w:val="00BC06F7"/>
    <w:rsid w:val="00BC6833"/>
    <w:rsid w:val="00BF1DC6"/>
    <w:rsid w:val="00C01202"/>
    <w:rsid w:val="00C102F3"/>
    <w:rsid w:val="00C12605"/>
    <w:rsid w:val="00C15582"/>
    <w:rsid w:val="00C15B0E"/>
    <w:rsid w:val="00C34E05"/>
    <w:rsid w:val="00C353A2"/>
    <w:rsid w:val="00C37A95"/>
    <w:rsid w:val="00C46B5D"/>
    <w:rsid w:val="00C51463"/>
    <w:rsid w:val="00C52E08"/>
    <w:rsid w:val="00C57D17"/>
    <w:rsid w:val="00C60676"/>
    <w:rsid w:val="00C64B26"/>
    <w:rsid w:val="00C67605"/>
    <w:rsid w:val="00C8611C"/>
    <w:rsid w:val="00C86F55"/>
    <w:rsid w:val="00C94F8A"/>
    <w:rsid w:val="00CA0240"/>
    <w:rsid w:val="00CC228D"/>
    <w:rsid w:val="00CC34D4"/>
    <w:rsid w:val="00CC3B4C"/>
    <w:rsid w:val="00CD36EA"/>
    <w:rsid w:val="00CD6FB3"/>
    <w:rsid w:val="00CE6474"/>
    <w:rsid w:val="00CE736B"/>
    <w:rsid w:val="00CF712A"/>
    <w:rsid w:val="00D1557D"/>
    <w:rsid w:val="00D20C86"/>
    <w:rsid w:val="00D22A62"/>
    <w:rsid w:val="00D24152"/>
    <w:rsid w:val="00D24701"/>
    <w:rsid w:val="00D355AE"/>
    <w:rsid w:val="00D63A77"/>
    <w:rsid w:val="00D63B5B"/>
    <w:rsid w:val="00D73E5C"/>
    <w:rsid w:val="00D7756B"/>
    <w:rsid w:val="00D77B4F"/>
    <w:rsid w:val="00D86BE6"/>
    <w:rsid w:val="00DA3F18"/>
    <w:rsid w:val="00DB0DE8"/>
    <w:rsid w:val="00DD448D"/>
    <w:rsid w:val="00DD4A91"/>
    <w:rsid w:val="00DE09CC"/>
    <w:rsid w:val="00DF7F88"/>
    <w:rsid w:val="00E006C3"/>
    <w:rsid w:val="00E04253"/>
    <w:rsid w:val="00E075CC"/>
    <w:rsid w:val="00E159B4"/>
    <w:rsid w:val="00E21418"/>
    <w:rsid w:val="00E25396"/>
    <w:rsid w:val="00E308A2"/>
    <w:rsid w:val="00E31BDD"/>
    <w:rsid w:val="00E415A1"/>
    <w:rsid w:val="00E440C0"/>
    <w:rsid w:val="00E44A67"/>
    <w:rsid w:val="00E50B8A"/>
    <w:rsid w:val="00E6194D"/>
    <w:rsid w:val="00E6210B"/>
    <w:rsid w:val="00E75CBE"/>
    <w:rsid w:val="00EC1754"/>
    <w:rsid w:val="00EC682F"/>
    <w:rsid w:val="00EE3F77"/>
    <w:rsid w:val="00EE4BA8"/>
    <w:rsid w:val="00F026D4"/>
    <w:rsid w:val="00F033F3"/>
    <w:rsid w:val="00F04A33"/>
    <w:rsid w:val="00F079D0"/>
    <w:rsid w:val="00F16762"/>
    <w:rsid w:val="00F243F3"/>
    <w:rsid w:val="00F5031E"/>
    <w:rsid w:val="00F57A25"/>
    <w:rsid w:val="00F61830"/>
    <w:rsid w:val="00F61AD3"/>
    <w:rsid w:val="00F67D61"/>
    <w:rsid w:val="00F73DAD"/>
    <w:rsid w:val="00F77496"/>
    <w:rsid w:val="00F911F1"/>
    <w:rsid w:val="00F923F4"/>
    <w:rsid w:val="00F9380F"/>
    <w:rsid w:val="00FA1520"/>
    <w:rsid w:val="00FA2355"/>
    <w:rsid w:val="00FA49EE"/>
    <w:rsid w:val="00FB5AC8"/>
    <w:rsid w:val="00FC743D"/>
    <w:rsid w:val="00FE2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A10AC"/>
  <w15:chartTrackingRefBased/>
  <w15:docId w15:val="{3085EEB6-C06B-6346-A303-FAE8D2C54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D6A"/>
  </w:style>
  <w:style w:type="paragraph" w:styleId="Heading1">
    <w:name w:val="heading 1"/>
    <w:basedOn w:val="Normal"/>
    <w:next w:val="Normal"/>
    <w:link w:val="Heading1Char"/>
    <w:uiPriority w:val="9"/>
    <w:qFormat/>
    <w:rsid w:val="006D272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6D6A"/>
    <w:pPr>
      <w:ind w:left="720"/>
      <w:contextualSpacing/>
    </w:pPr>
  </w:style>
  <w:style w:type="paragraph" w:customStyle="1" w:styleId="xmsonormal">
    <w:name w:val="xmsonormal"/>
    <w:basedOn w:val="Normal"/>
    <w:rsid w:val="004C0395"/>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172F2E"/>
    <w:pPr>
      <w:tabs>
        <w:tab w:val="center" w:pos="4513"/>
        <w:tab w:val="right" w:pos="9026"/>
      </w:tabs>
    </w:pPr>
  </w:style>
  <w:style w:type="character" w:customStyle="1" w:styleId="HeaderChar">
    <w:name w:val="Header Char"/>
    <w:basedOn w:val="DefaultParagraphFont"/>
    <w:link w:val="Header"/>
    <w:uiPriority w:val="99"/>
    <w:rsid w:val="00172F2E"/>
  </w:style>
  <w:style w:type="paragraph" w:styleId="Footer">
    <w:name w:val="footer"/>
    <w:basedOn w:val="Normal"/>
    <w:link w:val="FooterChar"/>
    <w:uiPriority w:val="99"/>
    <w:unhideWhenUsed/>
    <w:rsid w:val="00172F2E"/>
    <w:pPr>
      <w:tabs>
        <w:tab w:val="center" w:pos="4513"/>
        <w:tab w:val="right" w:pos="9026"/>
      </w:tabs>
    </w:pPr>
  </w:style>
  <w:style w:type="character" w:customStyle="1" w:styleId="FooterChar">
    <w:name w:val="Footer Char"/>
    <w:basedOn w:val="DefaultParagraphFont"/>
    <w:link w:val="Footer"/>
    <w:uiPriority w:val="99"/>
    <w:rsid w:val="00172F2E"/>
  </w:style>
  <w:style w:type="paragraph" w:styleId="Revision">
    <w:name w:val="Revision"/>
    <w:hidden/>
    <w:uiPriority w:val="99"/>
    <w:semiHidden/>
    <w:rsid w:val="00E6194D"/>
  </w:style>
  <w:style w:type="character" w:styleId="CommentReference">
    <w:name w:val="annotation reference"/>
    <w:basedOn w:val="DefaultParagraphFont"/>
    <w:uiPriority w:val="99"/>
    <w:semiHidden/>
    <w:unhideWhenUsed/>
    <w:rsid w:val="00274E3F"/>
    <w:rPr>
      <w:sz w:val="16"/>
      <w:szCs w:val="16"/>
    </w:rPr>
  </w:style>
  <w:style w:type="paragraph" w:styleId="CommentText">
    <w:name w:val="annotation text"/>
    <w:basedOn w:val="Normal"/>
    <w:link w:val="CommentTextChar"/>
    <w:uiPriority w:val="99"/>
    <w:unhideWhenUsed/>
    <w:rsid w:val="00274E3F"/>
    <w:rPr>
      <w:sz w:val="20"/>
      <w:szCs w:val="20"/>
    </w:rPr>
  </w:style>
  <w:style w:type="character" w:customStyle="1" w:styleId="CommentTextChar">
    <w:name w:val="Comment Text Char"/>
    <w:basedOn w:val="DefaultParagraphFont"/>
    <w:link w:val="CommentText"/>
    <w:uiPriority w:val="99"/>
    <w:rsid w:val="00274E3F"/>
    <w:rPr>
      <w:sz w:val="20"/>
      <w:szCs w:val="20"/>
    </w:rPr>
  </w:style>
  <w:style w:type="paragraph" w:styleId="CommentSubject">
    <w:name w:val="annotation subject"/>
    <w:basedOn w:val="CommentText"/>
    <w:next w:val="CommentText"/>
    <w:link w:val="CommentSubjectChar"/>
    <w:uiPriority w:val="99"/>
    <w:semiHidden/>
    <w:unhideWhenUsed/>
    <w:rsid w:val="00274E3F"/>
    <w:rPr>
      <w:b/>
      <w:bCs/>
    </w:rPr>
  </w:style>
  <w:style w:type="character" w:customStyle="1" w:styleId="CommentSubjectChar">
    <w:name w:val="Comment Subject Char"/>
    <w:basedOn w:val="CommentTextChar"/>
    <w:link w:val="CommentSubject"/>
    <w:uiPriority w:val="99"/>
    <w:semiHidden/>
    <w:rsid w:val="00274E3F"/>
    <w:rPr>
      <w:b/>
      <w:bCs/>
      <w:sz w:val="20"/>
      <w:szCs w:val="20"/>
    </w:rPr>
  </w:style>
  <w:style w:type="character" w:customStyle="1" w:styleId="Heading1Char">
    <w:name w:val="Heading 1 Char"/>
    <w:basedOn w:val="DefaultParagraphFont"/>
    <w:link w:val="Heading1"/>
    <w:uiPriority w:val="9"/>
    <w:rsid w:val="006D272B"/>
    <w:rPr>
      <w:rFonts w:asciiTheme="majorHAnsi" w:eastAsiaTheme="majorEastAsia" w:hAnsiTheme="majorHAnsi" w:cstheme="majorBidi"/>
      <w:color w:val="2F5496" w:themeColor="accent1" w:themeShade="BF"/>
      <w:sz w:val="32"/>
      <w:szCs w:val="32"/>
    </w:rPr>
  </w:style>
  <w:style w:type="paragraph" w:styleId="FootnoteText">
    <w:name w:val="footnote text"/>
    <w:basedOn w:val="Normal"/>
    <w:link w:val="FootnoteTextChar"/>
    <w:uiPriority w:val="99"/>
    <w:semiHidden/>
    <w:unhideWhenUsed/>
    <w:rsid w:val="00243F5A"/>
    <w:rPr>
      <w:sz w:val="20"/>
      <w:szCs w:val="20"/>
    </w:rPr>
  </w:style>
  <w:style w:type="character" w:customStyle="1" w:styleId="FootnoteTextChar">
    <w:name w:val="Footnote Text Char"/>
    <w:basedOn w:val="DefaultParagraphFont"/>
    <w:link w:val="FootnoteText"/>
    <w:uiPriority w:val="99"/>
    <w:semiHidden/>
    <w:rsid w:val="00243F5A"/>
    <w:rPr>
      <w:sz w:val="20"/>
      <w:szCs w:val="20"/>
    </w:rPr>
  </w:style>
  <w:style w:type="character" w:styleId="FootnoteReference">
    <w:name w:val="footnote reference"/>
    <w:basedOn w:val="DefaultParagraphFont"/>
    <w:uiPriority w:val="99"/>
    <w:semiHidden/>
    <w:unhideWhenUsed/>
    <w:rsid w:val="00243F5A"/>
    <w:rPr>
      <w:vertAlign w:val="superscript"/>
    </w:rPr>
  </w:style>
  <w:style w:type="character" w:styleId="PageNumber">
    <w:name w:val="page number"/>
    <w:basedOn w:val="DefaultParagraphFont"/>
    <w:uiPriority w:val="99"/>
    <w:semiHidden/>
    <w:unhideWhenUsed/>
    <w:rsid w:val="00CC228D"/>
  </w:style>
  <w:style w:type="paragraph" w:styleId="NoSpacing">
    <w:name w:val="No Spacing"/>
    <w:uiPriority w:val="1"/>
    <w:qFormat/>
    <w:rsid w:val="00D7756B"/>
  </w:style>
  <w:style w:type="table" w:styleId="TableGrid">
    <w:name w:val="Table Grid"/>
    <w:basedOn w:val="TableNormal"/>
    <w:uiPriority w:val="39"/>
    <w:rsid w:val="00A65B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0">
    <w:name w:val="x_msonormal"/>
    <w:basedOn w:val="Normal"/>
    <w:rsid w:val="00215785"/>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2157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767165">
      <w:bodyDiv w:val="1"/>
      <w:marLeft w:val="0"/>
      <w:marRight w:val="0"/>
      <w:marTop w:val="0"/>
      <w:marBottom w:val="0"/>
      <w:divBdr>
        <w:top w:val="none" w:sz="0" w:space="0" w:color="auto"/>
        <w:left w:val="none" w:sz="0" w:space="0" w:color="auto"/>
        <w:bottom w:val="none" w:sz="0" w:space="0" w:color="auto"/>
        <w:right w:val="none" w:sz="0" w:space="0" w:color="auto"/>
      </w:divBdr>
    </w:div>
    <w:div w:id="843714499">
      <w:bodyDiv w:val="1"/>
      <w:marLeft w:val="0"/>
      <w:marRight w:val="0"/>
      <w:marTop w:val="0"/>
      <w:marBottom w:val="0"/>
      <w:divBdr>
        <w:top w:val="none" w:sz="0" w:space="0" w:color="auto"/>
        <w:left w:val="none" w:sz="0" w:space="0" w:color="auto"/>
        <w:bottom w:val="none" w:sz="0" w:space="0" w:color="auto"/>
        <w:right w:val="none" w:sz="0" w:space="0" w:color="auto"/>
      </w:divBdr>
    </w:div>
    <w:div w:id="1477528777">
      <w:bodyDiv w:val="1"/>
      <w:marLeft w:val="0"/>
      <w:marRight w:val="0"/>
      <w:marTop w:val="0"/>
      <w:marBottom w:val="0"/>
      <w:divBdr>
        <w:top w:val="none" w:sz="0" w:space="0" w:color="auto"/>
        <w:left w:val="none" w:sz="0" w:space="0" w:color="auto"/>
        <w:bottom w:val="none" w:sz="0" w:space="0" w:color="auto"/>
        <w:right w:val="none" w:sz="0" w:space="0" w:color="auto"/>
      </w:divBdr>
      <w:divsChild>
        <w:div w:id="533620135">
          <w:marLeft w:val="0"/>
          <w:marRight w:val="0"/>
          <w:marTop w:val="0"/>
          <w:marBottom w:val="0"/>
          <w:divBdr>
            <w:top w:val="none" w:sz="0" w:space="0" w:color="auto"/>
            <w:left w:val="none" w:sz="0" w:space="0" w:color="auto"/>
            <w:bottom w:val="none" w:sz="0" w:space="0" w:color="auto"/>
            <w:right w:val="none" w:sz="0" w:space="0" w:color="auto"/>
          </w:divBdr>
          <w:divsChild>
            <w:div w:id="1602570746">
              <w:marLeft w:val="0"/>
              <w:marRight w:val="0"/>
              <w:marTop w:val="0"/>
              <w:marBottom w:val="0"/>
              <w:divBdr>
                <w:top w:val="none" w:sz="0" w:space="0" w:color="auto"/>
                <w:left w:val="none" w:sz="0" w:space="0" w:color="auto"/>
                <w:bottom w:val="none" w:sz="0" w:space="0" w:color="auto"/>
                <w:right w:val="none" w:sz="0" w:space="0" w:color="auto"/>
              </w:divBdr>
              <w:divsChild>
                <w:div w:id="847259403">
                  <w:marLeft w:val="0"/>
                  <w:marRight w:val="0"/>
                  <w:marTop w:val="0"/>
                  <w:marBottom w:val="0"/>
                  <w:divBdr>
                    <w:top w:val="none" w:sz="0" w:space="0" w:color="auto"/>
                    <w:left w:val="none" w:sz="0" w:space="0" w:color="auto"/>
                    <w:bottom w:val="none" w:sz="0" w:space="0" w:color="auto"/>
                    <w:right w:val="none" w:sz="0" w:space="0" w:color="auto"/>
                  </w:divBdr>
                  <w:divsChild>
                    <w:div w:id="118066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958326">
          <w:marLeft w:val="0"/>
          <w:marRight w:val="0"/>
          <w:marTop w:val="0"/>
          <w:marBottom w:val="0"/>
          <w:divBdr>
            <w:top w:val="none" w:sz="0" w:space="0" w:color="auto"/>
            <w:left w:val="none" w:sz="0" w:space="0" w:color="auto"/>
            <w:bottom w:val="none" w:sz="0" w:space="0" w:color="auto"/>
            <w:right w:val="none" w:sz="0" w:space="0" w:color="auto"/>
          </w:divBdr>
          <w:divsChild>
            <w:div w:id="1686907297">
              <w:marLeft w:val="0"/>
              <w:marRight w:val="0"/>
              <w:marTop w:val="0"/>
              <w:marBottom w:val="0"/>
              <w:divBdr>
                <w:top w:val="none" w:sz="0" w:space="0" w:color="auto"/>
                <w:left w:val="none" w:sz="0" w:space="0" w:color="auto"/>
                <w:bottom w:val="none" w:sz="0" w:space="0" w:color="auto"/>
                <w:right w:val="none" w:sz="0" w:space="0" w:color="auto"/>
              </w:divBdr>
              <w:divsChild>
                <w:div w:id="1957171377">
                  <w:marLeft w:val="0"/>
                  <w:marRight w:val="0"/>
                  <w:marTop w:val="0"/>
                  <w:marBottom w:val="0"/>
                  <w:divBdr>
                    <w:top w:val="none" w:sz="0" w:space="0" w:color="auto"/>
                    <w:left w:val="none" w:sz="0" w:space="0" w:color="auto"/>
                    <w:bottom w:val="none" w:sz="0" w:space="0" w:color="auto"/>
                    <w:right w:val="none" w:sz="0" w:space="0" w:color="auto"/>
                  </w:divBdr>
                  <w:divsChild>
                    <w:div w:id="158237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026269">
          <w:marLeft w:val="0"/>
          <w:marRight w:val="0"/>
          <w:marTop w:val="0"/>
          <w:marBottom w:val="0"/>
          <w:divBdr>
            <w:top w:val="none" w:sz="0" w:space="0" w:color="auto"/>
            <w:left w:val="none" w:sz="0" w:space="0" w:color="auto"/>
            <w:bottom w:val="none" w:sz="0" w:space="0" w:color="auto"/>
            <w:right w:val="none" w:sz="0" w:space="0" w:color="auto"/>
          </w:divBdr>
          <w:divsChild>
            <w:div w:id="1265187201">
              <w:marLeft w:val="0"/>
              <w:marRight w:val="0"/>
              <w:marTop w:val="0"/>
              <w:marBottom w:val="0"/>
              <w:divBdr>
                <w:top w:val="none" w:sz="0" w:space="0" w:color="auto"/>
                <w:left w:val="none" w:sz="0" w:space="0" w:color="auto"/>
                <w:bottom w:val="none" w:sz="0" w:space="0" w:color="auto"/>
                <w:right w:val="none" w:sz="0" w:space="0" w:color="auto"/>
              </w:divBdr>
              <w:divsChild>
                <w:div w:id="1288051435">
                  <w:marLeft w:val="0"/>
                  <w:marRight w:val="0"/>
                  <w:marTop w:val="0"/>
                  <w:marBottom w:val="0"/>
                  <w:divBdr>
                    <w:top w:val="none" w:sz="0" w:space="0" w:color="auto"/>
                    <w:left w:val="none" w:sz="0" w:space="0" w:color="auto"/>
                    <w:bottom w:val="none" w:sz="0" w:space="0" w:color="auto"/>
                    <w:right w:val="none" w:sz="0" w:space="0" w:color="auto"/>
                  </w:divBdr>
                  <w:divsChild>
                    <w:div w:id="67214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913785">
      <w:bodyDiv w:val="1"/>
      <w:marLeft w:val="0"/>
      <w:marRight w:val="0"/>
      <w:marTop w:val="0"/>
      <w:marBottom w:val="0"/>
      <w:divBdr>
        <w:top w:val="none" w:sz="0" w:space="0" w:color="auto"/>
        <w:left w:val="none" w:sz="0" w:space="0" w:color="auto"/>
        <w:bottom w:val="none" w:sz="0" w:space="0" w:color="auto"/>
        <w:right w:val="none" w:sz="0" w:space="0" w:color="auto"/>
      </w:divBdr>
      <w:divsChild>
        <w:div w:id="1691683513">
          <w:marLeft w:val="0"/>
          <w:marRight w:val="0"/>
          <w:marTop w:val="0"/>
          <w:marBottom w:val="0"/>
          <w:divBdr>
            <w:top w:val="none" w:sz="0" w:space="0" w:color="auto"/>
            <w:left w:val="none" w:sz="0" w:space="0" w:color="auto"/>
            <w:bottom w:val="none" w:sz="0" w:space="0" w:color="auto"/>
            <w:right w:val="none" w:sz="0" w:space="0" w:color="auto"/>
          </w:divBdr>
          <w:divsChild>
            <w:div w:id="1980574806">
              <w:marLeft w:val="0"/>
              <w:marRight w:val="0"/>
              <w:marTop w:val="0"/>
              <w:marBottom w:val="0"/>
              <w:divBdr>
                <w:top w:val="none" w:sz="0" w:space="0" w:color="auto"/>
                <w:left w:val="none" w:sz="0" w:space="0" w:color="auto"/>
                <w:bottom w:val="none" w:sz="0" w:space="0" w:color="auto"/>
                <w:right w:val="none" w:sz="0" w:space="0" w:color="auto"/>
              </w:divBdr>
              <w:divsChild>
                <w:div w:id="112066593">
                  <w:marLeft w:val="0"/>
                  <w:marRight w:val="0"/>
                  <w:marTop w:val="0"/>
                  <w:marBottom w:val="0"/>
                  <w:divBdr>
                    <w:top w:val="none" w:sz="0" w:space="0" w:color="auto"/>
                    <w:left w:val="none" w:sz="0" w:space="0" w:color="auto"/>
                    <w:bottom w:val="none" w:sz="0" w:space="0" w:color="auto"/>
                    <w:right w:val="none" w:sz="0" w:space="0" w:color="auto"/>
                  </w:divBdr>
                  <w:divsChild>
                    <w:div w:id="9595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414271">
          <w:marLeft w:val="0"/>
          <w:marRight w:val="0"/>
          <w:marTop w:val="0"/>
          <w:marBottom w:val="0"/>
          <w:divBdr>
            <w:top w:val="none" w:sz="0" w:space="0" w:color="auto"/>
            <w:left w:val="none" w:sz="0" w:space="0" w:color="auto"/>
            <w:bottom w:val="none" w:sz="0" w:space="0" w:color="auto"/>
            <w:right w:val="none" w:sz="0" w:space="0" w:color="auto"/>
          </w:divBdr>
          <w:divsChild>
            <w:div w:id="1526333457">
              <w:marLeft w:val="0"/>
              <w:marRight w:val="0"/>
              <w:marTop w:val="0"/>
              <w:marBottom w:val="0"/>
              <w:divBdr>
                <w:top w:val="none" w:sz="0" w:space="0" w:color="auto"/>
                <w:left w:val="none" w:sz="0" w:space="0" w:color="auto"/>
                <w:bottom w:val="none" w:sz="0" w:space="0" w:color="auto"/>
                <w:right w:val="none" w:sz="0" w:space="0" w:color="auto"/>
              </w:divBdr>
              <w:divsChild>
                <w:div w:id="609700458">
                  <w:marLeft w:val="0"/>
                  <w:marRight w:val="0"/>
                  <w:marTop w:val="0"/>
                  <w:marBottom w:val="0"/>
                  <w:divBdr>
                    <w:top w:val="none" w:sz="0" w:space="0" w:color="auto"/>
                    <w:left w:val="none" w:sz="0" w:space="0" w:color="auto"/>
                    <w:bottom w:val="none" w:sz="0" w:space="0" w:color="auto"/>
                    <w:right w:val="none" w:sz="0" w:space="0" w:color="auto"/>
                  </w:divBdr>
                  <w:divsChild>
                    <w:div w:id="202154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23982">
          <w:marLeft w:val="0"/>
          <w:marRight w:val="0"/>
          <w:marTop w:val="0"/>
          <w:marBottom w:val="0"/>
          <w:divBdr>
            <w:top w:val="none" w:sz="0" w:space="0" w:color="auto"/>
            <w:left w:val="none" w:sz="0" w:space="0" w:color="auto"/>
            <w:bottom w:val="none" w:sz="0" w:space="0" w:color="auto"/>
            <w:right w:val="none" w:sz="0" w:space="0" w:color="auto"/>
          </w:divBdr>
          <w:divsChild>
            <w:div w:id="157968298">
              <w:marLeft w:val="0"/>
              <w:marRight w:val="0"/>
              <w:marTop w:val="0"/>
              <w:marBottom w:val="0"/>
              <w:divBdr>
                <w:top w:val="none" w:sz="0" w:space="0" w:color="auto"/>
                <w:left w:val="none" w:sz="0" w:space="0" w:color="auto"/>
                <w:bottom w:val="none" w:sz="0" w:space="0" w:color="auto"/>
                <w:right w:val="none" w:sz="0" w:space="0" w:color="auto"/>
              </w:divBdr>
              <w:divsChild>
                <w:div w:id="340543790">
                  <w:marLeft w:val="0"/>
                  <w:marRight w:val="0"/>
                  <w:marTop w:val="0"/>
                  <w:marBottom w:val="0"/>
                  <w:divBdr>
                    <w:top w:val="none" w:sz="0" w:space="0" w:color="auto"/>
                    <w:left w:val="none" w:sz="0" w:space="0" w:color="auto"/>
                    <w:bottom w:val="none" w:sz="0" w:space="0" w:color="auto"/>
                    <w:right w:val="none" w:sz="0" w:space="0" w:color="auto"/>
                  </w:divBdr>
                  <w:divsChild>
                    <w:div w:id="12535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010415">
      <w:bodyDiv w:val="1"/>
      <w:marLeft w:val="0"/>
      <w:marRight w:val="0"/>
      <w:marTop w:val="0"/>
      <w:marBottom w:val="0"/>
      <w:divBdr>
        <w:top w:val="none" w:sz="0" w:space="0" w:color="auto"/>
        <w:left w:val="none" w:sz="0" w:space="0" w:color="auto"/>
        <w:bottom w:val="none" w:sz="0" w:space="0" w:color="auto"/>
        <w:right w:val="none" w:sz="0" w:space="0" w:color="auto"/>
      </w:divBdr>
    </w:div>
    <w:div w:id="2096199577">
      <w:bodyDiv w:val="1"/>
      <w:marLeft w:val="0"/>
      <w:marRight w:val="0"/>
      <w:marTop w:val="0"/>
      <w:marBottom w:val="0"/>
      <w:divBdr>
        <w:top w:val="none" w:sz="0" w:space="0" w:color="auto"/>
        <w:left w:val="none" w:sz="0" w:space="0" w:color="auto"/>
        <w:bottom w:val="none" w:sz="0" w:space="0" w:color="auto"/>
        <w:right w:val="none" w:sz="0" w:space="0" w:color="auto"/>
      </w:divBdr>
      <w:divsChild>
        <w:div w:id="913052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747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dc999f-6a41-42e2-87c5-340193c8826f" xsi:nil="true"/>
    <lcf76f155ced4ddcb4097134ff3c332f xmlns="816fe034-ddef-4c4d-a1b7-2eb3e5e2b63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F35AAAE9CF1AB4EBEAC5C209EA23E88" ma:contentTypeVersion="16" ma:contentTypeDescription="Create a new document." ma:contentTypeScope="" ma:versionID="3749b40247d468c536645f4942d3e775">
  <xsd:schema xmlns:xsd="http://www.w3.org/2001/XMLSchema" xmlns:xs="http://www.w3.org/2001/XMLSchema" xmlns:p="http://schemas.microsoft.com/office/2006/metadata/properties" xmlns:ns2="816fe034-ddef-4c4d-a1b7-2eb3e5e2b630" xmlns:ns3="81dc999f-6a41-42e2-87c5-340193c8826f" targetNamespace="http://schemas.microsoft.com/office/2006/metadata/properties" ma:root="true" ma:fieldsID="d1501a9f92767fd93829f39151fc80a8" ns2:_="" ns3:_="">
    <xsd:import namespace="816fe034-ddef-4c4d-a1b7-2eb3e5e2b630"/>
    <xsd:import namespace="81dc999f-6a41-42e2-87c5-340193c8826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6fe034-ddef-4c4d-a1b7-2eb3e5e2b6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3e9db65-3ee7-4d3b-b3a5-2a1a2be3902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dc999f-6a41-42e2-87c5-340193c8826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2a6731-b5b4-4a90-8e14-af0595ca6147}" ma:internalName="TaxCatchAll" ma:showField="CatchAllData" ma:web="81dc999f-6a41-42e2-87c5-340193c882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B0503-DE03-4854-BF1C-59B0B11D31E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7C68AA-04E4-415D-9A67-144E99583A37}">
  <ds:schemaRefs>
    <ds:schemaRef ds:uri="http://schemas.microsoft.com/sharepoint/v3/contenttype/forms"/>
  </ds:schemaRefs>
</ds:datastoreItem>
</file>

<file path=customXml/itemProps3.xml><?xml version="1.0" encoding="utf-8"?>
<ds:datastoreItem xmlns:ds="http://schemas.openxmlformats.org/officeDocument/2006/customXml" ds:itemID="{42C55DCA-EA77-4AD4-B771-E752DCFF098B}"/>
</file>

<file path=customXml/itemProps4.xml><?xml version="1.0" encoding="utf-8"?>
<ds:datastoreItem xmlns:ds="http://schemas.openxmlformats.org/officeDocument/2006/customXml" ds:itemID="{6F85244A-EFD3-1240-B3E9-DDFA4A3C1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3762</Words>
  <Characters>21450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 Murray</dc:creator>
  <cp:keywords/>
  <dc:description/>
  <cp:lastModifiedBy>John Wallace</cp:lastModifiedBy>
  <cp:revision>2</cp:revision>
  <cp:lastPrinted>2022-02-08T17:40:00Z</cp:lastPrinted>
  <dcterms:created xsi:type="dcterms:W3CDTF">2022-08-15T13:06:00Z</dcterms:created>
  <dcterms:modified xsi:type="dcterms:W3CDTF">2022-08-15T13:06:00Z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0x010100055F5A10A755024C86C4C084F07BF8E6</vt:lpwstr>
  </property>
</Properties>
</file>