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3B8C" w14:textId="3BF82CA5" w:rsidR="002F249B" w:rsidRPr="009926E7" w:rsidRDefault="002F249B" w:rsidP="009926E7">
      <w:pPr>
        <w:tabs>
          <w:tab w:val="left" w:pos="284"/>
          <w:tab w:val="left" w:pos="1418"/>
          <w:tab w:val="left" w:pos="5670"/>
        </w:tabs>
        <w:spacing w:before="100" w:after="100" w:line="240" w:lineRule="auto"/>
        <w:jc w:val="center"/>
        <w:rPr>
          <w:rFonts w:ascii="Trebuchet MS" w:hAnsi="Trebuchet MS"/>
          <w:b/>
          <w:bCs/>
          <w:sz w:val="36"/>
          <w:szCs w:val="36"/>
        </w:rPr>
      </w:pPr>
      <w:r w:rsidRPr="009926E7">
        <w:rPr>
          <w:rFonts w:ascii="Trebuchet MS" w:hAnsi="Trebuchet MS"/>
          <w:b/>
          <w:bCs/>
          <w:sz w:val="36"/>
          <w:szCs w:val="36"/>
        </w:rPr>
        <w:t>Financ</w:t>
      </w:r>
      <w:r w:rsidR="00255E98">
        <w:rPr>
          <w:rFonts w:ascii="Trebuchet MS" w:hAnsi="Trebuchet MS"/>
          <w:b/>
          <w:bCs/>
          <w:sz w:val="36"/>
          <w:szCs w:val="36"/>
        </w:rPr>
        <w:t>ial</w:t>
      </w:r>
      <w:r w:rsidRPr="009926E7">
        <w:rPr>
          <w:rFonts w:ascii="Trebuchet MS" w:hAnsi="Trebuchet MS"/>
          <w:b/>
          <w:bCs/>
          <w:sz w:val="36"/>
          <w:szCs w:val="36"/>
        </w:rPr>
        <w:t xml:space="preserve"> policy</w:t>
      </w:r>
      <w:r w:rsidR="00D12749">
        <w:rPr>
          <w:rFonts w:ascii="Trebuchet MS" w:hAnsi="Trebuchet MS"/>
          <w:b/>
          <w:bCs/>
          <w:sz w:val="36"/>
          <w:szCs w:val="36"/>
        </w:rPr>
        <w:t xml:space="preserve"> template</w:t>
      </w:r>
    </w:p>
    <w:p w14:paraId="56B89F06" w14:textId="77777777" w:rsidR="002F249B" w:rsidRPr="009926E7" w:rsidRDefault="002F249B" w:rsidP="00BE3743">
      <w:pPr>
        <w:tabs>
          <w:tab w:val="left" w:pos="284"/>
          <w:tab w:val="left" w:pos="1418"/>
          <w:tab w:val="left" w:pos="5670"/>
        </w:tabs>
        <w:spacing w:before="100" w:after="100" w:line="240" w:lineRule="auto"/>
        <w:rPr>
          <w:rFonts w:ascii="Trebuchet MS" w:hAnsi="Trebuchet MS"/>
          <w:sz w:val="22"/>
          <w:szCs w:val="22"/>
        </w:rPr>
      </w:pPr>
    </w:p>
    <w:p w14:paraId="61B855E0" w14:textId="1146730E" w:rsidR="00BE3743" w:rsidRPr="009926E7" w:rsidRDefault="00F81E18" w:rsidP="00BE3743">
      <w:pPr>
        <w:tabs>
          <w:tab w:val="left" w:pos="284"/>
          <w:tab w:val="left" w:pos="1418"/>
          <w:tab w:val="left" w:pos="5670"/>
        </w:tabs>
        <w:spacing w:before="100" w:after="100" w:line="240" w:lineRule="auto"/>
        <w:rPr>
          <w:rFonts w:ascii="Trebuchet MS" w:hAnsi="Trebuchet MS"/>
          <w:sz w:val="22"/>
          <w:szCs w:val="22"/>
        </w:rPr>
      </w:pPr>
      <w:r w:rsidRPr="009926E7">
        <w:rPr>
          <w:rFonts w:ascii="Trebuchet MS" w:hAnsi="Trebuchet MS"/>
          <w:sz w:val="22"/>
          <w:szCs w:val="22"/>
        </w:rPr>
        <w:t xml:space="preserve">This resource is designed to help you </w:t>
      </w:r>
      <w:r w:rsidR="004A32C9" w:rsidRPr="009926E7">
        <w:rPr>
          <w:rFonts w:ascii="Trebuchet MS" w:hAnsi="Trebuchet MS"/>
          <w:sz w:val="22"/>
          <w:szCs w:val="22"/>
        </w:rPr>
        <w:t xml:space="preserve">produce a financial policy for your music group. </w:t>
      </w:r>
      <w:r w:rsidR="00BE3743" w:rsidRPr="009926E7">
        <w:rPr>
          <w:rFonts w:ascii="Trebuchet MS" w:hAnsi="Trebuchet MS"/>
          <w:sz w:val="22"/>
          <w:szCs w:val="22"/>
        </w:rPr>
        <w:t>It focuses specifically on charities</w:t>
      </w:r>
      <w:r w:rsidR="00B92CA8" w:rsidRPr="009926E7">
        <w:rPr>
          <w:rFonts w:ascii="Trebuchet MS" w:hAnsi="Trebuchet MS"/>
          <w:sz w:val="22"/>
          <w:szCs w:val="22"/>
        </w:rPr>
        <w:t>. I</w:t>
      </w:r>
      <w:r w:rsidR="00BE3743" w:rsidRPr="009926E7">
        <w:rPr>
          <w:rFonts w:ascii="Trebuchet MS" w:hAnsi="Trebuchet MS"/>
          <w:sz w:val="22"/>
          <w:szCs w:val="22"/>
        </w:rPr>
        <w:t xml:space="preserve">f your music group is not a charity much of the principle will still be useful but the specifics around </w:t>
      </w:r>
      <w:r w:rsidR="00CB1F48" w:rsidRPr="009926E7">
        <w:rPr>
          <w:rFonts w:ascii="Trebuchet MS" w:hAnsi="Trebuchet MS"/>
          <w:sz w:val="22"/>
          <w:szCs w:val="22"/>
        </w:rPr>
        <w:t>the Cha</w:t>
      </w:r>
      <w:r w:rsidR="00AE3ABE" w:rsidRPr="009926E7">
        <w:rPr>
          <w:rFonts w:ascii="Trebuchet MS" w:hAnsi="Trebuchet MS"/>
          <w:sz w:val="22"/>
          <w:szCs w:val="22"/>
        </w:rPr>
        <w:t>ri</w:t>
      </w:r>
      <w:r w:rsidR="00CB1F48" w:rsidRPr="009926E7">
        <w:rPr>
          <w:rFonts w:ascii="Trebuchet MS" w:hAnsi="Trebuchet MS"/>
          <w:sz w:val="22"/>
          <w:szCs w:val="22"/>
        </w:rPr>
        <w:t>ty Commission / OSCR and HMRC will not be relevant</w:t>
      </w:r>
      <w:r w:rsidR="00B92CA8" w:rsidRPr="009926E7">
        <w:rPr>
          <w:rFonts w:ascii="Trebuchet MS" w:hAnsi="Trebuchet MS"/>
          <w:sz w:val="22"/>
          <w:szCs w:val="22"/>
        </w:rPr>
        <w:t xml:space="preserve">. </w:t>
      </w:r>
    </w:p>
    <w:p w14:paraId="7E224A6D" w14:textId="019AB44A" w:rsidR="002A6B1E" w:rsidRPr="009926E7" w:rsidRDefault="002A6B1E" w:rsidP="002A6B1E">
      <w:pPr>
        <w:tabs>
          <w:tab w:val="left" w:pos="284"/>
          <w:tab w:val="left" w:pos="1418"/>
          <w:tab w:val="left" w:pos="5670"/>
        </w:tabs>
        <w:spacing w:before="100" w:after="100" w:line="240" w:lineRule="auto"/>
        <w:rPr>
          <w:rFonts w:ascii="Trebuchet MS" w:hAnsi="Trebuchet MS"/>
          <w:sz w:val="22"/>
          <w:szCs w:val="22"/>
        </w:rPr>
      </w:pPr>
      <w:r w:rsidRPr="009926E7">
        <w:rPr>
          <w:rFonts w:ascii="Trebuchet MS" w:hAnsi="Trebuchet MS"/>
          <w:sz w:val="22"/>
          <w:szCs w:val="22"/>
        </w:rPr>
        <w:t>Th</w:t>
      </w:r>
      <w:r w:rsidR="00834763">
        <w:rPr>
          <w:rFonts w:ascii="Trebuchet MS" w:hAnsi="Trebuchet MS"/>
          <w:sz w:val="22"/>
          <w:szCs w:val="22"/>
        </w:rPr>
        <w:t>e template below</w:t>
      </w:r>
      <w:r w:rsidR="00271C8D">
        <w:rPr>
          <w:rFonts w:ascii="Trebuchet MS" w:hAnsi="Trebuchet MS"/>
          <w:sz w:val="22"/>
          <w:szCs w:val="22"/>
        </w:rPr>
        <w:t xml:space="preserve"> </w:t>
      </w:r>
      <w:r w:rsidR="00025370">
        <w:rPr>
          <w:rFonts w:ascii="Trebuchet MS" w:hAnsi="Trebuchet MS"/>
          <w:sz w:val="22"/>
          <w:szCs w:val="22"/>
        </w:rPr>
        <w:t>contains</w:t>
      </w:r>
      <w:r w:rsidRPr="009926E7">
        <w:rPr>
          <w:rFonts w:ascii="Trebuchet MS" w:hAnsi="Trebuchet MS"/>
          <w:sz w:val="22"/>
          <w:szCs w:val="22"/>
        </w:rPr>
        <w:t xml:space="preserve"> suggested headings for a financial policy</w:t>
      </w:r>
      <w:r w:rsidR="00EC2653" w:rsidRPr="009926E7">
        <w:rPr>
          <w:rFonts w:ascii="Trebuchet MS" w:hAnsi="Trebuchet MS"/>
          <w:sz w:val="22"/>
          <w:szCs w:val="22"/>
        </w:rPr>
        <w:t xml:space="preserve">. </w:t>
      </w:r>
      <w:r w:rsidR="000E5858">
        <w:rPr>
          <w:rFonts w:ascii="Trebuchet MS" w:hAnsi="Trebuchet MS"/>
          <w:sz w:val="22"/>
          <w:szCs w:val="22"/>
        </w:rPr>
        <w:t>The</w:t>
      </w:r>
      <w:r w:rsidR="00B06096" w:rsidRPr="009926E7">
        <w:rPr>
          <w:rFonts w:ascii="Trebuchet MS" w:hAnsi="Trebuchet MS"/>
          <w:sz w:val="22"/>
          <w:szCs w:val="22"/>
        </w:rPr>
        <w:t xml:space="preserve"> notes </w:t>
      </w:r>
      <w:r w:rsidR="000E5858">
        <w:rPr>
          <w:rFonts w:ascii="Trebuchet MS" w:hAnsi="Trebuchet MS"/>
          <w:sz w:val="22"/>
          <w:szCs w:val="22"/>
        </w:rPr>
        <w:t xml:space="preserve">in each section </w:t>
      </w:r>
      <w:r w:rsidR="00B06096" w:rsidRPr="009926E7">
        <w:rPr>
          <w:rFonts w:ascii="Trebuchet MS" w:hAnsi="Trebuchet MS"/>
          <w:sz w:val="22"/>
          <w:szCs w:val="22"/>
        </w:rPr>
        <w:t xml:space="preserve">explain what sort of thing to cover </w:t>
      </w:r>
      <w:r w:rsidR="00025370">
        <w:rPr>
          <w:rFonts w:ascii="Trebuchet MS" w:hAnsi="Trebuchet MS"/>
          <w:sz w:val="22"/>
          <w:szCs w:val="22"/>
        </w:rPr>
        <w:t>within that</w:t>
      </w:r>
      <w:r w:rsidR="00B06096" w:rsidRPr="009926E7">
        <w:rPr>
          <w:rFonts w:ascii="Trebuchet MS" w:hAnsi="Trebuchet MS"/>
          <w:sz w:val="22"/>
          <w:szCs w:val="22"/>
        </w:rPr>
        <w:t xml:space="preserve"> section along with some example wording. The wording will not be </w:t>
      </w:r>
      <w:r w:rsidR="0069371D" w:rsidRPr="009926E7">
        <w:rPr>
          <w:rFonts w:ascii="Trebuchet MS" w:hAnsi="Trebuchet MS"/>
          <w:sz w:val="22"/>
          <w:szCs w:val="22"/>
        </w:rPr>
        <w:t xml:space="preserve">right </w:t>
      </w:r>
      <w:r w:rsidR="00B06096" w:rsidRPr="009926E7">
        <w:rPr>
          <w:rFonts w:ascii="Trebuchet MS" w:hAnsi="Trebuchet MS"/>
          <w:sz w:val="22"/>
          <w:szCs w:val="22"/>
        </w:rPr>
        <w:t>for all groups and should be adapted to suit you</w:t>
      </w:r>
      <w:r w:rsidR="000800C6">
        <w:rPr>
          <w:rFonts w:ascii="Trebuchet MS" w:hAnsi="Trebuchet MS"/>
          <w:sz w:val="22"/>
          <w:szCs w:val="22"/>
        </w:rPr>
        <w:t>r</w:t>
      </w:r>
      <w:r w:rsidR="00B06096" w:rsidRPr="009926E7">
        <w:rPr>
          <w:rFonts w:ascii="Trebuchet MS" w:hAnsi="Trebuchet MS"/>
          <w:sz w:val="22"/>
          <w:szCs w:val="22"/>
        </w:rPr>
        <w:t xml:space="preserve"> needs</w:t>
      </w:r>
      <w:r w:rsidR="00672C57" w:rsidRPr="009926E7">
        <w:rPr>
          <w:rFonts w:ascii="Trebuchet MS" w:hAnsi="Trebuchet MS"/>
          <w:sz w:val="22"/>
          <w:szCs w:val="22"/>
        </w:rPr>
        <w:t xml:space="preserve">. </w:t>
      </w:r>
    </w:p>
    <w:p w14:paraId="00000006" w14:textId="3429C9E3" w:rsidR="00373EAB" w:rsidRPr="00B1206E" w:rsidRDefault="00672C57" w:rsidP="00672C57">
      <w:pPr>
        <w:pStyle w:val="Heading1"/>
        <w:rPr>
          <w:rFonts w:ascii="Trebuchet MS" w:hAnsi="Trebuchet MS"/>
          <w:sz w:val="28"/>
          <w:szCs w:val="28"/>
        </w:rPr>
      </w:pPr>
      <w:r w:rsidRPr="00B1206E">
        <w:rPr>
          <w:rFonts w:ascii="Trebuchet MS" w:hAnsi="Trebuchet MS"/>
          <w:sz w:val="28"/>
          <w:szCs w:val="28"/>
        </w:rPr>
        <w:t>Introduction</w:t>
      </w:r>
    </w:p>
    <w:tbl>
      <w:tblPr>
        <w:tblStyle w:val="TableGrid"/>
        <w:tblW w:w="0" w:type="auto"/>
        <w:tblLook w:val="04A0" w:firstRow="1" w:lastRow="0" w:firstColumn="1" w:lastColumn="0" w:noHBand="0" w:noVBand="1"/>
      </w:tblPr>
      <w:tblGrid>
        <w:gridCol w:w="9016"/>
      </w:tblGrid>
      <w:tr w:rsidR="006009CD" w14:paraId="54091AFB" w14:textId="77777777" w:rsidTr="006009CD">
        <w:tc>
          <w:tcPr>
            <w:tcW w:w="9016" w:type="dxa"/>
          </w:tcPr>
          <w:p w14:paraId="4879F5A6" w14:textId="77777777" w:rsidR="008315CA" w:rsidRDefault="008315CA" w:rsidP="006009CD">
            <w:pPr>
              <w:pBdr>
                <w:top w:val="nil"/>
                <w:left w:val="nil"/>
                <w:bottom w:val="nil"/>
                <w:right w:val="nil"/>
                <w:between w:val="nil"/>
              </w:pBdr>
              <w:rPr>
                <w:rFonts w:ascii="Trebuchet MS" w:hAnsi="Trebuchet MS"/>
                <w:b/>
                <w:color w:val="000000"/>
                <w:sz w:val="22"/>
                <w:szCs w:val="22"/>
              </w:rPr>
            </w:pPr>
          </w:p>
          <w:p w14:paraId="487CF742" w14:textId="5EF863C6" w:rsidR="006009CD" w:rsidRDefault="006009CD" w:rsidP="006009CD">
            <w:pPr>
              <w:pBdr>
                <w:top w:val="nil"/>
                <w:left w:val="nil"/>
                <w:bottom w:val="nil"/>
                <w:right w:val="nil"/>
                <w:between w:val="nil"/>
              </w:pBdr>
              <w:rPr>
                <w:rFonts w:ascii="Trebuchet MS" w:hAnsi="Trebuchet MS"/>
                <w:bCs/>
                <w:color w:val="000000"/>
                <w:sz w:val="22"/>
                <w:szCs w:val="22"/>
              </w:rPr>
            </w:pPr>
            <w:r w:rsidRPr="009926E7">
              <w:rPr>
                <w:rFonts w:ascii="Trebuchet MS" w:hAnsi="Trebuchet MS"/>
                <w:b/>
                <w:color w:val="000000"/>
                <w:sz w:val="22"/>
                <w:szCs w:val="22"/>
              </w:rPr>
              <w:t>Notes:</w:t>
            </w:r>
            <w:r w:rsidRPr="009926E7">
              <w:rPr>
                <w:rFonts w:ascii="Trebuchet MS" w:hAnsi="Trebuchet MS"/>
                <w:bCs/>
                <w:color w:val="000000"/>
                <w:sz w:val="22"/>
                <w:szCs w:val="22"/>
              </w:rPr>
              <w:t xml:space="preserve"> </w:t>
            </w:r>
            <w:r w:rsidR="00284E4C">
              <w:rPr>
                <w:rFonts w:ascii="Trebuchet MS" w:hAnsi="Trebuchet MS"/>
                <w:bCs/>
                <w:color w:val="000000"/>
                <w:sz w:val="22"/>
                <w:szCs w:val="22"/>
              </w:rPr>
              <w:t>Write a</w:t>
            </w:r>
            <w:r w:rsidRPr="009926E7">
              <w:rPr>
                <w:rFonts w:ascii="Trebuchet MS" w:hAnsi="Trebuchet MS"/>
                <w:bCs/>
                <w:color w:val="000000"/>
                <w:sz w:val="22"/>
                <w:szCs w:val="22"/>
              </w:rPr>
              <w:t xml:space="preserve"> brief section setting out the aim</w:t>
            </w:r>
            <w:r w:rsidR="00712A97">
              <w:rPr>
                <w:rFonts w:ascii="Trebuchet MS" w:hAnsi="Trebuchet MS"/>
                <w:bCs/>
                <w:color w:val="000000"/>
                <w:sz w:val="22"/>
                <w:szCs w:val="22"/>
              </w:rPr>
              <w:t>s</w:t>
            </w:r>
            <w:r w:rsidRPr="009926E7">
              <w:rPr>
                <w:rFonts w:ascii="Trebuchet MS" w:hAnsi="Trebuchet MS"/>
                <w:bCs/>
                <w:color w:val="000000"/>
                <w:sz w:val="22"/>
                <w:szCs w:val="22"/>
              </w:rPr>
              <w:t xml:space="preserve"> and purpose of the policy. </w:t>
            </w:r>
          </w:p>
          <w:p w14:paraId="7C5E9863" w14:textId="1103946D" w:rsidR="008315CA" w:rsidRPr="006009CD" w:rsidRDefault="008315CA" w:rsidP="006009CD">
            <w:pPr>
              <w:pBdr>
                <w:top w:val="nil"/>
                <w:left w:val="nil"/>
                <w:bottom w:val="nil"/>
                <w:right w:val="nil"/>
                <w:between w:val="nil"/>
              </w:pBdr>
              <w:rPr>
                <w:rFonts w:ascii="Trebuchet MS" w:hAnsi="Trebuchet MS"/>
                <w:bCs/>
                <w:color w:val="000000"/>
                <w:sz w:val="22"/>
                <w:szCs w:val="22"/>
              </w:rPr>
            </w:pPr>
          </w:p>
        </w:tc>
      </w:tr>
    </w:tbl>
    <w:p w14:paraId="319A7157" w14:textId="77777777" w:rsidR="006009CD" w:rsidRDefault="006009CD">
      <w:pPr>
        <w:pBdr>
          <w:top w:val="nil"/>
          <w:left w:val="nil"/>
          <w:bottom w:val="nil"/>
          <w:right w:val="nil"/>
          <w:between w:val="nil"/>
        </w:pBdr>
        <w:rPr>
          <w:rFonts w:ascii="Trebuchet MS" w:hAnsi="Trebuchet MS"/>
          <w:b/>
          <w:color w:val="000000"/>
          <w:sz w:val="22"/>
          <w:szCs w:val="22"/>
        </w:rPr>
      </w:pPr>
    </w:p>
    <w:p w14:paraId="219E788E" w14:textId="5161D7A3" w:rsidR="00672C57" w:rsidRPr="009926E7" w:rsidRDefault="00672C57">
      <w:pPr>
        <w:pBdr>
          <w:top w:val="nil"/>
          <w:left w:val="nil"/>
          <w:bottom w:val="nil"/>
          <w:right w:val="nil"/>
          <w:between w:val="nil"/>
        </w:pBdr>
        <w:rPr>
          <w:rFonts w:ascii="Trebuchet MS" w:hAnsi="Trebuchet MS"/>
          <w:b/>
          <w:color w:val="000000"/>
          <w:sz w:val="22"/>
          <w:szCs w:val="22"/>
        </w:rPr>
      </w:pPr>
      <w:r w:rsidRPr="009926E7">
        <w:rPr>
          <w:rFonts w:ascii="Trebuchet MS" w:hAnsi="Trebuchet MS"/>
          <w:b/>
          <w:color w:val="000000"/>
          <w:sz w:val="22"/>
          <w:szCs w:val="22"/>
        </w:rPr>
        <w:t xml:space="preserve">Example wording:  </w:t>
      </w:r>
    </w:p>
    <w:p w14:paraId="4D993CA5" w14:textId="77777777" w:rsidR="009002E6" w:rsidRPr="009926E7" w:rsidRDefault="006933DA" w:rsidP="005B2EBC">
      <w:pPr>
        <w:pBdr>
          <w:top w:val="nil"/>
          <w:left w:val="nil"/>
          <w:bottom w:val="nil"/>
          <w:right w:val="nil"/>
          <w:between w:val="nil"/>
        </w:pBdr>
        <w:rPr>
          <w:rFonts w:ascii="Trebuchet MS" w:hAnsi="Trebuchet MS"/>
          <w:bCs/>
          <w:color w:val="000000"/>
          <w:sz w:val="22"/>
          <w:szCs w:val="22"/>
        </w:rPr>
      </w:pPr>
      <w:r w:rsidRPr="009926E7">
        <w:rPr>
          <w:rFonts w:ascii="Trebuchet MS" w:hAnsi="Trebuchet MS"/>
          <w:bCs/>
          <w:color w:val="000000"/>
          <w:sz w:val="22"/>
          <w:szCs w:val="22"/>
        </w:rPr>
        <w:t>[Group name</w:t>
      </w:r>
      <w:r w:rsidR="00D63FE8" w:rsidRPr="009926E7">
        <w:rPr>
          <w:rFonts w:ascii="Trebuchet MS" w:hAnsi="Trebuchet MS"/>
          <w:bCs/>
          <w:color w:val="000000"/>
          <w:sz w:val="22"/>
          <w:szCs w:val="22"/>
        </w:rPr>
        <w:t>] i</w:t>
      </w:r>
      <w:r w:rsidRPr="009926E7">
        <w:rPr>
          <w:rFonts w:ascii="Trebuchet MS" w:hAnsi="Trebuchet MS"/>
          <w:bCs/>
          <w:color w:val="000000"/>
          <w:sz w:val="22"/>
          <w:szCs w:val="22"/>
        </w:rPr>
        <w:t xml:space="preserve">s committed to ensuring that robust financial policies and procedures are in place to safeguard the assets of </w:t>
      </w:r>
      <w:r w:rsidR="00597691" w:rsidRPr="009926E7">
        <w:rPr>
          <w:rFonts w:ascii="Trebuchet MS" w:hAnsi="Trebuchet MS"/>
          <w:bCs/>
          <w:color w:val="000000"/>
          <w:sz w:val="22"/>
          <w:szCs w:val="22"/>
        </w:rPr>
        <w:t xml:space="preserve">[Group name]. </w:t>
      </w:r>
      <w:r w:rsidR="00197EF5" w:rsidRPr="009926E7">
        <w:rPr>
          <w:rFonts w:ascii="Trebuchet MS" w:hAnsi="Trebuchet MS"/>
          <w:bCs/>
          <w:color w:val="000000"/>
          <w:sz w:val="22"/>
          <w:szCs w:val="22"/>
        </w:rPr>
        <w:t>The</w:t>
      </w:r>
      <w:r w:rsidR="00597691" w:rsidRPr="009926E7">
        <w:rPr>
          <w:rFonts w:ascii="Trebuchet MS" w:hAnsi="Trebuchet MS"/>
          <w:bCs/>
          <w:color w:val="000000"/>
          <w:sz w:val="22"/>
          <w:szCs w:val="22"/>
        </w:rPr>
        <w:t xml:space="preserve"> aim </w:t>
      </w:r>
      <w:r w:rsidR="005B2EBC" w:rsidRPr="009926E7">
        <w:rPr>
          <w:rFonts w:ascii="Trebuchet MS" w:hAnsi="Trebuchet MS"/>
          <w:bCs/>
          <w:color w:val="000000"/>
          <w:sz w:val="22"/>
          <w:szCs w:val="22"/>
        </w:rPr>
        <w:t xml:space="preserve">of the policy is </w:t>
      </w:r>
      <w:r w:rsidR="009002E6" w:rsidRPr="009926E7">
        <w:rPr>
          <w:rFonts w:ascii="Trebuchet MS" w:hAnsi="Trebuchet MS"/>
          <w:bCs/>
          <w:color w:val="000000"/>
          <w:sz w:val="22"/>
          <w:szCs w:val="22"/>
        </w:rPr>
        <w:t xml:space="preserve">to: </w:t>
      </w:r>
    </w:p>
    <w:p w14:paraId="69DA6FBC" w14:textId="7EE979F0" w:rsidR="009D6F3B" w:rsidRPr="009926E7" w:rsidRDefault="009D6F3B" w:rsidP="009D6F3B">
      <w:pPr>
        <w:pStyle w:val="ListParagraph"/>
        <w:numPr>
          <w:ilvl w:val="0"/>
          <w:numId w:val="5"/>
        </w:numPr>
        <w:tabs>
          <w:tab w:val="left" w:pos="284"/>
          <w:tab w:val="left" w:pos="1418"/>
          <w:tab w:val="left" w:pos="5670"/>
        </w:tabs>
        <w:spacing w:before="100" w:after="100" w:line="240" w:lineRule="auto"/>
        <w:rPr>
          <w:rFonts w:ascii="Trebuchet MS" w:hAnsi="Trebuchet MS"/>
          <w:sz w:val="22"/>
          <w:szCs w:val="22"/>
        </w:rPr>
      </w:pPr>
      <w:r w:rsidRPr="009926E7">
        <w:rPr>
          <w:rFonts w:ascii="Trebuchet MS" w:hAnsi="Trebuchet MS"/>
          <w:sz w:val="22"/>
          <w:szCs w:val="22"/>
        </w:rPr>
        <w:t>ensure t</w:t>
      </w:r>
      <w:r w:rsidRPr="009926E7">
        <w:rPr>
          <w:rFonts w:ascii="Trebuchet MS" w:hAnsi="Trebuchet MS"/>
          <w:color w:val="000000"/>
          <w:sz w:val="22"/>
          <w:szCs w:val="22"/>
        </w:rPr>
        <w:t>he trustees have proper financial controls of the organisation.</w:t>
      </w:r>
    </w:p>
    <w:p w14:paraId="66E97931" w14:textId="42CF1D17" w:rsidR="00BE66B7" w:rsidRPr="009926E7" w:rsidRDefault="009D6F3B" w:rsidP="00BE66B7">
      <w:pPr>
        <w:pStyle w:val="ListParagraph"/>
        <w:numPr>
          <w:ilvl w:val="0"/>
          <w:numId w:val="5"/>
        </w:numPr>
        <w:tabs>
          <w:tab w:val="left" w:pos="284"/>
          <w:tab w:val="left" w:pos="1418"/>
          <w:tab w:val="left" w:pos="5670"/>
        </w:tabs>
        <w:spacing w:before="100" w:after="100" w:line="240" w:lineRule="auto"/>
        <w:rPr>
          <w:rFonts w:ascii="Trebuchet MS" w:hAnsi="Trebuchet MS"/>
          <w:sz w:val="22"/>
          <w:szCs w:val="22"/>
        </w:rPr>
      </w:pPr>
      <w:r w:rsidRPr="009926E7">
        <w:rPr>
          <w:rFonts w:ascii="Trebuchet MS" w:hAnsi="Trebuchet MS"/>
          <w:sz w:val="22"/>
          <w:szCs w:val="22"/>
        </w:rPr>
        <w:t>provide a clear framework for your trustees and volunteers to work with when deal</w:t>
      </w:r>
      <w:r w:rsidR="00712A97">
        <w:rPr>
          <w:rFonts w:ascii="Trebuchet MS" w:hAnsi="Trebuchet MS"/>
          <w:sz w:val="22"/>
          <w:szCs w:val="22"/>
        </w:rPr>
        <w:t>ing</w:t>
      </w:r>
      <w:r w:rsidRPr="009926E7">
        <w:rPr>
          <w:rFonts w:ascii="Trebuchet MS" w:hAnsi="Trebuchet MS"/>
          <w:sz w:val="22"/>
          <w:szCs w:val="22"/>
        </w:rPr>
        <w:t xml:space="preserve"> with </w:t>
      </w:r>
      <w:r w:rsidR="00BE66B7" w:rsidRPr="009926E7">
        <w:rPr>
          <w:rFonts w:ascii="Trebuchet MS" w:hAnsi="Trebuchet MS"/>
          <w:sz w:val="22"/>
          <w:szCs w:val="22"/>
        </w:rPr>
        <w:t>money</w:t>
      </w:r>
      <w:r w:rsidRPr="009926E7">
        <w:rPr>
          <w:rFonts w:ascii="Trebuchet MS" w:hAnsi="Trebuchet MS"/>
          <w:sz w:val="22"/>
          <w:szCs w:val="22"/>
        </w:rPr>
        <w:t xml:space="preserve">. </w:t>
      </w:r>
    </w:p>
    <w:p w14:paraId="7DC0784B" w14:textId="77777777" w:rsidR="00BE66B7" w:rsidRPr="009926E7" w:rsidRDefault="00BE66B7" w:rsidP="00BE66B7">
      <w:pPr>
        <w:pStyle w:val="ListParagraph"/>
        <w:numPr>
          <w:ilvl w:val="0"/>
          <w:numId w:val="5"/>
        </w:numPr>
        <w:tabs>
          <w:tab w:val="left" w:pos="284"/>
          <w:tab w:val="left" w:pos="1418"/>
          <w:tab w:val="left" w:pos="5670"/>
        </w:tabs>
        <w:spacing w:before="100" w:after="100" w:line="240" w:lineRule="auto"/>
        <w:rPr>
          <w:rFonts w:ascii="Trebuchet MS" w:hAnsi="Trebuchet MS"/>
          <w:sz w:val="22"/>
          <w:szCs w:val="22"/>
        </w:rPr>
      </w:pPr>
      <w:r w:rsidRPr="009926E7">
        <w:rPr>
          <w:rFonts w:ascii="Trebuchet MS" w:hAnsi="Trebuchet MS"/>
          <w:color w:val="000000"/>
          <w:sz w:val="22"/>
          <w:szCs w:val="22"/>
        </w:rPr>
        <w:t>ensure the organisation meets its legal obligations in relation to accounting and financial reporting to the Charity Commission / OSCR and HMRC</w:t>
      </w:r>
      <w:r w:rsidRPr="009926E7">
        <w:rPr>
          <w:rFonts w:ascii="Trebuchet MS" w:hAnsi="Trebuchet MS"/>
          <w:sz w:val="22"/>
          <w:szCs w:val="22"/>
        </w:rPr>
        <w:t>.</w:t>
      </w:r>
    </w:p>
    <w:p w14:paraId="55EFECD5" w14:textId="2D7D84B0" w:rsidR="00CF7F0B" w:rsidRPr="009926E7" w:rsidRDefault="00210EF0" w:rsidP="00F8687B">
      <w:pPr>
        <w:pStyle w:val="ListParagraph"/>
        <w:numPr>
          <w:ilvl w:val="0"/>
          <w:numId w:val="5"/>
        </w:numPr>
        <w:tabs>
          <w:tab w:val="left" w:pos="284"/>
          <w:tab w:val="left" w:pos="1418"/>
          <w:tab w:val="left" w:pos="5670"/>
        </w:tabs>
        <w:spacing w:before="100" w:after="100" w:line="240" w:lineRule="auto"/>
        <w:rPr>
          <w:rFonts w:ascii="Trebuchet MS" w:hAnsi="Trebuchet MS"/>
          <w:color w:val="000000"/>
          <w:sz w:val="22"/>
          <w:szCs w:val="22"/>
        </w:rPr>
      </w:pPr>
      <w:r w:rsidRPr="009926E7">
        <w:rPr>
          <w:rFonts w:ascii="Trebuchet MS" w:hAnsi="Trebuchet MS"/>
          <w:sz w:val="22"/>
          <w:szCs w:val="22"/>
        </w:rPr>
        <w:t>e</w:t>
      </w:r>
      <w:r w:rsidR="00F8687B" w:rsidRPr="009926E7">
        <w:rPr>
          <w:rFonts w:ascii="Trebuchet MS" w:hAnsi="Trebuchet MS"/>
          <w:sz w:val="22"/>
          <w:szCs w:val="22"/>
        </w:rPr>
        <w:t>nsure t</w:t>
      </w:r>
      <w:r w:rsidR="009D6F3B" w:rsidRPr="009926E7">
        <w:rPr>
          <w:rFonts w:ascii="Trebuchet MS" w:hAnsi="Trebuchet MS"/>
          <w:color w:val="000000"/>
          <w:sz w:val="22"/>
          <w:szCs w:val="22"/>
        </w:rPr>
        <w:t>he organisation meets the contractual obligations and requirements of funders.</w:t>
      </w:r>
    </w:p>
    <w:p w14:paraId="24F7357D" w14:textId="77777777" w:rsidR="00F8687B" w:rsidRPr="009926E7" w:rsidRDefault="00F8687B" w:rsidP="00F8687B">
      <w:pPr>
        <w:pStyle w:val="ListParagraph"/>
        <w:tabs>
          <w:tab w:val="left" w:pos="284"/>
          <w:tab w:val="left" w:pos="1418"/>
          <w:tab w:val="left" w:pos="5670"/>
        </w:tabs>
        <w:spacing w:before="100" w:after="100" w:line="240" w:lineRule="auto"/>
        <w:rPr>
          <w:rFonts w:ascii="Trebuchet MS" w:hAnsi="Trebuchet MS"/>
          <w:color w:val="000000"/>
          <w:sz w:val="22"/>
          <w:szCs w:val="22"/>
        </w:rPr>
      </w:pPr>
    </w:p>
    <w:p w14:paraId="0000000B" w14:textId="72EECBEB" w:rsidR="00373EAB" w:rsidRPr="00B1206E" w:rsidRDefault="00CF7F0B" w:rsidP="00446EC1">
      <w:pPr>
        <w:pStyle w:val="Heading1"/>
        <w:rPr>
          <w:rFonts w:ascii="Trebuchet MS" w:hAnsi="Trebuchet MS"/>
          <w:sz w:val="28"/>
          <w:szCs w:val="28"/>
        </w:rPr>
      </w:pPr>
      <w:r w:rsidRPr="00B1206E">
        <w:rPr>
          <w:rFonts w:ascii="Trebuchet MS" w:hAnsi="Trebuchet MS"/>
          <w:sz w:val="28"/>
          <w:szCs w:val="28"/>
        </w:rPr>
        <w:t xml:space="preserve">Accounting basis and record keeping </w:t>
      </w:r>
    </w:p>
    <w:tbl>
      <w:tblPr>
        <w:tblStyle w:val="TableGrid"/>
        <w:tblW w:w="0" w:type="auto"/>
        <w:tblLook w:val="04A0" w:firstRow="1" w:lastRow="0" w:firstColumn="1" w:lastColumn="0" w:noHBand="0" w:noVBand="1"/>
      </w:tblPr>
      <w:tblGrid>
        <w:gridCol w:w="9016"/>
      </w:tblGrid>
      <w:tr w:rsidR="00C23596" w14:paraId="43DE6E27" w14:textId="77777777" w:rsidTr="00C23596">
        <w:tc>
          <w:tcPr>
            <w:tcW w:w="9016" w:type="dxa"/>
          </w:tcPr>
          <w:p w14:paraId="100FFA53" w14:textId="77777777" w:rsidR="00C23596" w:rsidRDefault="00C23596" w:rsidP="00C23596">
            <w:pPr>
              <w:pBdr>
                <w:top w:val="nil"/>
                <w:left w:val="nil"/>
                <w:bottom w:val="nil"/>
                <w:right w:val="nil"/>
                <w:between w:val="nil"/>
              </w:pBdr>
              <w:rPr>
                <w:rFonts w:ascii="Trebuchet MS" w:hAnsi="Trebuchet MS"/>
                <w:b/>
                <w:bCs/>
                <w:color w:val="000000"/>
                <w:sz w:val="22"/>
                <w:szCs w:val="22"/>
              </w:rPr>
            </w:pPr>
          </w:p>
          <w:p w14:paraId="1EE338A7" w14:textId="7A187D24" w:rsidR="00C23596" w:rsidRDefault="00C23596" w:rsidP="00C23596">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Notes:</w:t>
            </w:r>
            <w:r w:rsidRPr="009926E7">
              <w:rPr>
                <w:rFonts w:ascii="Trebuchet MS" w:hAnsi="Trebuchet MS"/>
                <w:color w:val="000000"/>
                <w:sz w:val="22"/>
                <w:szCs w:val="22"/>
              </w:rPr>
              <w:t xml:space="preserve"> </w:t>
            </w:r>
            <w:r>
              <w:rPr>
                <w:rFonts w:ascii="Trebuchet MS" w:hAnsi="Trebuchet MS"/>
                <w:color w:val="000000"/>
                <w:sz w:val="22"/>
                <w:szCs w:val="22"/>
              </w:rPr>
              <w:t>I</w:t>
            </w:r>
            <w:r w:rsidRPr="009926E7">
              <w:rPr>
                <w:rFonts w:ascii="Trebuchet MS" w:hAnsi="Trebuchet MS"/>
                <w:color w:val="000000"/>
                <w:sz w:val="22"/>
                <w:szCs w:val="22"/>
              </w:rPr>
              <w:t xml:space="preserve">nclude the basis on which you produce your accounts. For most groups this will be receipts and </w:t>
            </w:r>
            <w:proofErr w:type="gramStart"/>
            <w:r w:rsidRPr="009926E7">
              <w:rPr>
                <w:rFonts w:ascii="Trebuchet MS" w:hAnsi="Trebuchet MS"/>
                <w:color w:val="000000"/>
                <w:sz w:val="22"/>
                <w:szCs w:val="22"/>
              </w:rPr>
              <w:t>payments</w:t>
            </w:r>
            <w:proofErr w:type="gramEnd"/>
            <w:r w:rsidRPr="009926E7">
              <w:rPr>
                <w:rFonts w:ascii="Trebuchet MS" w:hAnsi="Trebuchet MS"/>
                <w:color w:val="000000"/>
                <w:sz w:val="22"/>
                <w:szCs w:val="22"/>
              </w:rPr>
              <w:t xml:space="preserve"> but some groups might be required to use an accruals basis. If you have been given money to spend only on specific purposes, you may need to separate your records between unrestricted and restricted funds. See our </w:t>
            </w:r>
            <w:hyperlink r:id="rId12" w:history="1">
              <w:r w:rsidRPr="009926E7">
                <w:rPr>
                  <w:rStyle w:val="Hyperlink"/>
                  <w:rFonts w:ascii="Trebuchet MS" w:hAnsi="Trebuchet MS"/>
                  <w:sz w:val="22"/>
                  <w:szCs w:val="22"/>
                </w:rPr>
                <w:t>treasurers’ resource</w:t>
              </w:r>
            </w:hyperlink>
            <w:r w:rsidRPr="009926E7">
              <w:rPr>
                <w:rFonts w:ascii="Trebuchet MS" w:hAnsi="Trebuchet MS"/>
                <w:color w:val="000000"/>
                <w:sz w:val="22"/>
                <w:szCs w:val="22"/>
              </w:rPr>
              <w:t xml:space="preserve"> for more information. </w:t>
            </w:r>
          </w:p>
          <w:p w14:paraId="5493C44C" w14:textId="3D94C9D6" w:rsidR="00C23596" w:rsidRPr="00C23596" w:rsidRDefault="00C23596" w:rsidP="00C23596">
            <w:pPr>
              <w:pBdr>
                <w:top w:val="nil"/>
                <w:left w:val="nil"/>
                <w:bottom w:val="nil"/>
                <w:right w:val="nil"/>
                <w:between w:val="nil"/>
              </w:pBdr>
              <w:rPr>
                <w:rFonts w:ascii="Trebuchet MS" w:hAnsi="Trebuchet MS"/>
                <w:color w:val="000000"/>
                <w:sz w:val="22"/>
                <w:szCs w:val="22"/>
              </w:rPr>
            </w:pPr>
          </w:p>
        </w:tc>
      </w:tr>
    </w:tbl>
    <w:p w14:paraId="199B4C0B" w14:textId="77777777" w:rsidR="00794CDE" w:rsidRPr="009926E7" w:rsidRDefault="00794CDE" w:rsidP="00CF7F0B">
      <w:pPr>
        <w:pBdr>
          <w:top w:val="nil"/>
          <w:left w:val="nil"/>
          <w:bottom w:val="nil"/>
          <w:right w:val="nil"/>
          <w:between w:val="nil"/>
        </w:pBdr>
        <w:spacing w:after="0"/>
        <w:rPr>
          <w:rFonts w:ascii="Trebuchet MS" w:hAnsi="Trebuchet MS"/>
          <w:color w:val="000000"/>
          <w:sz w:val="22"/>
          <w:szCs w:val="22"/>
        </w:rPr>
      </w:pPr>
    </w:p>
    <w:p w14:paraId="4EF2140A" w14:textId="38C2C051" w:rsidR="00CF7F0B" w:rsidRPr="009926E7" w:rsidRDefault="00794CDE" w:rsidP="00CF7F0B">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Include a</w:t>
      </w:r>
      <w:r w:rsidR="00CF7F0B" w:rsidRPr="009926E7">
        <w:rPr>
          <w:rFonts w:ascii="Trebuchet MS" w:hAnsi="Trebuchet MS"/>
          <w:color w:val="000000"/>
          <w:sz w:val="22"/>
          <w:szCs w:val="22"/>
        </w:rPr>
        <w:t xml:space="preserve"> brief description of the documentation </w:t>
      </w:r>
      <w:r w:rsidRPr="009926E7">
        <w:rPr>
          <w:rFonts w:ascii="Trebuchet MS" w:hAnsi="Trebuchet MS"/>
          <w:color w:val="000000"/>
          <w:sz w:val="22"/>
          <w:szCs w:val="22"/>
        </w:rPr>
        <w:t xml:space="preserve">and software (if applicable) </w:t>
      </w:r>
      <w:r w:rsidR="00CF7F0B" w:rsidRPr="009926E7">
        <w:rPr>
          <w:rFonts w:ascii="Trebuchet MS" w:hAnsi="Trebuchet MS"/>
          <w:color w:val="000000"/>
          <w:sz w:val="22"/>
          <w:szCs w:val="22"/>
        </w:rPr>
        <w:t xml:space="preserve">you will use </w:t>
      </w:r>
      <w:r w:rsidR="00034A61" w:rsidRPr="009926E7">
        <w:rPr>
          <w:rFonts w:ascii="Trebuchet MS" w:hAnsi="Trebuchet MS"/>
          <w:color w:val="000000"/>
          <w:sz w:val="22"/>
          <w:szCs w:val="22"/>
        </w:rPr>
        <w:t>to</w:t>
      </w:r>
      <w:r w:rsidR="00CF7F0B" w:rsidRPr="009926E7">
        <w:rPr>
          <w:rFonts w:ascii="Trebuchet MS" w:hAnsi="Trebuchet MS"/>
          <w:color w:val="000000"/>
          <w:sz w:val="22"/>
          <w:szCs w:val="22"/>
        </w:rPr>
        <w:t xml:space="preserve"> ensure effective record keeping.</w:t>
      </w:r>
    </w:p>
    <w:p w14:paraId="06D9E462" w14:textId="77777777" w:rsidR="00194F2E" w:rsidRPr="009926E7" w:rsidRDefault="00194F2E" w:rsidP="00CF7F0B">
      <w:pPr>
        <w:pBdr>
          <w:top w:val="nil"/>
          <w:left w:val="nil"/>
          <w:bottom w:val="nil"/>
          <w:right w:val="nil"/>
          <w:between w:val="nil"/>
        </w:pBdr>
        <w:spacing w:after="0"/>
        <w:rPr>
          <w:rFonts w:ascii="Trebuchet MS" w:hAnsi="Trebuchet MS"/>
          <w:color w:val="000000"/>
          <w:sz w:val="22"/>
          <w:szCs w:val="22"/>
        </w:rPr>
      </w:pPr>
    </w:p>
    <w:p w14:paraId="604D7E3A" w14:textId="4719A6E1" w:rsidR="00194F2E" w:rsidRPr="009926E7" w:rsidRDefault="00194F2E" w:rsidP="00CF7F0B">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lastRenderedPageBreak/>
        <w:t>You could also add a line about how long you will keep record</w:t>
      </w:r>
      <w:r w:rsidR="00034A61" w:rsidRPr="009926E7">
        <w:rPr>
          <w:rFonts w:ascii="Trebuchet MS" w:hAnsi="Trebuchet MS"/>
          <w:color w:val="000000"/>
          <w:sz w:val="22"/>
          <w:szCs w:val="22"/>
        </w:rPr>
        <w:t>s</w:t>
      </w:r>
      <w:r w:rsidRPr="009926E7">
        <w:rPr>
          <w:rFonts w:ascii="Trebuchet MS" w:hAnsi="Trebuchet MS"/>
          <w:color w:val="000000"/>
          <w:sz w:val="22"/>
          <w:szCs w:val="22"/>
        </w:rPr>
        <w:t xml:space="preserve"> for – the example wording below is the regulatory minimum length for financial record</w:t>
      </w:r>
      <w:r w:rsidR="00034A61" w:rsidRPr="009926E7">
        <w:rPr>
          <w:rFonts w:ascii="Trebuchet MS" w:hAnsi="Trebuchet MS"/>
          <w:color w:val="000000"/>
          <w:sz w:val="22"/>
          <w:szCs w:val="22"/>
        </w:rPr>
        <w:t>s</w:t>
      </w:r>
      <w:r w:rsidRPr="009926E7">
        <w:rPr>
          <w:rFonts w:ascii="Trebuchet MS" w:hAnsi="Trebuchet MS"/>
          <w:color w:val="000000"/>
          <w:sz w:val="22"/>
          <w:szCs w:val="22"/>
        </w:rPr>
        <w:t xml:space="preserve"> so should not be less than this. </w:t>
      </w:r>
    </w:p>
    <w:p w14:paraId="1337DA66" w14:textId="77777777" w:rsidR="00CF7F0B" w:rsidRPr="009926E7" w:rsidRDefault="00CF7F0B" w:rsidP="00CF7F0B">
      <w:pPr>
        <w:pBdr>
          <w:top w:val="nil"/>
          <w:left w:val="nil"/>
          <w:bottom w:val="nil"/>
          <w:right w:val="nil"/>
          <w:between w:val="nil"/>
        </w:pBdr>
        <w:spacing w:after="0"/>
        <w:rPr>
          <w:rFonts w:ascii="Trebuchet MS" w:hAnsi="Trebuchet MS"/>
          <w:color w:val="000000"/>
          <w:sz w:val="22"/>
          <w:szCs w:val="22"/>
        </w:rPr>
      </w:pPr>
    </w:p>
    <w:p w14:paraId="04D6EDF0" w14:textId="54CFB796" w:rsidR="00CF7F0B" w:rsidRPr="009926E7" w:rsidRDefault="00226A59" w:rsidP="00CF7F0B">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E</w:t>
      </w:r>
      <w:r w:rsidR="00CF7F0B" w:rsidRPr="009926E7">
        <w:rPr>
          <w:rFonts w:ascii="Trebuchet MS" w:hAnsi="Trebuchet MS"/>
          <w:b/>
          <w:bCs/>
          <w:color w:val="000000"/>
          <w:sz w:val="22"/>
          <w:szCs w:val="22"/>
        </w:rPr>
        <w:t xml:space="preserve">xample wording: </w:t>
      </w:r>
    </w:p>
    <w:p w14:paraId="4CF059C8" w14:textId="77777777" w:rsidR="00CF7F0B" w:rsidRPr="009926E7" w:rsidRDefault="00CF7F0B" w:rsidP="00CF7F0B">
      <w:pPr>
        <w:pBdr>
          <w:top w:val="nil"/>
          <w:left w:val="nil"/>
          <w:bottom w:val="nil"/>
          <w:right w:val="nil"/>
          <w:between w:val="nil"/>
        </w:pBdr>
        <w:spacing w:after="0"/>
        <w:rPr>
          <w:rFonts w:ascii="Trebuchet MS" w:hAnsi="Trebuchet MS"/>
          <w:color w:val="000000"/>
          <w:sz w:val="22"/>
          <w:szCs w:val="22"/>
        </w:rPr>
      </w:pPr>
    </w:p>
    <w:p w14:paraId="01FA46E7" w14:textId="3ED2F064" w:rsidR="00794CDE" w:rsidRPr="009926E7" w:rsidRDefault="002D7AF1" w:rsidP="00794CDE">
      <w:pPr>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The accounts will be kept on a receipt</w:t>
      </w:r>
      <w:r w:rsidR="00034A61" w:rsidRPr="009926E7">
        <w:rPr>
          <w:rFonts w:ascii="Trebuchet MS" w:hAnsi="Trebuchet MS"/>
          <w:color w:val="000000"/>
          <w:sz w:val="22"/>
          <w:szCs w:val="22"/>
        </w:rPr>
        <w:t>s</w:t>
      </w:r>
      <w:r w:rsidRPr="009926E7">
        <w:rPr>
          <w:rFonts w:ascii="Trebuchet MS" w:hAnsi="Trebuchet MS"/>
          <w:color w:val="000000"/>
          <w:sz w:val="22"/>
          <w:szCs w:val="22"/>
        </w:rPr>
        <w:t xml:space="preserve"> and payment</w:t>
      </w:r>
      <w:r w:rsidR="00034A61" w:rsidRPr="009926E7">
        <w:rPr>
          <w:rFonts w:ascii="Trebuchet MS" w:hAnsi="Trebuchet MS"/>
          <w:color w:val="000000"/>
          <w:sz w:val="22"/>
          <w:szCs w:val="22"/>
        </w:rPr>
        <w:t>s</w:t>
      </w:r>
      <w:r w:rsidRPr="009926E7">
        <w:rPr>
          <w:rFonts w:ascii="Trebuchet MS" w:hAnsi="Trebuchet MS"/>
          <w:color w:val="000000"/>
          <w:sz w:val="22"/>
          <w:szCs w:val="22"/>
        </w:rPr>
        <w:t xml:space="preserve"> </w:t>
      </w:r>
      <w:r w:rsidR="00210EF0" w:rsidRPr="009926E7">
        <w:rPr>
          <w:rFonts w:ascii="Trebuchet MS" w:hAnsi="Trebuchet MS"/>
          <w:color w:val="000000"/>
          <w:sz w:val="22"/>
          <w:szCs w:val="22"/>
        </w:rPr>
        <w:t>/ accrual</w:t>
      </w:r>
      <w:r w:rsidR="00205C6B" w:rsidRPr="009926E7">
        <w:rPr>
          <w:rFonts w:ascii="Trebuchet MS" w:hAnsi="Trebuchet MS"/>
          <w:color w:val="000000"/>
          <w:sz w:val="22"/>
          <w:szCs w:val="22"/>
        </w:rPr>
        <w:t>s</w:t>
      </w:r>
      <w:r w:rsidR="00210EF0" w:rsidRPr="009926E7">
        <w:rPr>
          <w:rFonts w:ascii="Trebuchet MS" w:hAnsi="Trebuchet MS"/>
          <w:color w:val="000000"/>
          <w:sz w:val="22"/>
          <w:szCs w:val="22"/>
        </w:rPr>
        <w:t xml:space="preserve"> </w:t>
      </w:r>
      <w:proofErr w:type="gramStart"/>
      <w:r w:rsidRPr="009926E7">
        <w:rPr>
          <w:rFonts w:ascii="Trebuchet MS" w:hAnsi="Trebuchet MS"/>
          <w:color w:val="000000"/>
          <w:sz w:val="22"/>
          <w:szCs w:val="22"/>
        </w:rPr>
        <w:t>basis</w:t>
      </w:r>
      <w:proofErr w:type="gramEnd"/>
    </w:p>
    <w:p w14:paraId="0866C84D" w14:textId="7F1534C9" w:rsidR="00794CDE" w:rsidRPr="009926E7" w:rsidRDefault="00794CDE" w:rsidP="00794CDE">
      <w:pPr>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Accounting records </w:t>
      </w:r>
    </w:p>
    <w:p w14:paraId="1A74DE1E" w14:textId="524639B4" w:rsidR="00794CDE" w:rsidRPr="009926E7" w:rsidRDefault="002D7AF1" w:rsidP="00794CDE">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 cash accounting spreadsheet analysing all the transactions appearing on the bank accounts.</w:t>
      </w:r>
      <w:r w:rsidR="00794CDE" w:rsidRPr="009926E7">
        <w:rPr>
          <w:rFonts w:ascii="Trebuchet MS" w:hAnsi="Trebuchet MS"/>
          <w:color w:val="000000"/>
          <w:sz w:val="22"/>
          <w:szCs w:val="22"/>
        </w:rPr>
        <w:t xml:space="preserve"> / </w:t>
      </w:r>
      <w:proofErr w:type="gramStart"/>
      <w:r w:rsidR="00794CDE" w:rsidRPr="009926E7">
        <w:rPr>
          <w:rFonts w:ascii="Trebuchet MS" w:hAnsi="Trebuchet MS"/>
          <w:color w:val="000000"/>
          <w:sz w:val="22"/>
          <w:szCs w:val="22"/>
        </w:rPr>
        <w:t>software</w:t>
      </w:r>
      <w:proofErr w:type="gramEnd"/>
      <w:r w:rsidR="00794CDE" w:rsidRPr="009926E7">
        <w:rPr>
          <w:rFonts w:ascii="Trebuchet MS" w:hAnsi="Trebuchet MS"/>
          <w:color w:val="000000"/>
          <w:sz w:val="22"/>
          <w:szCs w:val="22"/>
        </w:rPr>
        <w:t xml:space="preserve"> package </w:t>
      </w:r>
      <w:r w:rsidR="00193A4B" w:rsidRPr="009926E7">
        <w:rPr>
          <w:rFonts w:ascii="Trebuchet MS" w:hAnsi="Trebuchet MS"/>
          <w:color w:val="000000"/>
          <w:sz w:val="22"/>
          <w:szCs w:val="22"/>
        </w:rPr>
        <w:t>(e.g. Xero)</w:t>
      </w:r>
    </w:p>
    <w:p w14:paraId="43C1C579" w14:textId="6B96FD00" w:rsidR="00CF7F0B" w:rsidRPr="009926E7" w:rsidRDefault="00CF7F0B">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Bank statements </w:t>
      </w:r>
    </w:p>
    <w:p w14:paraId="7E8E6F70" w14:textId="4D973C43" w:rsidR="00CF7F0B" w:rsidRPr="009926E7" w:rsidRDefault="00CF7F0B">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 record of invoices received and </w:t>
      </w:r>
      <w:proofErr w:type="gramStart"/>
      <w:r w:rsidRPr="009926E7">
        <w:rPr>
          <w:rFonts w:ascii="Trebuchet MS" w:hAnsi="Trebuchet MS"/>
          <w:color w:val="000000"/>
          <w:sz w:val="22"/>
          <w:szCs w:val="22"/>
        </w:rPr>
        <w:t>issued</w:t>
      </w:r>
      <w:proofErr w:type="gramEnd"/>
      <w:r w:rsidRPr="009926E7">
        <w:rPr>
          <w:rFonts w:ascii="Trebuchet MS" w:hAnsi="Trebuchet MS"/>
          <w:color w:val="000000"/>
          <w:sz w:val="22"/>
          <w:szCs w:val="22"/>
        </w:rPr>
        <w:t xml:space="preserve"> </w:t>
      </w:r>
    </w:p>
    <w:p w14:paraId="318E2C21" w14:textId="52F55746" w:rsidR="00CF7F0B" w:rsidRPr="009926E7" w:rsidRDefault="00CF7F0B">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Receipts for payments </w:t>
      </w:r>
      <w:proofErr w:type="gramStart"/>
      <w:r w:rsidRPr="009926E7">
        <w:rPr>
          <w:rFonts w:ascii="Trebuchet MS" w:hAnsi="Trebuchet MS"/>
          <w:color w:val="000000"/>
          <w:sz w:val="22"/>
          <w:szCs w:val="22"/>
        </w:rPr>
        <w:t>made</w:t>
      </w:r>
      <w:proofErr w:type="gramEnd"/>
      <w:r w:rsidRPr="009926E7">
        <w:rPr>
          <w:rFonts w:ascii="Trebuchet MS" w:hAnsi="Trebuchet MS"/>
          <w:color w:val="000000"/>
          <w:sz w:val="22"/>
          <w:szCs w:val="22"/>
        </w:rPr>
        <w:t xml:space="preserve"> </w:t>
      </w:r>
    </w:p>
    <w:p w14:paraId="265273BB" w14:textId="77777777" w:rsidR="00A07161" w:rsidRPr="009926E7" w:rsidRDefault="00A07161" w:rsidP="00A07161">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 list of amounts owed and owing (if accounting on an accruals basis)</w:t>
      </w:r>
    </w:p>
    <w:p w14:paraId="7537FA00" w14:textId="41BAC57E" w:rsidR="00CF7F0B" w:rsidRPr="009926E7" w:rsidRDefault="00CF7F0B">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Expense claim forms </w:t>
      </w:r>
    </w:p>
    <w:p w14:paraId="0000000E" w14:textId="1885C298" w:rsidR="00373EAB" w:rsidRPr="009926E7" w:rsidRDefault="002D7AF1">
      <w:pPr>
        <w:numPr>
          <w:ilvl w:val="1"/>
          <w:numId w:val="5"/>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Cheque book stub receipts</w:t>
      </w:r>
    </w:p>
    <w:p w14:paraId="0000000F" w14:textId="7DCA8FE5" w:rsidR="00373EAB" w:rsidRPr="009926E7" w:rsidRDefault="002D7AF1">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 petty cash book if cash payments are being </w:t>
      </w:r>
      <w:proofErr w:type="gramStart"/>
      <w:r w:rsidRPr="009926E7">
        <w:rPr>
          <w:rFonts w:ascii="Trebuchet MS" w:hAnsi="Trebuchet MS"/>
          <w:color w:val="000000"/>
          <w:sz w:val="22"/>
          <w:szCs w:val="22"/>
        </w:rPr>
        <w:t>made</w:t>
      </w:r>
      <w:proofErr w:type="gramEnd"/>
    </w:p>
    <w:p w14:paraId="46747C1F" w14:textId="77777777" w:rsidR="00CF7F0B" w:rsidRPr="009926E7" w:rsidRDefault="00CF7F0B" w:rsidP="00CF7F0B">
      <w:pPr>
        <w:pBdr>
          <w:top w:val="nil"/>
          <w:left w:val="nil"/>
          <w:bottom w:val="nil"/>
          <w:right w:val="nil"/>
          <w:between w:val="nil"/>
        </w:pBdr>
        <w:spacing w:after="0"/>
        <w:rPr>
          <w:rFonts w:ascii="Trebuchet MS" w:hAnsi="Trebuchet MS"/>
          <w:color w:val="000000"/>
          <w:sz w:val="22"/>
          <w:szCs w:val="22"/>
        </w:rPr>
      </w:pPr>
    </w:p>
    <w:p w14:paraId="2D37AD1D" w14:textId="1BB2F10F" w:rsidR="00F439EF" w:rsidRPr="009926E7" w:rsidRDefault="00F439EF" w:rsidP="00CF7F0B">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The </w:t>
      </w:r>
      <w:r w:rsidR="00311DD9" w:rsidRPr="009926E7">
        <w:rPr>
          <w:rFonts w:ascii="Trebuchet MS" w:hAnsi="Trebuchet MS"/>
          <w:color w:val="000000"/>
          <w:sz w:val="22"/>
          <w:szCs w:val="22"/>
        </w:rPr>
        <w:t>financial</w:t>
      </w:r>
      <w:r w:rsidRPr="009926E7">
        <w:rPr>
          <w:rFonts w:ascii="Trebuchet MS" w:hAnsi="Trebuchet MS"/>
          <w:color w:val="000000"/>
          <w:sz w:val="22"/>
          <w:szCs w:val="22"/>
        </w:rPr>
        <w:t xml:space="preserve"> year end date is</w:t>
      </w:r>
      <w:r w:rsidR="00C52B7A" w:rsidRPr="009926E7">
        <w:rPr>
          <w:rFonts w:ascii="Trebuchet MS" w:hAnsi="Trebuchet MS"/>
          <w:color w:val="000000"/>
          <w:sz w:val="22"/>
          <w:szCs w:val="22"/>
        </w:rPr>
        <w:t>: (</w:t>
      </w:r>
      <w:proofErr w:type="gramStart"/>
      <w:r w:rsidR="00C52B7A" w:rsidRPr="009926E7">
        <w:rPr>
          <w:rFonts w:ascii="Trebuchet MS" w:hAnsi="Trebuchet MS"/>
          <w:color w:val="000000"/>
          <w:sz w:val="22"/>
          <w:szCs w:val="22"/>
        </w:rPr>
        <w:t>e.g.</w:t>
      </w:r>
      <w:proofErr w:type="gramEnd"/>
      <w:r w:rsidR="00C52B7A" w:rsidRPr="009926E7">
        <w:rPr>
          <w:rFonts w:ascii="Trebuchet MS" w:hAnsi="Trebuchet MS"/>
          <w:color w:val="000000"/>
          <w:sz w:val="22"/>
          <w:szCs w:val="22"/>
        </w:rPr>
        <w:t xml:space="preserve"> </w:t>
      </w:r>
      <w:r w:rsidR="00311DD9" w:rsidRPr="009926E7">
        <w:rPr>
          <w:rFonts w:ascii="Trebuchet MS" w:hAnsi="Trebuchet MS"/>
          <w:color w:val="000000"/>
          <w:sz w:val="22"/>
          <w:szCs w:val="22"/>
        </w:rPr>
        <w:t>31 August</w:t>
      </w:r>
      <w:r w:rsidR="00C52B7A" w:rsidRPr="009926E7">
        <w:rPr>
          <w:rFonts w:ascii="Trebuchet MS" w:hAnsi="Trebuchet MS"/>
          <w:color w:val="000000"/>
          <w:sz w:val="22"/>
          <w:szCs w:val="22"/>
        </w:rPr>
        <w:t>)</w:t>
      </w:r>
    </w:p>
    <w:p w14:paraId="27456C74" w14:textId="77777777" w:rsidR="00F439EF" w:rsidRPr="009926E7" w:rsidRDefault="00F439EF" w:rsidP="00CF7F0B">
      <w:pPr>
        <w:pBdr>
          <w:top w:val="nil"/>
          <w:left w:val="nil"/>
          <w:bottom w:val="nil"/>
          <w:right w:val="nil"/>
          <w:between w:val="nil"/>
        </w:pBdr>
        <w:spacing w:after="0"/>
        <w:rPr>
          <w:rFonts w:ascii="Trebuchet MS" w:hAnsi="Trebuchet MS"/>
          <w:color w:val="000000"/>
          <w:sz w:val="22"/>
          <w:szCs w:val="22"/>
        </w:rPr>
      </w:pPr>
    </w:p>
    <w:p w14:paraId="2133C19C" w14:textId="629A8F65" w:rsidR="001D72EC" w:rsidRPr="009926E7" w:rsidRDefault="001D72EC" w:rsidP="00CF7F0B">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All financial records will be kept for 6 years f</w:t>
      </w:r>
      <w:r w:rsidR="00A07161" w:rsidRPr="009926E7">
        <w:rPr>
          <w:rFonts w:ascii="Trebuchet MS" w:hAnsi="Trebuchet MS"/>
          <w:color w:val="000000"/>
          <w:sz w:val="22"/>
          <w:szCs w:val="22"/>
        </w:rPr>
        <w:t>ro</w:t>
      </w:r>
      <w:r w:rsidRPr="009926E7">
        <w:rPr>
          <w:rFonts w:ascii="Trebuchet MS" w:hAnsi="Trebuchet MS"/>
          <w:color w:val="000000"/>
          <w:sz w:val="22"/>
          <w:szCs w:val="22"/>
        </w:rPr>
        <w:t>m the financial year end date they relate to. This can include digital storage</w:t>
      </w:r>
      <w:r w:rsidR="00A07161" w:rsidRPr="009926E7">
        <w:rPr>
          <w:rFonts w:ascii="Trebuchet MS" w:hAnsi="Trebuchet MS"/>
          <w:color w:val="000000"/>
          <w:sz w:val="22"/>
          <w:szCs w:val="22"/>
        </w:rPr>
        <w:t>.</w:t>
      </w:r>
      <w:r w:rsidRPr="009926E7">
        <w:rPr>
          <w:rFonts w:ascii="Trebuchet MS" w:hAnsi="Trebuchet MS"/>
          <w:color w:val="000000"/>
          <w:sz w:val="22"/>
          <w:szCs w:val="22"/>
        </w:rPr>
        <w:t xml:space="preserve"> </w:t>
      </w:r>
    </w:p>
    <w:p w14:paraId="15B710B7" w14:textId="77777777" w:rsidR="001D72EC" w:rsidRPr="009926E7" w:rsidRDefault="001D72EC" w:rsidP="00CF7F0B">
      <w:pPr>
        <w:pBdr>
          <w:top w:val="nil"/>
          <w:left w:val="nil"/>
          <w:bottom w:val="nil"/>
          <w:right w:val="nil"/>
          <w:between w:val="nil"/>
        </w:pBdr>
        <w:spacing w:after="0"/>
        <w:rPr>
          <w:rFonts w:ascii="Trebuchet MS" w:hAnsi="Trebuchet MS"/>
          <w:color w:val="000000"/>
          <w:sz w:val="22"/>
          <w:szCs w:val="22"/>
        </w:rPr>
      </w:pPr>
    </w:p>
    <w:p w14:paraId="1165F61E" w14:textId="77777777" w:rsidR="001D72EC" w:rsidRPr="009926E7" w:rsidRDefault="001D72EC" w:rsidP="00CF7F0B">
      <w:pPr>
        <w:pBdr>
          <w:top w:val="nil"/>
          <w:left w:val="nil"/>
          <w:bottom w:val="nil"/>
          <w:right w:val="nil"/>
          <w:between w:val="nil"/>
        </w:pBdr>
        <w:spacing w:after="0"/>
        <w:rPr>
          <w:rFonts w:ascii="Trebuchet MS" w:hAnsi="Trebuchet MS"/>
          <w:color w:val="000000"/>
          <w:sz w:val="22"/>
          <w:szCs w:val="22"/>
        </w:rPr>
      </w:pPr>
    </w:p>
    <w:p w14:paraId="1A1547AD" w14:textId="5E3FB135" w:rsidR="00CF7F0B" w:rsidRPr="00B1206E" w:rsidRDefault="00CF7F0B" w:rsidP="00446EC1">
      <w:pPr>
        <w:pStyle w:val="Heading1"/>
        <w:rPr>
          <w:rFonts w:ascii="Trebuchet MS" w:hAnsi="Trebuchet MS"/>
          <w:sz w:val="28"/>
          <w:szCs w:val="28"/>
        </w:rPr>
      </w:pPr>
      <w:r w:rsidRPr="00B1206E">
        <w:rPr>
          <w:rFonts w:ascii="Trebuchet MS" w:hAnsi="Trebuchet MS"/>
          <w:sz w:val="28"/>
          <w:szCs w:val="28"/>
        </w:rPr>
        <w:t xml:space="preserve">Annual accounts </w:t>
      </w:r>
    </w:p>
    <w:tbl>
      <w:tblPr>
        <w:tblStyle w:val="TableGrid"/>
        <w:tblW w:w="0" w:type="auto"/>
        <w:tblLook w:val="04A0" w:firstRow="1" w:lastRow="0" w:firstColumn="1" w:lastColumn="0" w:noHBand="0" w:noVBand="1"/>
      </w:tblPr>
      <w:tblGrid>
        <w:gridCol w:w="9016"/>
      </w:tblGrid>
      <w:tr w:rsidR="004A3AFC" w14:paraId="00230CC2" w14:textId="77777777" w:rsidTr="004A3AFC">
        <w:tc>
          <w:tcPr>
            <w:tcW w:w="9016" w:type="dxa"/>
          </w:tcPr>
          <w:p w14:paraId="6179B255" w14:textId="77777777" w:rsidR="004A3AFC" w:rsidRDefault="004A3AFC" w:rsidP="004A3AFC">
            <w:pPr>
              <w:pBdr>
                <w:top w:val="nil"/>
                <w:left w:val="nil"/>
                <w:bottom w:val="nil"/>
                <w:right w:val="nil"/>
                <w:between w:val="nil"/>
              </w:pBdr>
              <w:rPr>
                <w:rFonts w:ascii="Trebuchet MS" w:hAnsi="Trebuchet MS"/>
                <w:b/>
                <w:bCs/>
                <w:color w:val="000000"/>
                <w:sz w:val="22"/>
                <w:szCs w:val="22"/>
              </w:rPr>
            </w:pPr>
          </w:p>
          <w:p w14:paraId="5BAD1AC2" w14:textId="1AE86BBB" w:rsidR="004A3AFC" w:rsidRPr="009926E7" w:rsidRDefault="004A3AFC" w:rsidP="004A3AFC">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Notes:</w:t>
            </w:r>
            <w:r w:rsidRPr="009926E7">
              <w:rPr>
                <w:rFonts w:ascii="Trebuchet MS" w:hAnsi="Trebuchet MS"/>
                <w:color w:val="000000"/>
                <w:sz w:val="22"/>
                <w:szCs w:val="22"/>
              </w:rPr>
              <w:t xml:space="preserve"> A brief description of the process for producing year end accounts and the internal and external scrutiny they are subject to. The level of external scrutiny should reflect legal requirements and what is stated in your governing document. If your governing document does not cover external scrutiny and your income level is below what is required by legislation, we suggest as a minimum your accounts are examined by a person with some financial knowledge who is independent of the person keeping the records (this could be a treasurer of another group, for example). </w:t>
            </w:r>
          </w:p>
          <w:p w14:paraId="4EFDF815" w14:textId="77777777" w:rsidR="004A3AFC" w:rsidRDefault="004A3AFC" w:rsidP="00CF7F0B">
            <w:pPr>
              <w:rPr>
                <w:rFonts w:ascii="Trebuchet MS" w:hAnsi="Trebuchet MS"/>
                <w:color w:val="000000"/>
                <w:sz w:val="22"/>
                <w:szCs w:val="22"/>
              </w:rPr>
            </w:pPr>
          </w:p>
        </w:tc>
      </w:tr>
    </w:tbl>
    <w:p w14:paraId="3C6E2F9A" w14:textId="77777777" w:rsidR="00CF7F0B" w:rsidRPr="009926E7" w:rsidRDefault="00CF7F0B" w:rsidP="00CF7F0B">
      <w:pPr>
        <w:pBdr>
          <w:top w:val="nil"/>
          <w:left w:val="nil"/>
          <w:bottom w:val="nil"/>
          <w:right w:val="nil"/>
          <w:between w:val="nil"/>
        </w:pBdr>
        <w:spacing w:after="0"/>
        <w:rPr>
          <w:rFonts w:ascii="Trebuchet MS" w:hAnsi="Trebuchet MS"/>
          <w:color w:val="000000"/>
          <w:sz w:val="22"/>
          <w:szCs w:val="22"/>
        </w:rPr>
      </w:pPr>
    </w:p>
    <w:p w14:paraId="7E5BBCE5" w14:textId="2822394A" w:rsidR="00CF7F0B" w:rsidRPr="009926E7" w:rsidRDefault="00194F2E" w:rsidP="00CF7F0B">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Example</w:t>
      </w:r>
      <w:r w:rsidR="00CF7F0B" w:rsidRPr="009926E7">
        <w:rPr>
          <w:rFonts w:ascii="Trebuchet MS" w:hAnsi="Trebuchet MS"/>
          <w:b/>
          <w:bCs/>
          <w:color w:val="000000"/>
          <w:sz w:val="22"/>
          <w:szCs w:val="22"/>
        </w:rPr>
        <w:t xml:space="preserve"> wording: </w:t>
      </w:r>
    </w:p>
    <w:p w14:paraId="0C178BD2" w14:textId="77777777" w:rsidR="00CF7F0B" w:rsidRPr="009926E7" w:rsidRDefault="00CF7F0B">
      <w:pPr>
        <w:pBdr>
          <w:top w:val="nil"/>
          <w:left w:val="nil"/>
          <w:bottom w:val="nil"/>
          <w:right w:val="nil"/>
          <w:between w:val="nil"/>
        </w:pBdr>
        <w:spacing w:after="0"/>
        <w:ind w:left="720" w:hanging="720"/>
        <w:rPr>
          <w:rFonts w:ascii="Trebuchet MS" w:hAnsi="Trebuchet MS"/>
          <w:color w:val="000000"/>
          <w:sz w:val="22"/>
          <w:szCs w:val="22"/>
        </w:rPr>
      </w:pPr>
    </w:p>
    <w:p w14:paraId="78E00AF4" w14:textId="30B2B92C" w:rsidR="002378B9" w:rsidRPr="009926E7" w:rsidRDefault="002D7AF1">
      <w:pPr>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Accounts must be drawn up at the end of each financial year within</w:t>
      </w:r>
      <w:r w:rsidR="00033FB8" w:rsidRPr="009926E7">
        <w:rPr>
          <w:rFonts w:ascii="Trebuchet MS" w:hAnsi="Trebuchet MS"/>
          <w:color w:val="000000"/>
          <w:sz w:val="22"/>
          <w:szCs w:val="22"/>
        </w:rPr>
        <w:t xml:space="preserve"> </w:t>
      </w:r>
      <w:r w:rsidR="009E20E7" w:rsidRPr="009926E7">
        <w:rPr>
          <w:rFonts w:ascii="Trebuchet MS" w:hAnsi="Trebuchet MS"/>
          <w:color w:val="000000"/>
          <w:sz w:val="22"/>
          <w:szCs w:val="22"/>
        </w:rPr>
        <w:t>(e.g.)</w:t>
      </w:r>
      <w:r w:rsidRPr="009926E7">
        <w:rPr>
          <w:rFonts w:ascii="Trebuchet MS" w:hAnsi="Trebuchet MS"/>
          <w:color w:val="000000"/>
          <w:sz w:val="22"/>
          <w:szCs w:val="22"/>
        </w:rPr>
        <w:t xml:space="preserve"> 3 months of the financial year end</w:t>
      </w:r>
      <w:r w:rsidR="002378B9" w:rsidRPr="009926E7">
        <w:rPr>
          <w:rFonts w:ascii="Trebuchet MS" w:hAnsi="Trebuchet MS"/>
          <w:color w:val="000000"/>
          <w:sz w:val="22"/>
          <w:szCs w:val="22"/>
        </w:rPr>
        <w:t xml:space="preserve">. These will include:  </w:t>
      </w:r>
    </w:p>
    <w:p w14:paraId="00000011" w14:textId="0C9AD0AF" w:rsidR="00373EAB" w:rsidRPr="009926E7" w:rsidRDefault="002378B9" w:rsidP="002378B9">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Final reconciliation of income and expenditure with bank statements</w:t>
      </w:r>
    </w:p>
    <w:p w14:paraId="216CC2AA" w14:textId="5CF17DD5" w:rsidR="002378B9" w:rsidRPr="009926E7" w:rsidRDefault="002378B9" w:rsidP="002378B9">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 summary of the financial position at year end</w:t>
      </w:r>
    </w:p>
    <w:p w14:paraId="0A508C56" w14:textId="762A5AD8" w:rsidR="002378B9" w:rsidRPr="009926E7" w:rsidRDefault="00DB47A1" w:rsidP="002378B9">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An income and expenditure</w:t>
      </w:r>
      <w:r w:rsidR="002378B9" w:rsidRPr="009926E7">
        <w:rPr>
          <w:rFonts w:ascii="Trebuchet MS" w:hAnsi="Trebuchet MS"/>
          <w:color w:val="000000"/>
          <w:sz w:val="22"/>
          <w:szCs w:val="22"/>
        </w:rPr>
        <w:t xml:space="preserve"> statement </w:t>
      </w:r>
    </w:p>
    <w:p w14:paraId="2CF39848" w14:textId="5269E642" w:rsidR="00CF7F0B" w:rsidRPr="009926E7" w:rsidRDefault="00CF7F0B" w:rsidP="00CF7F0B">
      <w:pPr>
        <w:pStyle w:val="ListParagraph"/>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Scrutiny of accounts </w:t>
      </w:r>
    </w:p>
    <w:p w14:paraId="00000012" w14:textId="5E870614" w:rsidR="00373EAB" w:rsidRPr="009926E7" w:rsidRDefault="00CF7F0B">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Accounts will be subject to </w:t>
      </w:r>
      <w:r w:rsidR="00033FB8" w:rsidRPr="009926E7">
        <w:rPr>
          <w:rFonts w:ascii="Trebuchet MS" w:hAnsi="Trebuchet MS"/>
          <w:color w:val="000000"/>
          <w:sz w:val="22"/>
          <w:szCs w:val="22"/>
        </w:rPr>
        <w:t>(</w:t>
      </w:r>
      <w:r w:rsidRPr="009926E7">
        <w:rPr>
          <w:rFonts w:ascii="Trebuchet MS" w:hAnsi="Trebuchet MS"/>
          <w:color w:val="000000"/>
          <w:sz w:val="22"/>
          <w:szCs w:val="22"/>
        </w:rPr>
        <w:t xml:space="preserve">insert required </w:t>
      </w:r>
      <w:proofErr w:type="spellStart"/>
      <w:r w:rsidRPr="009926E7">
        <w:rPr>
          <w:rFonts w:ascii="Trebuchet MS" w:hAnsi="Trebuchet MS"/>
          <w:color w:val="000000"/>
          <w:sz w:val="22"/>
          <w:szCs w:val="22"/>
        </w:rPr>
        <w:t>level.</w:t>
      </w:r>
      <w:proofErr w:type="gramStart"/>
      <w:r w:rsidRPr="009926E7">
        <w:rPr>
          <w:rFonts w:ascii="Trebuchet MS" w:hAnsi="Trebuchet MS"/>
          <w:color w:val="000000"/>
          <w:sz w:val="22"/>
          <w:szCs w:val="22"/>
        </w:rPr>
        <w:t>e.g</w:t>
      </w:r>
      <w:proofErr w:type="spellEnd"/>
      <w:r w:rsidRPr="009926E7">
        <w:rPr>
          <w:rFonts w:ascii="Trebuchet MS" w:hAnsi="Trebuchet MS"/>
          <w:color w:val="000000"/>
          <w:sz w:val="22"/>
          <w:szCs w:val="22"/>
        </w:rPr>
        <w:t>.</w:t>
      </w:r>
      <w:proofErr w:type="gramEnd"/>
      <w:r w:rsidRPr="009926E7">
        <w:rPr>
          <w:rFonts w:ascii="Trebuchet MS" w:hAnsi="Trebuchet MS"/>
          <w:color w:val="000000"/>
          <w:sz w:val="22"/>
          <w:szCs w:val="22"/>
        </w:rPr>
        <w:t xml:space="preserve"> Audit</w:t>
      </w:r>
      <w:r w:rsidR="00033FB8" w:rsidRPr="009926E7">
        <w:rPr>
          <w:rFonts w:ascii="Trebuchet MS" w:hAnsi="Trebuchet MS"/>
          <w:color w:val="000000"/>
          <w:sz w:val="22"/>
          <w:szCs w:val="22"/>
        </w:rPr>
        <w:t xml:space="preserve"> /</w:t>
      </w:r>
      <w:r w:rsidRPr="009926E7">
        <w:rPr>
          <w:rFonts w:ascii="Trebuchet MS" w:hAnsi="Trebuchet MS"/>
          <w:color w:val="000000"/>
          <w:sz w:val="22"/>
          <w:szCs w:val="22"/>
        </w:rPr>
        <w:t xml:space="preserve"> Independent Examination / </w:t>
      </w:r>
      <w:r w:rsidR="002D7AF1" w:rsidRPr="009926E7">
        <w:rPr>
          <w:rFonts w:ascii="Trebuchet MS" w:hAnsi="Trebuchet MS"/>
          <w:color w:val="000000"/>
          <w:sz w:val="22"/>
          <w:szCs w:val="22"/>
        </w:rPr>
        <w:t xml:space="preserve">will examined by an external person with </w:t>
      </w:r>
      <w:r w:rsidR="008A2823" w:rsidRPr="009926E7">
        <w:rPr>
          <w:rFonts w:ascii="Trebuchet MS" w:hAnsi="Trebuchet MS"/>
          <w:color w:val="000000"/>
          <w:sz w:val="22"/>
          <w:szCs w:val="22"/>
        </w:rPr>
        <w:t>financial</w:t>
      </w:r>
      <w:r w:rsidR="002D7AF1" w:rsidRPr="009926E7">
        <w:rPr>
          <w:rFonts w:ascii="Trebuchet MS" w:hAnsi="Trebuchet MS"/>
          <w:color w:val="000000"/>
          <w:sz w:val="22"/>
          <w:szCs w:val="22"/>
        </w:rPr>
        <w:t xml:space="preserve"> knowledge</w:t>
      </w:r>
      <w:r w:rsidR="00033FB8" w:rsidRPr="009926E7">
        <w:rPr>
          <w:rFonts w:ascii="Trebuchet MS" w:hAnsi="Trebuchet MS"/>
          <w:color w:val="000000"/>
          <w:sz w:val="22"/>
          <w:szCs w:val="22"/>
        </w:rPr>
        <w:t>)</w:t>
      </w:r>
      <w:r w:rsidR="002D7AF1" w:rsidRPr="009926E7">
        <w:rPr>
          <w:rFonts w:ascii="Trebuchet MS" w:hAnsi="Trebuchet MS"/>
          <w:color w:val="000000"/>
          <w:sz w:val="22"/>
          <w:szCs w:val="22"/>
        </w:rPr>
        <w:t>.</w:t>
      </w:r>
    </w:p>
    <w:p w14:paraId="58CA9C5B" w14:textId="72A82DBB" w:rsidR="002378B9" w:rsidRPr="009926E7" w:rsidRDefault="002378B9">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lastRenderedPageBreak/>
        <w:t xml:space="preserve">They will be presented </w:t>
      </w:r>
      <w:r w:rsidR="00CF7F0B" w:rsidRPr="009926E7">
        <w:rPr>
          <w:rFonts w:ascii="Trebuchet MS" w:hAnsi="Trebuchet MS"/>
          <w:color w:val="000000"/>
          <w:sz w:val="22"/>
          <w:szCs w:val="22"/>
        </w:rPr>
        <w:t xml:space="preserve">for approval </w:t>
      </w:r>
      <w:r w:rsidRPr="009926E7">
        <w:rPr>
          <w:rFonts w:ascii="Trebuchet MS" w:hAnsi="Trebuchet MS"/>
          <w:color w:val="000000"/>
          <w:sz w:val="22"/>
          <w:szCs w:val="22"/>
        </w:rPr>
        <w:t>to members a</w:t>
      </w:r>
      <w:r w:rsidR="00CF7F0B" w:rsidRPr="009926E7">
        <w:rPr>
          <w:rFonts w:ascii="Trebuchet MS" w:hAnsi="Trebuchet MS"/>
          <w:color w:val="000000"/>
          <w:sz w:val="22"/>
          <w:szCs w:val="22"/>
        </w:rPr>
        <w:t xml:space="preserve">t the </w:t>
      </w:r>
      <w:proofErr w:type="gramStart"/>
      <w:r w:rsidR="00CF7F0B" w:rsidRPr="009926E7">
        <w:rPr>
          <w:rFonts w:ascii="Trebuchet MS" w:hAnsi="Trebuchet MS"/>
          <w:color w:val="000000"/>
          <w:sz w:val="22"/>
          <w:szCs w:val="22"/>
        </w:rPr>
        <w:t>AGM</w:t>
      </w:r>
      <w:proofErr w:type="gramEnd"/>
      <w:r w:rsidR="00CF7F0B" w:rsidRPr="009926E7">
        <w:rPr>
          <w:rFonts w:ascii="Trebuchet MS" w:hAnsi="Trebuchet MS"/>
          <w:color w:val="000000"/>
          <w:sz w:val="22"/>
          <w:szCs w:val="22"/>
        </w:rPr>
        <w:t xml:space="preserve"> </w:t>
      </w:r>
    </w:p>
    <w:p w14:paraId="00000013" w14:textId="07ED22F7" w:rsidR="00373EAB" w:rsidRPr="009926E7" w:rsidRDefault="002D7AF1">
      <w:pPr>
        <w:numPr>
          <w:ilvl w:val="1"/>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They will be sent to the </w:t>
      </w:r>
      <w:r w:rsidR="00CF7F0B" w:rsidRPr="009926E7">
        <w:rPr>
          <w:rFonts w:ascii="Trebuchet MS" w:hAnsi="Trebuchet MS"/>
          <w:color w:val="000000"/>
          <w:sz w:val="22"/>
          <w:szCs w:val="22"/>
        </w:rPr>
        <w:t xml:space="preserve">relevant regulator </w:t>
      </w:r>
      <w:r w:rsidR="00B106DA" w:rsidRPr="009926E7">
        <w:rPr>
          <w:rFonts w:ascii="Trebuchet MS" w:hAnsi="Trebuchet MS"/>
          <w:color w:val="000000"/>
          <w:sz w:val="22"/>
          <w:szCs w:val="22"/>
        </w:rPr>
        <w:t>within the relevant period</w:t>
      </w:r>
      <w:r w:rsidRPr="009926E7">
        <w:rPr>
          <w:rFonts w:ascii="Trebuchet MS" w:hAnsi="Trebuchet MS"/>
          <w:color w:val="000000"/>
          <w:sz w:val="22"/>
          <w:szCs w:val="22"/>
        </w:rPr>
        <w:t xml:space="preserve"> after the financial year end</w:t>
      </w:r>
      <w:r w:rsidR="00B106DA" w:rsidRPr="009926E7">
        <w:rPr>
          <w:rFonts w:ascii="Trebuchet MS" w:hAnsi="Trebuchet MS"/>
          <w:color w:val="000000"/>
          <w:sz w:val="22"/>
          <w:szCs w:val="22"/>
        </w:rPr>
        <w:t>:</w:t>
      </w:r>
    </w:p>
    <w:p w14:paraId="07F78FC0" w14:textId="2F630C43" w:rsidR="00757F64" w:rsidRPr="009926E7" w:rsidRDefault="00757F64" w:rsidP="00757F64">
      <w:pPr>
        <w:numPr>
          <w:ilvl w:val="2"/>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Charity Commission</w:t>
      </w:r>
      <w:r w:rsidR="00B106DA" w:rsidRPr="009926E7">
        <w:rPr>
          <w:rFonts w:ascii="Trebuchet MS" w:hAnsi="Trebuchet MS"/>
          <w:color w:val="000000"/>
          <w:sz w:val="22"/>
          <w:szCs w:val="22"/>
        </w:rPr>
        <w:t xml:space="preserve"> </w:t>
      </w:r>
      <w:r w:rsidR="001D72EC" w:rsidRPr="009926E7">
        <w:rPr>
          <w:rFonts w:ascii="Trebuchet MS" w:hAnsi="Trebuchet MS"/>
          <w:color w:val="000000"/>
          <w:sz w:val="22"/>
          <w:szCs w:val="22"/>
        </w:rPr>
        <w:t xml:space="preserve">- 10 months </w:t>
      </w:r>
    </w:p>
    <w:p w14:paraId="711E8D77" w14:textId="29472DFE" w:rsidR="00757F64" w:rsidRPr="009926E7" w:rsidRDefault="00757F64" w:rsidP="00757F64">
      <w:pPr>
        <w:numPr>
          <w:ilvl w:val="2"/>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OSCR </w:t>
      </w:r>
      <w:r w:rsidR="001D72EC" w:rsidRPr="009926E7">
        <w:rPr>
          <w:rFonts w:ascii="Trebuchet MS" w:hAnsi="Trebuchet MS"/>
          <w:color w:val="000000"/>
          <w:sz w:val="22"/>
          <w:szCs w:val="22"/>
        </w:rPr>
        <w:t xml:space="preserve">– 9 </w:t>
      </w:r>
      <w:r w:rsidR="003D2A4E" w:rsidRPr="009926E7">
        <w:rPr>
          <w:rFonts w:ascii="Trebuchet MS" w:hAnsi="Trebuchet MS"/>
          <w:color w:val="000000"/>
          <w:sz w:val="22"/>
          <w:szCs w:val="22"/>
        </w:rPr>
        <w:t>months</w:t>
      </w:r>
      <w:r w:rsidR="001D72EC" w:rsidRPr="009926E7">
        <w:rPr>
          <w:rFonts w:ascii="Trebuchet MS" w:hAnsi="Trebuchet MS"/>
          <w:color w:val="000000"/>
          <w:sz w:val="22"/>
          <w:szCs w:val="22"/>
        </w:rPr>
        <w:t xml:space="preserve"> </w:t>
      </w:r>
    </w:p>
    <w:p w14:paraId="03355445" w14:textId="51EC20B3" w:rsidR="00757F64" w:rsidRPr="009926E7" w:rsidRDefault="00757F64" w:rsidP="00757F64">
      <w:pPr>
        <w:numPr>
          <w:ilvl w:val="2"/>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Companies House </w:t>
      </w:r>
      <w:r w:rsidR="001D72EC" w:rsidRPr="009926E7">
        <w:rPr>
          <w:rFonts w:ascii="Trebuchet MS" w:hAnsi="Trebuchet MS"/>
          <w:color w:val="000000"/>
          <w:sz w:val="22"/>
          <w:szCs w:val="22"/>
        </w:rPr>
        <w:t xml:space="preserve">– 9 </w:t>
      </w:r>
      <w:r w:rsidR="003D2A4E" w:rsidRPr="009926E7">
        <w:rPr>
          <w:rFonts w:ascii="Trebuchet MS" w:hAnsi="Trebuchet MS"/>
          <w:color w:val="000000"/>
          <w:sz w:val="22"/>
          <w:szCs w:val="22"/>
        </w:rPr>
        <w:t>months</w:t>
      </w:r>
      <w:r w:rsidR="001D72EC" w:rsidRPr="009926E7">
        <w:rPr>
          <w:rFonts w:ascii="Trebuchet MS" w:hAnsi="Trebuchet MS"/>
          <w:color w:val="000000"/>
          <w:sz w:val="22"/>
          <w:szCs w:val="22"/>
        </w:rPr>
        <w:t xml:space="preserve"> </w:t>
      </w:r>
    </w:p>
    <w:p w14:paraId="00000014" w14:textId="77777777" w:rsidR="00373EAB" w:rsidRPr="009926E7" w:rsidRDefault="00373EAB">
      <w:pPr>
        <w:pBdr>
          <w:top w:val="nil"/>
          <w:left w:val="nil"/>
          <w:bottom w:val="nil"/>
          <w:right w:val="nil"/>
          <w:between w:val="nil"/>
        </w:pBdr>
        <w:spacing w:after="0"/>
        <w:ind w:left="1440" w:hanging="720"/>
        <w:rPr>
          <w:rFonts w:ascii="Trebuchet MS" w:hAnsi="Trebuchet MS"/>
          <w:color w:val="000000"/>
          <w:sz w:val="22"/>
          <w:szCs w:val="22"/>
        </w:rPr>
      </w:pPr>
    </w:p>
    <w:p w14:paraId="78099A2F" w14:textId="16E37C51" w:rsidR="00757F64" w:rsidRPr="00B1206E" w:rsidRDefault="00757F64" w:rsidP="00446EC1">
      <w:pPr>
        <w:pStyle w:val="Heading1"/>
        <w:rPr>
          <w:rFonts w:ascii="Trebuchet MS" w:hAnsi="Trebuchet MS"/>
          <w:sz w:val="28"/>
          <w:szCs w:val="28"/>
        </w:rPr>
      </w:pPr>
      <w:r w:rsidRPr="00B1206E">
        <w:rPr>
          <w:rFonts w:ascii="Trebuchet MS" w:hAnsi="Trebuchet MS"/>
          <w:sz w:val="28"/>
          <w:szCs w:val="28"/>
        </w:rPr>
        <w:t xml:space="preserve">Budget </w:t>
      </w:r>
    </w:p>
    <w:tbl>
      <w:tblPr>
        <w:tblStyle w:val="TableGrid"/>
        <w:tblW w:w="0" w:type="auto"/>
        <w:tblLook w:val="04A0" w:firstRow="1" w:lastRow="0" w:firstColumn="1" w:lastColumn="0" w:noHBand="0" w:noVBand="1"/>
      </w:tblPr>
      <w:tblGrid>
        <w:gridCol w:w="9016"/>
      </w:tblGrid>
      <w:tr w:rsidR="00E253E3" w14:paraId="347E7FD1" w14:textId="77777777" w:rsidTr="00E253E3">
        <w:tc>
          <w:tcPr>
            <w:tcW w:w="9016" w:type="dxa"/>
          </w:tcPr>
          <w:p w14:paraId="369B1318" w14:textId="77777777" w:rsidR="00E253E3" w:rsidRDefault="00E253E3" w:rsidP="00E253E3">
            <w:pPr>
              <w:pBdr>
                <w:top w:val="nil"/>
                <w:left w:val="nil"/>
                <w:bottom w:val="nil"/>
                <w:right w:val="nil"/>
                <w:between w:val="nil"/>
              </w:pBdr>
              <w:rPr>
                <w:rFonts w:ascii="Trebuchet MS" w:hAnsi="Trebuchet MS"/>
                <w:b/>
                <w:bCs/>
                <w:color w:val="000000"/>
                <w:sz w:val="22"/>
                <w:szCs w:val="22"/>
              </w:rPr>
            </w:pPr>
          </w:p>
          <w:p w14:paraId="73FA38A8" w14:textId="7AE35B8D" w:rsidR="00E253E3" w:rsidRPr="009926E7" w:rsidRDefault="00E253E3" w:rsidP="00E253E3">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Notes:</w:t>
            </w:r>
            <w:r w:rsidRPr="009926E7">
              <w:rPr>
                <w:rFonts w:ascii="Trebuchet MS" w:hAnsi="Trebuchet MS"/>
                <w:color w:val="000000"/>
                <w:sz w:val="22"/>
                <w:szCs w:val="22"/>
              </w:rPr>
              <w:t xml:space="preserve"> A brief description </w:t>
            </w:r>
            <w:r w:rsidR="00736604">
              <w:rPr>
                <w:rFonts w:ascii="Trebuchet MS" w:hAnsi="Trebuchet MS"/>
                <w:color w:val="000000"/>
                <w:sz w:val="22"/>
                <w:szCs w:val="22"/>
              </w:rPr>
              <w:t xml:space="preserve">of </w:t>
            </w:r>
            <w:r w:rsidRPr="009926E7">
              <w:rPr>
                <w:rFonts w:ascii="Trebuchet MS" w:hAnsi="Trebuchet MS"/>
                <w:color w:val="000000"/>
                <w:sz w:val="22"/>
                <w:szCs w:val="22"/>
              </w:rPr>
              <w:t xml:space="preserve">budget processes and timeline for your organisation. </w:t>
            </w:r>
          </w:p>
          <w:p w14:paraId="584D9CA0" w14:textId="77777777" w:rsidR="00E253E3" w:rsidRDefault="00E253E3" w:rsidP="00194F2E">
            <w:pPr>
              <w:rPr>
                <w:rFonts w:ascii="Trebuchet MS" w:hAnsi="Trebuchet MS"/>
                <w:color w:val="000000"/>
                <w:sz w:val="22"/>
                <w:szCs w:val="22"/>
              </w:rPr>
            </w:pPr>
          </w:p>
        </w:tc>
      </w:tr>
    </w:tbl>
    <w:p w14:paraId="5C4CB481" w14:textId="77777777" w:rsidR="001D2619" w:rsidRPr="009926E7" w:rsidRDefault="001D2619" w:rsidP="00194F2E">
      <w:pPr>
        <w:pBdr>
          <w:top w:val="nil"/>
          <w:left w:val="nil"/>
          <w:bottom w:val="nil"/>
          <w:right w:val="nil"/>
          <w:between w:val="nil"/>
        </w:pBdr>
        <w:spacing w:after="0"/>
        <w:rPr>
          <w:rFonts w:ascii="Trebuchet MS" w:hAnsi="Trebuchet MS"/>
          <w:color w:val="000000"/>
          <w:sz w:val="22"/>
          <w:szCs w:val="22"/>
        </w:rPr>
      </w:pPr>
    </w:p>
    <w:p w14:paraId="65A24284" w14:textId="2B100D44" w:rsidR="00194F2E" w:rsidRPr="009926E7" w:rsidRDefault="00FA5587" w:rsidP="00194F2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You </w:t>
      </w:r>
      <w:r w:rsidR="00006719" w:rsidRPr="009926E7">
        <w:rPr>
          <w:rFonts w:ascii="Trebuchet MS" w:hAnsi="Trebuchet MS"/>
          <w:color w:val="000000"/>
          <w:sz w:val="22"/>
          <w:szCs w:val="22"/>
        </w:rPr>
        <w:t xml:space="preserve">could </w:t>
      </w:r>
      <w:r w:rsidRPr="009926E7">
        <w:rPr>
          <w:rFonts w:ascii="Trebuchet MS" w:hAnsi="Trebuchet MS"/>
          <w:color w:val="000000"/>
          <w:sz w:val="22"/>
          <w:szCs w:val="22"/>
        </w:rPr>
        <w:t xml:space="preserve">also detail which individuals are budgets holders and their </w:t>
      </w:r>
      <w:r w:rsidR="001D2619" w:rsidRPr="009926E7">
        <w:rPr>
          <w:rFonts w:ascii="Trebuchet MS" w:hAnsi="Trebuchet MS"/>
          <w:color w:val="000000"/>
          <w:sz w:val="22"/>
          <w:szCs w:val="22"/>
        </w:rPr>
        <w:t xml:space="preserve">approved </w:t>
      </w:r>
      <w:r w:rsidRPr="009926E7">
        <w:rPr>
          <w:rFonts w:ascii="Trebuchet MS" w:hAnsi="Trebuchet MS"/>
          <w:color w:val="000000"/>
          <w:sz w:val="22"/>
          <w:szCs w:val="22"/>
        </w:rPr>
        <w:t>spending limit</w:t>
      </w:r>
      <w:r w:rsidR="00736604">
        <w:rPr>
          <w:rFonts w:ascii="Trebuchet MS" w:hAnsi="Trebuchet MS"/>
          <w:color w:val="000000"/>
          <w:sz w:val="22"/>
          <w:szCs w:val="22"/>
        </w:rPr>
        <w:t>s</w:t>
      </w:r>
      <w:r w:rsidRPr="009926E7">
        <w:rPr>
          <w:rFonts w:ascii="Trebuchet MS" w:hAnsi="Trebuchet MS"/>
          <w:color w:val="000000"/>
          <w:sz w:val="22"/>
          <w:szCs w:val="22"/>
        </w:rPr>
        <w:t xml:space="preserve">. This </w:t>
      </w:r>
      <w:r w:rsidR="00E50B9A" w:rsidRPr="009926E7">
        <w:rPr>
          <w:rFonts w:ascii="Trebuchet MS" w:hAnsi="Trebuchet MS"/>
          <w:color w:val="000000"/>
          <w:sz w:val="22"/>
          <w:szCs w:val="22"/>
        </w:rPr>
        <w:t xml:space="preserve">sets out what an individual is approved to </w:t>
      </w:r>
      <w:r w:rsidR="00006719" w:rsidRPr="009926E7">
        <w:rPr>
          <w:rFonts w:ascii="Trebuchet MS" w:hAnsi="Trebuchet MS"/>
          <w:color w:val="000000"/>
          <w:sz w:val="22"/>
          <w:szCs w:val="22"/>
        </w:rPr>
        <w:t xml:space="preserve">commit to </w:t>
      </w:r>
      <w:r w:rsidR="00E50B9A" w:rsidRPr="009926E7">
        <w:rPr>
          <w:rFonts w:ascii="Trebuchet MS" w:hAnsi="Trebuchet MS"/>
          <w:color w:val="000000"/>
          <w:sz w:val="22"/>
          <w:szCs w:val="22"/>
        </w:rPr>
        <w:t xml:space="preserve">spend within their budget area </w:t>
      </w:r>
      <w:r w:rsidR="00006719" w:rsidRPr="009926E7">
        <w:rPr>
          <w:rFonts w:ascii="Trebuchet MS" w:hAnsi="Trebuchet MS"/>
          <w:color w:val="000000"/>
          <w:sz w:val="22"/>
          <w:szCs w:val="22"/>
        </w:rPr>
        <w:t>–</w:t>
      </w:r>
      <w:r w:rsidR="006D76DE" w:rsidRPr="009926E7">
        <w:rPr>
          <w:rFonts w:ascii="Trebuchet MS" w:hAnsi="Trebuchet MS"/>
          <w:color w:val="000000"/>
          <w:sz w:val="22"/>
          <w:szCs w:val="22"/>
        </w:rPr>
        <w:t xml:space="preserve"> </w:t>
      </w:r>
      <w:r w:rsidR="00006719" w:rsidRPr="009926E7">
        <w:rPr>
          <w:rFonts w:ascii="Trebuchet MS" w:hAnsi="Trebuchet MS"/>
          <w:color w:val="000000"/>
          <w:sz w:val="22"/>
          <w:szCs w:val="22"/>
        </w:rPr>
        <w:t xml:space="preserve">anything over that limit would need additional trustee approval before the expenditure is committed. </w:t>
      </w:r>
    </w:p>
    <w:p w14:paraId="5F2A8BAB" w14:textId="77777777" w:rsidR="006D76DE" w:rsidRPr="009926E7" w:rsidRDefault="006D76DE" w:rsidP="00757F64">
      <w:pPr>
        <w:pBdr>
          <w:top w:val="nil"/>
          <w:left w:val="nil"/>
          <w:bottom w:val="nil"/>
          <w:right w:val="nil"/>
          <w:between w:val="nil"/>
        </w:pBdr>
        <w:rPr>
          <w:rFonts w:ascii="Trebuchet MS" w:hAnsi="Trebuchet MS"/>
          <w:bCs/>
          <w:color w:val="000000"/>
          <w:sz w:val="22"/>
          <w:szCs w:val="22"/>
        </w:rPr>
      </w:pPr>
    </w:p>
    <w:p w14:paraId="2665D254" w14:textId="77777777" w:rsidR="009E7B3F" w:rsidRPr="009926E7" w:rsidRDefault="009E7B3F" w:rsidP="009E7B3F">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 xml:space="preserve">Example wording: </w:t>
      </w:r>
    </w:p>
    <w:p w14:paraId="534BA24B" w14:textId="77777777" w:rsidR="009E7B3F" w:rsidRPr="009926E7" w:rsidRDefault="009E7B3F" w:rsidP="009E7B3F">
      <w:pPr>
        <w:pBdr>
          <w:top w:val="nil"/>
          <w:left w:val="nil"/>
          <w:bottom w:val="nil"/>
          <w:right w:val="nil"/>
          <w:between w:val="nil"/>
        </w:pBdr>
        <w:spacing w:after="0"/>
        <w:rPr>
          <w:rFonts w:ascii="Trebuchet MS" w:hAnsi="Trebuchet MS"/>
          <w:b/>
          <w:bCs/>
          <w:color w:val="000000"/>
          <w:sz w:val="22"/>
          <w:szCs w:val="22"/>
        </w:rPr>
      </w:pPr>
    </w:p>
    <w:p w14:paraId="00000015" w14:textId="0DE79FE2" w:rsidR="00373EAB" w:rsidRPr="009926E7" w:rsidRDefault="009E7B3F">
      <w:pPr>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(e.g.) </w:t>
      </w:r>
      <w:r w:rsidR="00DD16E2" w:rsidRPr="009926E7">
        <w:rPr>
          <w:rFonts w:ascii="Trebuchet MS" w:hAnsi="Trebuchet MS"/>
          <w:color w:val="000000"/>
          <w:sz w:val="22"/>
          <w:szCs w:val="22"/>
        </w:rPr>
        <w:t xml:space="preserve">3 months before </w:t>
      </w:r>
      <w:r w:rsidR="002D7AF1" w:rsidRPr="009926E7">
        <w:rPr>
          <w:rFonts w:ascii="Trebuchet MS" w:hAnsi="Trebuchet MS"/>
          <w:color w:val="000000"/>
          <w:sz w:val="22"/>
          <w:szCs w:val="22"/>
        </w:rPr>
        <w:t>the start of each financial year, the trustees will approve a budgeted income and expenditure account for the following year.</w:t>
      </w:r>
    </w:p>
    <w:p w14:paraId="00000017" w14:textId="06F07E11" w:rsidR="00373EAB" w:rsidRPr="009926E7" w:rsidRDefault="002D7AF1">
      <w:pPr>
        <w:numPr>
          <w:ilvl w:val="0"/>
          <w:numId w:val="5"/>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sz w:val="22"/>
          <w:szCs w:val="22"/>
        </w:rPr>
        <w:t xml:space="preserve">The trustees will review </w:t>
      </w:r>
      <w:r w:rsidRPr="009926E7">
        <w:rPr>
          <w:rFonts w:ascii="Trebuchet MS" w:hAnsi="Trebuchet MS"/>
          <w:color w:val="000000"/>
          <w:sz w:val="22"/>
          <w:szCs w:val="22"/>
        </w:rPr>
        <w:t xml:space="preserve">actual income and expenditure compared with the budget at least </w:t>
      </w:r>
      <w:r w:rsidR="003D2A4E" w:rsidRPr="009926E7">
        <w:rPr>
          <w:rFonts w:ascii="Trebuchet MS" w:hAnsi="Trebuchet MS"/>
          <w:sz w:val="22"/>
          <w:szCs w:val="22"/>
        </w:rPr>
        <w:t>quarterly and</w:t>
      </w:r>
      <w:r w:rsidRPr="009926E7">
        <w:rPr>
          <w:rFonts w:ascii="Trebuchet MS" w:hAnsi="Trebuchet MS"/>
          <w:sz w:val="22"/>
          <w:szCs w:val="22"/>
        </w:rPr>
        <w:t xml:space="preserve"> </w:t>
      </w:r>
      <w:r w:rsidR="00C30568" w:rsidRPr="009926E7">
        <w:rPr>
          <w:rFonts w:ascii="Trebuchet MS" w:hAnsi="Trebuchet MS"/>
          <w:sz w:val="22"/>
          <w:szCs w:val="22"/>
        </w:rPr>
        <w:t xml:space="preserve">reforecast the budget </w:t>
      </w:r>
      <w:r w:rsidRPr="009926E7">
        <w:rPr>
          <w:rFonts w:ascii="Trebuchet MS" w:hAnsi="Trebuchet MS"/>
          <w:sz w:val="22"/>
          <w:szCs w:val="22"/>
        </w:rPr>
        <w:t>as necessary</w:t>
      </w:r>
      <w:r w:rsidR="002378B9" w:rsidRPr="009926E7">
        <w:rPr>
          <w:rFonts w:ascii="Trebuchet MS" w:hAnsi="Trebuchet MS"/>
          <w:sz w:val="22"/>
          <w:szCs w:val="22"/>
        </w:rPr>
        <w:t xml:space="preserve">. </w:t>
      </w:r>
    </w:p>
    <w:p w14:paraId="6D0BADE2" w14:textId="77777777" w:rsidR="001D72EC" w:rsidRPr="009926E7" w:rsidRDefault="001D72EC" w:rsidP="001D72EC">
      <w:pPr>
        <w:pBdr>
          <w:top w:val="nil"/>
          <w:left w:val="nil"/>
          <w:bottom w:val="nil"/>
          <w:right w:val="nil"/>
          <w:between w:val="nil"/>
        </w:pBdr>
        <w:spacing w:after="0"/>
        <w:rPr>
          <w:rFonts w:ascii="Trebuchet MS" w:hAnsi="Trebuchet MS"/>
          <w:sz w:val="22"/>
          <w:szCs w:val="22"/>
        </w:rPr>
      </w:pPr>
    </w:p>
    <w:p w14:paraId="00000018" w14:textId="4E66A813" w:rsidR="00373EAB" w:rsidRPr="009926E7" w:rsidRDefault="00006719" w:rsidP="001D72EC">
      <w:pPr>
        <w:pBdr>
          <w:top w:val="nil"/>
          <w:left w:val="nil"/>
          <w:bottom w:val="nil"/>
          <w:right w:val="nil"/>
          <w:between w:val="nil"/>
        </w:pBdr>
        <w:spacing w:after="0"/>
        <w:rPr>
          <w:rFonts w:ascii="Trebuchet MS" w:hAnsi="Trebuchet MS"/>
          <w:b/>
          <w:bCs/>
          <w:sz w:val="22"/>
          <w:szCs w:val="22"/>
        </w:rPr>
      </w:pPr>
      <w:r w:rsidRPr="009926E7">
        <w:rPr>
          <w:rFonts w:ascii="Trebuchet MS" w:hAnsi="Trebuchet MS"/>
          <w:b/>
          <w:bCs/>
          <w:sz w:val="22"/>
          <w:szCs w:val="22"/>
        </w:rPr>
        <w:t xml:space="preserve">Budget holders and </w:t>
      </w:r>
      <w:r w:rsidR="0047387A" w:rsidRPr="009926E7">
        <w:rPr>
          <w:rFonts w:ascii="Trebuchet MS" w:hAnsi="Trebuchet MS"/>
          <w:b/>
          <w:bCs/>
          <w:sz w:val="22"/>
          <w:szCs w:val="22"/>
        </w:rPr>
        <w:t>a</w:t>
      </w:r>
      <w:r w:rsidRPr="009926E7">
        <w:rPr>
          <w:rFonts w:ascii="Trebuchet MS" w:hAnsi="Trebuchet MS"/>
          <w:b/>
          <w:bCs/>
          <w:sz w:val="22"/>
          <w:szCs w:val="22"/>
        </w:rPr>
        <w:t xml:space="preserve">pproved spending </w:t>
      </w:r>
      <w:r w:rsidR="0047387A" w:rsidRPr="009926E7">
        <w:rPr>
          <w:rFonts w:ascii="Trebuchet MS" w:hAnsi="Trebuchet MS"/>
          <w:b/>
          <w:bCs/>
          <w:sz w:val="22"/>
          <w:szCs w:val="22"/>
        </w:rPr>
        <w:t xml:space="preserve">limits </w:t>
      </w:r>
    </w:p>
    <w:p w14:paraId="75A1CFE0" w14:textId="77777777" w:rsidR="003B667A" w:rsidRPr="009926E7" w:rsidRDefault="003B667A" w:rsidP="001D72EC">
      <w:pPr>
        <w:pBdr>
          <w:top w:val="nil"/>
          <w:left w:val="nil"/>
          <w:bottom w:val="nil"/>
          <w:right w:val="nil"/>
          <w:between w:val="nil"/>
        </w:pBdr>
        <w:spacing w:after="0"/>
        <w:rPr>
          <w:rFonts w:ascii="Trebuchet MS" w:hAnsi="Trebuchet MS"/>
          <w:color w:val="000000"/>
          <w:sz w:val="22"/>
          <w:szCs w:val="22"/>
        </w:rPr>
      </w:pPr>
    </w:p>
    <w:p w14:paraId="2CCB1AF3" w14:textId="22DB2387" w:rsidR="003B667A" w:rsidRPr="009926E7" w:rsidRDefault="003B667A" w:rsidP="001D72EC">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color w:val="000000"/>
          <w:sz w:val="22"/>
          <w:szCs w:val="22"/>
        </w:rPr>
        <w:t xml:space="preserve">The following trustee roles are approved to </w:t>
      </w:r>
      <w:r w:rsidR="00990A6E" w:rsidRPr="009926E7">
        <w:rPr>
          <w:rFonts w:ascii="Trebuchet MS" w:hAnsi="Trebuchet MS"/>
          <w:color w:val="000000"/>
          <w:sz w:val="22"/>
          <w:szCs w:val="22"/>
        </w:rPr>
        <w:t>sign off expenditure within the limit detailed below. Any costs over these limit</w:t>
      </w:r>
      <w:r w:rsidR="00C30568" w:rsidRPr="009926E7">
        <w:rPr>
          <w:rFonts w:ascii="Trebuchet MS" w:hAnsi="Trebuchet MS"/>
          <w:color w:val="000000"/>
          <w:sz w:val="22"/>
          <w:szCs w:val="22"/>
        </w:rPr>
        <w:t>s</w:t>
      </w:r>
      <w:r w:rsidR="00990A6E" w:rsidRPr="009926E7">
        <w:rPr>
          <w:rFonts w:ascii="Trebuchet MS" w:hAnsi="Trebuchet MS"/>
          <w:color w:val="000000"/>
          <w:sz w:val="22"/>
          <w:szCs w:val="22"/>
        </w:rPr>
        <w:t xml:space="preserve"> requite additional trustee approval</w:t>
      </w:r>
      <w:r w:rsidR="00C30568" w:rsidRPr="009926E7">
        <w:rPr>
          <w:rFonts w:ascii="Trebuchet MS" w:hAnsi="Trebuchet MS"/>
          <w:color w:val="000000"/>
          <w:sz w:val="22"/>
          <w:szCs w:val="22"/>
        </w:rPr>
        <w:t>.</w:t>
      </w:r>
      <w:r w:rsidR="00990A6E" w:rsidRPr="009926E7">
        <w:rPr>
          <w:rFonts w:ascii="Trebuchet MS" w:hAnsi="Trebuchet MS"/>
          <w:color w:val="000000"/>
          <w:sz w:val="22"/>
          <w:szCs w:val="22"/>
        </w:rPr>
        <w:t xml:space="preserve"> </w:t>
      </w:r>
    </w:p>
    <w:p w14:paraId="0E9B1702" w14:textId="77777777" w:rsidR="001D72EC" w:rsidRPr="009926E7" w:rsidRDefault="001D72EC" w:rsidP="001D72EC">
      <w:pPr>
        <w:pBdr>
          <w:top w:val="nil"/>
          <w:left w:val="nil"/>
          <w:bottom w:val="nil"/>
          <w:right w:val="nil"/>
          <w:between w:val="nil"/>
        </w:pBdr>
        <w:spacing w:after="0"/>
        <w:rPr>
          <w:rFonts w:ascii="Trebuchet MS" w:hAnsi="Trebuchet MS"/>
          <w:color w:val="000000"/>
          <w:sz w:val="22"/>
          <w:szCs w:val="22"/>
        </w:rPr>
      </w:pPr>
    </w:p>
    <w:tbl>
      <w:tblPr>
        <w:tblStyle w:val="TableGrid"/>
        <w:tblW w:w="0" w:type="auto"/>
        <w:tblInd w:w="-5" w:type="dxa"/>
        <w:tblLook w:val="04A0" w:firstRow="1" w:lastRow="0" w:firstColumn="1" w:lastColumn="0" w:noHBand="0" w:noVBand="1"/>
      </w:tblPr>
      <w:tblGrid>
        <w:gridCol w:w="2977"/>
        <w:gridCol w:w="2126"/>
        <w:gridCol w:w="2835"/>
      </w:tblGrid>
      <w:tr w:rsidR="001D72EC" w:rsidRPr="009926E7" w14:paraId="125EC71D" w14:textId="77777777" w:rsidTr="00D83FA3">
        <w:tc>
          <w:tcPr>
            <w:tcW w:w="2977" w:type="dxa"/>
          </w:tcPr>
          <w:p w14:paraId="278D4A7A" w14:textId="77777777" w:rsidR="001D72EC" w:rsidRPr="009926E7" w:rsidRDefault="001D72EC" w:rsidP="00E63C0F">
            <w:pPr>
              <w:rPr>
                <w:rFonts w:ascii="Trebuchet MS" w:hAnsi="Trebuchet MS"/>
                <w:b/>
                <w:bCs/>
                <w:color w:val="000000"/>
                <w:sz w:val="22"/>
                <w:szCs w:val="22"/>
              </w:rPr>
            </w:pPr>
            <w:r w:rsidRPr="009926E7">
              <w:rPr>
                <w:rFonts w:ascii="Trebuchet MS" w:hAnsi="Trebuchet MS"/>
                <w:b/>
                <w:bCs/>
                <w:color w:val="000000"/>
                <w:sz w:val="22"/>
                <w:szCs w:val="22"/>
              </w:rPr>
              <w:t xml:space="preserve">Budget area </w:t>
            </w:r>
          </w:p>
        </w:tc>
        <w:tc>
          <w:tcPr>
            <w:tcW w:w="2126" w:type="dxa"/>
          </w:tcPr>
          <w:p w14:paraId="726EFDDD" w14:textId="4C697757" w:rsidR="001D72EC" w:rsidRPr="009926E7" w:rsidRDefault="0047387A" w:rsidP="00E63C0F">
            <w:pPr>
              <w:rPr>
                <w:rFonts w:ascii="Trebuchet MS" w:hAnsi="Trebuchet MS"/>
                <w:b/>
                <w:bCs/>
                <w:color w:val="000000"/>
                <w:sz w:val="22"/>
                <w:szCs w:val="22"/>
              </w:rPr>
            </w:pPr>
            <w:r w:rsidRPr="009926E7">
              <w:rPr>
                <w:rFonts w:ascii="Trebuchet MS" w:hAnsi="Trebuchet MS"/>
                <w:b/>
                <w:bCs/>
                <w:color w:val="000000"/>
                <w:sz w:val="22"/>
                <w:szCs w:val="22"/>
              </w:rPr>
              <w:t xml:space="preserve">Budget holder </w:t>
            </w:r>
          </w:p>
        </w:tc>
        <w:tc>
          <w:tcPr>
            <w:tcW w:w="2835" w:type="dxa"/>
          </w:tcPr>
          <w:p w14:paraId="5D8D5766" w14:textId="426F6C4B" w:rsidR="001D72EC" w:rsidRPr="009926E7" w:rsidRDefault="001D72EC" w:rsidP="00E63C0F">
            <w:pPr>
              <w:rPr>
                <w:rFonts w:ascii="Trebuchet MS" w:hAnsi="Trebuchet MS"/>
                <w:b/>
                <w:bCs/>
                <w:color w:val="000000"/>
                <w:sz w:val="22"/>
                <w:szCs w:val="22"/>
              </w:rPr>
            </w:pPr>
            <w:r w:rsidRPr="009926E7">
              <w:rPr>
                <w:rFonts w:ascii="Trebuchet MS" w:hAnsi="Trebuchet MS"/>
                <w:b/>
                <w:bCs/>
                <w:color w:val="000000"/>
                <w:sz w:val="22"/>
                <w:szCs w:val="22"/>
              </w:rPr>
              <w:t xml:space="preserve">Single item limit </w:t>
            </w:r>
          </w:p>
        </w:tc>
      </w:tr>
      <w:tr w:rsidR="001D72EC" w:rsidRPr="009926E7" w14:paraId="724E137F" w14:textId="77777777" w:rsidTr="00D83FA3">
        <w:tc>
          <w:tcPr>
            <w:tcW w:w="2977" w:type="dxa"/>
          </w:tcPr>
          <w:p w14:paraId="59095BF4" w14:textId="55A2F5D2" w:rsidR="001D72EC" w:rsidRPr="009926E7" w:rsidRDefault="001D72EC" w:rsidP="00E63C0F">
            <w:pPr>
              <w:rPr>
                <w:rFonts w:ascii="Trebuchet MS" w:hAnsi="Trebuchet MS"/>
                <w:color w:val="000000"/>
                <w:sz w:val="22"/>
                <w:szCs w:val="22"/>
              </w:rPr>
            </w:pPr>
            <w:bookmarkStart w:id="0" w:name="_Hlk146095273"/>
            <w:r w:rsidRPr="009926E7">
              <w:rPr>
                <w:rFonts w:ascii="Trebuchet MS" w:hAnsi="Trebuchet MS"/>
                <w:color w:val="000000"/>
                <w:sz w:val="22"/>
                <w:szCs w:val="22"/>
              </w:rPr>
              <w:t xml:space="preserve">Music </w:t>
            </w:r>
            <w:r w:rsidR="00D83FA3" w:rsidRPr="009926E7">
              <w:rPr>
                <w:rFonts w:ascii="Trebuchet MS" w:hAnsi="Trebuchet MS"/>
                <w:color w:val="000000"/>
                <w:sz w:val="22"/>
                <w:szCs w:val="22"/>
              </w:rPr>
              <w:t xml:space="preserve">hire/purchase </w:t>
            </w:r>
          </w:p>
        </w:tc>
        <w:tc>
          <w:tcPr>
            <w:tcW w:w="2126" w:type="dxa"/>
          </w:tcPr>
          <w:p w14:paraId="5719973A" w14:textId="77777777" w:rsidR="001D72EC" w:rsidRPr="009926E7" w:rsidRDefault="001D72EC" w:rsidP="00E63C0F">
            <w:pPr>
              <w:rPr>
                <w:rFonts w:ascii="Trebuchet MS" w:hAnsi="Trebuchet MS"/>
                <w:color w:val="000000"/>
                <w:sz w:val="22"/>
                <w:szCs w:val="22"/>
              </w:rPr>
            </w:pPr>
            <w:r w:rsidRPr="009926E7">
              <w:rPr>
                <w:rFonts w:ascii="Trebuchet MS" w:hAnsi="Trebuchet MS"/>
                <w:color w:val="000000"/>
                <w:sz w:val="22"/>
                <w:szCs w:val="22"/>
              </w:rPr>
              <w:t>Librarian / MD</w:t>
            </w:r>
          </w:p>
        </w:tc>
        <w:tc>
          <w:tcPr>
            <w:tcW w:w="2835" w:type="dxa"/>
          </w:tcPr>
          <w:p w14:paraId="147BF40B" w14:textId="7BC28307" w:rsidR="001D72EC" w:rsidRPr="009926E7" w:rsidRDefault="001D72EC" w:rsidP="00E63C0F">
            <w:pPr>
              <w:rPr>
                <w:rFonts w:ascii="Trebuchet MS" w:hAnsi="Trebuchet MS"/>
                <w:color w:val="000000"/>
                <w:sz w:val="22"/>
                <w:szCs w:val="22"/>
              </w:rPr>
            </w:pPr>
            <w:r w:rsidRPr="009926E7">
              <w:rPr>
                <w:rFonts w:ascii="Trebuchet MS" w:hAnsi="Trebuchet MS"/>
                <w:color w:val="000000"/>
                <w:sz w:val="22"/>
                <w:szCs w:val="22"/>
              </w:rPr>
              <w:t xml:space="preserve">Up to </w:t>
            </w:r>
            <w:r w:rsidR="0067004B" w:rsidRPr="009926E7">
              <w:rPr>
                <w:rFonts w:ascii="Trebuchet MS" w:hAnsi="Trebuchet MS"/>
                <w:color w:val="000000"/>
                <w:sz w:val="22"/>
                <w:szCs w:val="22"/>
              </w:rPr>
              <w:t>£</w:t>
            </w:r>
            <w:r w:rsidRPr="009926E7">
              <w:rPr>
                <w:rFonts w:ascii="Trebuchet MS" w:hAnsi="Trebuchet MS"/>
                <w:color w:val="000000"/>
                <w:sz w:val="22"/>
                <w:szCs w:val="22"/>
              </w:rPr>
              <w:t xml:space="preserve">X within budget </w:t>
            </w:r>
          </w:p>
        </w:tc>
      </w:tr>
      <w:tr w:rsidR="001D72EC" w:rsidRPr="009926E7" w14:paraId="228FC94D" w14:textId="77777777" w:rsidTr="00D83FA3">
        <w:tc>
          <w:tcPr>
            <w:tcW w:w="2977" w:type="dxa"/>
          </w:tcPr>
          <w:p w14:paraId="6F2919E4" w14:textId="77777777" w:rsidR="001D72EC" w:rsidRPr="009926E7" w:rsidRDefault="001D72EC" w:rsidP="00E63C0F">
            <w:pPr>
              <w:rPr>
                <w:rFonts w:ascii="Trebuchet MS" w:hAnsi="Trebuchet MS"/>
                <w:color w:val="000000"/>
                <w:sz w:val="22"/>
                <w:szCs w:val="22"/>
              </w:rPr>
            </w:pPr>
          </w:p>
        </w:tc>
        <w:tc>
          <w:tcPr>
            <w:tcW w:w="2126" w:type="dxa"/>
          </w:tcPr>
          <w:p w14:paraId="16D34162" w14:textId="053DC9A1" w:rsidR="001D72EC" w:rsidRPr="009926E7" w:rsidRDefault="001D72EC" w:rsidP="00E63C0F">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66E60D0E" w14:textId="3FDD680B" w:rsidR="001D72EC" w:rsidRPr="009926E7" w:rsidRDefault="001D72EC" w:rsidP="00E63C0F">
            <w:pPr>
              <w:rPr>
                <w:rFonts w:ascii="Trebuchet MS" w:hAnsi="Trebuchet MS"/>
                <w:color w:val="000000"/>
                <w:sz w:val="22"/>
                <w:szCs w:val="22"/>
              </w:rPr>
            </w:pPr>
            <w:r w:rsidRPr="009926E7">
              <w:rPr>
                <w:rFonts w:ascii="Trebuchet MS" w:hAnsi="Trebuchet MS"/>
                <w:color w:val="000000"/>
                <w:sz w:val="22"/>
                <w:szCs w:val="22"/>
              </w:rPr>
              <w:t xml:space="preserve">Up to </w:t>
            </w:r>
            <w:r w:rsidR="0067004B" w:rsidRPr="009926E7">
              <w:rPr>
                <w:rFonts w:ascii="Trebuchet MS" w:hAnsi="Trebuchet MS"/>
                <w:color w:val="000000"/>
                <w:sz w:val="22"/>
                <w:szCs w:val="22"/>
              </w:rPr>
              <w:t>£Y</w:t>
            </w:r>
            <w:r w:rsidRPr="009926E7">
              <w:rPr>
                <w:rFonts w:ascii="Trebuchet MS" w:hAnsi="Trebuchet MS"/>
                <w:color w:val="000000"/>
                <w:sz w:val="22"/>
                <w:szCs w:val="22"/>
              </w:rPr>
              <w:t xml:space="preserve"> within budget </w:t>
            </w:r>
          </w:p>
        </w:tc>
      </w:tr>
      <w:bookmarkEnd w:id="0"/>
      <w:tr w:rsidR="0047387A" w:rsidRPr="009926E7" w14:paraId="1C635085" w14:textId="77777777" w:rsidTr="00D83FA3">
        <w:tc>
          <w:tcPr>
            <w:tcW w:w="2977" w:type="dxa"/>
          </w:tcPr>
          <w:p w14:paraId="384EF69C" w14:textId="77777777"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Rehearsal costs </w:t>
            </w:r>
          </w:p>
        </w:tc>
        <w:tc>
          <w:tcPr>
            <w:tcW w:w="2126" w:type="dxa"/>
          </w:tcPr>
          <w:p w14:paraId="485781BC" w14:textId="3CB58BDA" w:rsidR="0047387A" w:rsidRPr="009926E7" w:rsidRDefault="00CA638B" w:rsidP="0047387A">
            <w:pPr>
              <w:rPr>
                <w:rFonts w:ascii="Trebuchet MS" w:hAnsi="Trebuchet MS"/>
                <w:color w:val="000000"/>
                <w:sz w:val="22"/>
                <w:szCs w:val="22"/>
              </w:rPr>
            </w:pPr>
            <w:r w:rsidRPr="009926E7">
              <w:rPr>
                <w:rFonts w:ascii="Trebuchet MS" w:hAnsi="Trebuchet MS"/>
                <w:color w:val="000000"/>
                <w:sz w:val="22"/>
                <w:szCs w:val="22"/>
              </w:rPr>
              <w:t xml:space="preserve">Secretary </w:t>
            </w:r>
          </w:p>
        </w:tc>
        <w:tc>
          <w:tcPr>
            <w:tcW w:w="2835" w:type="dxa"/>
          </w:tcPr>
          <w:p w14:paraId="335343F8" w14:textId="36BE8333"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£X within budget </w:t>
            </w:r>
          </w:p>
        </w:tc>
      </w:tr>
      <w:tr w:rsidR="0047387A" w:rsidRPr="009926E7" w14:paraId="15E43A9C" w14:textId="77777777" w:rsidTr="00D83FA3">
        <w:tc>
          <w:tcPr>
            <w:tcW w:w="2977" w:type="dxa"/>
          </w:tcPr>
          <w:p w14:paraId="48E0E3C4" w14:textId="77777777" w:rsidR="0047387A" w:rsidRPr="009926E7" w:rsidRDefault="0047387A" w:rsidP="0047387A">
            <w:pPr>
              <w:rPr>
                <w:rFonts w:ascii="Trebuchet MS" w:hAnsi="Trebuchet MS"/>
                <w:color w:val="000000"/>
                <w:sz w:val="22"/>
                <w:szCs w:val="22"/>
              </w:rPr>
            </w:pPr>
          </w:p>
        </w:tc>
        <w:tc>
          <w:tcPr>
            <w:tcW w:w="2126" w:type="dxa"/>
          </w:tcPr>
          <w:p w14:paraId="768EB416" w14:textId="45BC0B07"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5B9FA0AF" w14:textId="59FFDAAA"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£Y within budget </w:t>
            </w:r>
          </w:p>
        </w:tc>
      </w:tr>
      <w:tr w:rsidR="0047387A" w:rsidRPr="009926E7" w14:paraId="4A0A5445" w14:textId="77777777" w:rsidTr="00D83FA3">
        <w:tc>
          <w:tcPr>
            <w:tcW w:w="2977" w:type="dxa"/>
          </w:tcPr>
          <w:p w14:paraId="2914C679" w14:textId="77777777"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Performance costs</w:t>
            </w:r>
          </w:p>
        </w:tc>
        <w:tc>
          <w:tcPr>
            <w:tcW w:w="2126" w:type="dxa"/>
          </w:tcPr>
          <w:p w14:paraId="1D0EE6BA" w14:textId="435BA21A" w:rsidR="0047387A" w:rsidRPr="009926E7" w:rsidRDefault="00CA638B" w:rsidP="0047387A">
            <w:pPr>
              <w:rPr>
                <w:rFonts w:ascii="Trebuchet MS" w:hAnsi="Trebuchet MS"/>
                <w:color w:val="000000"/>
                <w:sz w:val="22"/>
                <w:szCs w:val="22"/>
              </w:rPr>
            </w:pPr>
            <w:r w:rsidRPr="009926E7">
              <w:rPr>
                <w:rFonts w:ascii="Trebuchet MS" w:hAnsi="Trebuchet MS"/>
                <w:color w:val="000000"/>
                <w:sz w:val="22"/>
                <w:szCs w:val="22"/>
              </w:rPr>
              <w:t xml:space="preserve">Concert organiser </w:t>
            </w:r>
          </w:p>
        </w:tc>
        <w:tc>
          <w:tcPr>
            <w:tcW w:w="2835" w:type="dxa"/>
          </w:tcPr>
          <w:p w14:paraId="6B12C487" w14:textId="60E1DA74"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£X within budget </w:t>
            </w:r>
          </w:p>
        </w:tc>
      </w:tr>
      <w:tr w:rsidR="0047387A" w:rsidRPr="009926E7" w14:paraId="6D07CB16" w14:textId="77777777" w:rsidTr="00D83FA3">
        <w:tc>
          <w:tcPr>
            <w:tcW w:w="2977" w:type="dxa"/>
          </w:tcPr>
          <w:p w14:paraId="5EE59188" w14:textId="77777777" w:rsidR="0047387A" w:rsidRPr="009926E7" w:rsidRDefault="0047387A" w:rsidP="0047387A">
            <w:pPr>
              <w:rPr>
                <w:rFonts w:ascii="Trebuchet MS" w:hAnsi="Trebuchet MS"/>
                <w:color w:val="000000"/>
                <w:sz w:val="22"/>
                <w:szCs w:val="22"/>
              </w:rPr>
            </w:pPr>
          </w:p>
        </w:tc>
        <w:tc>
          <w:tcPr>
            <w:tcW w:w="2126" w:type="dxa"/>
          </w:tcPr>
          <w:p w14:paraId="280CE70C" w14:textId="53867985"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12088CA2" w14:textId="68F0B3F0"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£Y within budget </w:t>
            </w:r>
          </w:p>
        </w:tc>
      </w:tr>
      <w:tr w:rsidR="0047387A" w:rsidRPr="009926E7" w14:paraId="655BF761" w14:textId="77777777" w:rsidTr="00D83FA3">
        <w:tc>
          <w:tcPr>
            <w:tcW w:w="2977" w:type="dxa"/>
          </w:tcPr>
          <w:p w14:paraId="094FC432" w14:textId="77777777"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Fundraising cost  </w:t>
            </w:r>
          </w:p>
        </w:tc>
        <w:tc>
          <w:tcPr>
            <w:tcW w:w="2126" w:type="dxa"/>
          </w:tcPr>
          <w:p w14:paraId="54265F92" w14:textId="74AE4FA3" w:rsidR="0047387A" w:rsidRPr="009926E7" w:rsidRDefault="00CA638B" w:rsidP="0047387A">
            <w:pPr>
              <w:rPr>
                <w:rFonts w:ascii="Trebuchet MS" w:hAnsi="Trebuchet MS"/>
                <w:color w:val="000000"/>
                <w:sz w:val="22"/>
                <w:szCs w:val="22"/>
              </w:rPr>
            </w:pPr>
            <w:r w:rsidRPr="009926E7">
              <w:rPr>
                <w:rFonts w:ascii="Trebuchet MS" w:hAnsi="Trebuchet MS"/>
                <w:color w:val="000000"/>
                <w:sz w:val="22"/>
                <w:szCs w:val="22"/>
              </w:rPr>
              <w:t xml:space="preserve">Treasurer </w:t>
            </w:r>
          </w:p>
        </w:tc>
        <w:tc>
          <w:tcPr>
            <w:tcW w:w="2835" w:type="dxa"/>
          </w:tcPr>
          <w:p w14:paraId="6618ED7E" w14:textId="6382B8BA"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£X within budget </w:t>
            </w:r>
          </w:p>
        </w:tc>
      </w:tr>
      <w:tr w:rsidR="0047387A" w:rsidRPr="009926E7" w14:paraId="59895BD4" w14:textId="77777777" w:rsidTr="00D83FA3">
        <w:tc>
          <w:tcPr>
            <w:tcW w:w="2977" w:type="dxa"/>
          </w:tcPr>
          <w:p w14:paraId="3D37E3ED" w14:textId="77777777" w:rsidR="0047387A" w:rsidRPr="009926E7" w:rsidRDefault="0047387A" w:rsidP="0047387A">
            <w:pPr>
              <w:rPr>
                <w:rFonts w:ascii="Trebuchet MS" w:hAnsi="Trebuchet MS"/>
                <w:color w:val="000000"/>
                <w:sz w:val="22"/>
                <w:szCs w:val="22"/>
              </w:rPr>
            </w:pPr>
          </w:p>
        </w:tc>
        <w:tc>
          <w:tcPr>
            <w:tcW w:w="2126" w:type="dxa"/>
          </w:tcPr>
          <w:p w14:paraId="242FDCCE" w14:textId="28F5A498"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5B369F47" w14:textId="72B819B5"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£Y within budget </w:t>
            </w:r>
          </w:p>
        </w:tc>
      </w:tr>
      <w:tr w:rsidR="0047387A" w:rsidRPr="009926E7" w14:paraId="3C925AF1" w14:textId="77777777" w:rsidTr="00D83FA3">
        <w:tc>
          <w:tcPr>
            <w:tcW w:w="2977" w:type="dxa"/>
          </w:tcPr>
          <w:p w14:paraId="142E20B4" w14:textId="77777777"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IT infrastructure (</w:t>
            </w:r>
            <w:proofErr w:type="gramStart"/>
            <w:r w:rsidRPr="009926E7">
              <w:rPr>
                <w:rFonts w:ascii="Trebuchet MS" w:hAnsi="Trebuchet MS"/>
                <w:color w:val="000000"/>
                <w:sz w:val="22"/>
                <w:szCs w:val="22"/>
              </w:rPr>
              <w:t>e.g.</w:t>
            </w:r>
            <w:proofErr w:type="gramEnd"/>
            <w:r w:rsidRPr="009926E7">
              <w:rPr>
                <w:rFonts w:ascii="Trebuchet MS" w:hAnsi="Trebuchet MS"/>
                <w:color w:val="000000"/>
                <w:sz w:val="22"/>
                <w:szCs w:val="22"/>
              </w:rPr>
              <w:t xml:space="preserve"> website) </w:t>
            </w:r>
          </w:p>
        </w:tc>
        <w:tc>
          <w:tcPr>
            <w:tcW w:w="2126" w:type="dxa"/>
          </w:tcPr>
          <w:p w14:paraId="48A95269" w14:textId="530D5B2B" w:rsidR="0047387A" w:rsidRPr="009926E7" w:rsidRDefault="00D83FA3" w:rsidP="0047387A">
            <w:pPr>
              <w:rPr>
                <w:rFonts w:ascii="Trebuchet MS" w:hAnsi="Trebuchet MS"/>
                <w:color w:val="000000"/>
                <w:sz w:val="22"/>
                <w:szCs w:val="22"/>
              </w:rPr>
            </w:pPr>
            <w:r w:rsidRPr="009926E7">
              <w:rPr>
                <w:rFonts w:ascii="Trebuchet MS" w:hAnsi="Trebuchet MS"/>
                <w:color w:val="000000"/>
                <w:sz w:val="22"/>
                <w:szCs w:val="22"/>
              </w:rPr>
              <w:t xml:space="preserve">Website manager </w:t>
            </w:r>
          </w:p>
        </w:tc>
        <w:tc>
          <w:tcPr>
            <w:tcW w:w="2835" w:type="dxa"/>
          </w:tcPr>
          <w:p w14:paraId="707E6916" w14:textId="0E6E4EA3"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£X within budget </w:t>
            </w:r>
          </w:p>
        </w:tc>
      </w:tr>
      <w:tr w:rsidR="0047387A" w:rsidRPr="009926E7" w14:paraId="3F618BA7" w14:textId="77777777" w:rsidTr="00D83FA3">
        <w:tc>
          <w:tcPr>
            <w:tcW w:w="2977" w:type="dxa"/>
          </w:tcPr>
          <w:p w14:paraId="6DB4A3E6" w14:textId="77777777" w:rsidR="0047387A" w:rsidRPr="009926E7" w:rsidRDefault="0047387A" w:rsidP="0047387A">
            <w:pPr>
              <w:rPr>
                <w:rFonts w:ascii="Trebuchet MS" w:hAnsi="Trebuchet MS"/>
                <w:color w:val="000000"/>
                <w:sz w:val="22"/>
                <w:szCs w:val="22"/>
              </w:rPr>
            </w:pPr>
          </w:p>
        </w:tc>
        <w:tc>
          <w:tcPr>
            <w:tcW w:w="2126" w:type="dxa"/>
          </w:tcPr>
          <w:p w14:paraId="4600A205" w14:textId="38CB82C1"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21547036" w14:textId="72640126"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£Y within budget </w:t>
            </w:r>
          </w:p>
        </w:tc>
      </w:tr>
      <w:tr w:rsidR="0047387A" w:rsidRPr="009926E7" w14:paraId="2CA99352" w14:textId="77777777" w:rsidTr="00D83FA3">
        <w:tc>
          <w:tcPr>
            <w:tcW w:w="2977" w:type="dxa"/>
          </w:tcPr>
          <w:p w14:paraId="55B7A365" w14:textId="365298C9"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Organi</w:t>
            </w:r>
            <w:r w:rsidR="00C30568" w:rsidRPr="009926E7">
              <w:rPr>
                <w:rFonts w:ascii="Trebuchet MS" w:hAnsi="Trebuchet MS"/>
                <w:color w:val="000000"/>
                <w:sz w:val="22"/>
                <w:szCs w:val="22"/>
              </w:rPr>
              <w:t>s</w:t>
            </w:r>
            <w:r w:rsidRPr="009926E7">
              <w:rPr>
                <w:rFonts w:ascii="Trebuchet MS" w:hAnsi="Trebuchet MS"/>
                <w:color w:val="000000"/>
                <w:sz w:val="22"/>
                <w:szCs w:val="22"/>
              </w:rPr>
              <w:t xml:space="preserve">ation infrastructure </w:t>
            </w:r>
          </w:p>
        </w:tc>
        <w:tc>
          <w:tcPr>
            <w:tcW w:w="2126" w:type="dxa"/>
          </w:tcPr>
          <w:p w14:paraId="01043D5A" w14:textId="2BB93F0F" w:rsidR="0047387A" w:rsidRPr="009926E7" w:rsidRDefault="00CA638B" w:rsidP="0047387A">
            <w:pPr>
              <w:rPr>
                <w:rFonts w:ascii="Trebuchet MS" w:hAnsi="Trebuchet MS"/>
                <w:color w:val="000000"/>
                <w:sz w:val="22"/>
                <w:szCs w:val="22"/>
              </w:rPr>
            </w:pPr>
            <w:r w:rsidRPr="009926E7">
              <w:rPr>
                <w:rFonts w:ascii="Trebuchet MS" w:hAnsi="Trebuchet MS"/>
                <w:color w:val="000000"/>
                <w:sz w:val="22"/>
                <w:szCs w:val="22"/>
              </w:rPr>
              <w:t xml:space="preserve">Chair </w:t>
            </w:r>
          </w:p>
        </w:tc>
        <w:tc>
          <w:tcPr>
            <w:tcW w:w="2835" w:type="dxa"/>
          </w:tcPr>
          <w:p w14:paraId="44AC9A55" w14:textId="19C245DB"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£X within budget </w:t>
            </w:r>
          </w:p>
        </w:tc>
      </w:tr>
      <w:tr w:rsidR="0047387A" w:rsidRPr="009926E7" w14:paraId="5276D640" w14:textId="77777777" w:rsidTr="00D83FA3">
        <w:tc>
          <w:tcPr>
            <w:tcW w:w="2977" w:type="dxa"/>
          </w:tcPr>
          <w:p w14:paraId="7F4A61D6" w14:textId="77777777" w:rsidR="0047387A" w:rsidRPr="009926E7" w:rsidRDefault="0047387A" w:rsidP="0047387A">
            <w:pPr>
              <w:rPr>
                <w:rFonts w:ascii="Trebuchet MS" w:hAnsi="Trebuchet MS"/>
                <w:color w:val="000000"/>
                <w:sz w:val="22"/>
                <w:szCs w:val="22"/>
              </w:rPr>
            </w:pPr>
          </w:p>
        </w:tc>
        <w:tc>
          <w:tcPr>
            <w:tcW w:w="2126" w:type="dxa"/>
          </w:tcPr>
          <w:p w14:paraId="63984C8C" w14:textId="4CFE9E5A"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All other trustees</w:t>
            </w:r>
          </w:p>
        </w:tc>
        <w:tc>
          <w:tcPr>
            <w:tcW w:w="2835" w:type="dxa"/>
          </w:tcPr>
          <w:p w14:paraId="64BD6FCC" w14:textId="5F0DC616" w:rsidR="0047387A" w:rsidRPr="009926E7" w:rsidRDefault="0047387A" w:rsidP="0047387A">
            <w:pPr>
              <w:rPr>
                <w:rFonts w:ascii="Trebuchet MS" w:hAnsi="Trebuchet MS"/>
                <w:color w:val="000000"/>
                <w:sz w:val="22"/>
                <w:szCs w:val="22"/>
              </w:rPr>
            </w:pPr>
            <w:r w:rsidRPr="009926E7">
              <w:rPr>
                <w:rFonts w:ascii="Trebuchet MS" w:hAnsi="Trebuchet MS"/>
                <w:color w:val="000000"/>
                <w:sz w:val="22"/>
                <w:szCs w:val="22"/>
              </w:rPr>
              <w:t xml:space="preserve">Up to £Y within budget </w:t>
            </w:r>
          </w:p>
        </w:tc>
      </w:tr>
    </w:tbl>
    <w:p w14:paraId="7C5A1966" w14:textId="77777777" w:rsidR="001D72EC" w:rsidRPr="009926E7" w:rsidRDefault="001D72EC" w:rsidP="001D72EC">
      <w:pPr>
        <w:pBdr>
          <w:top w:val="nil"/>
          <w:left w:val="nil"/>
          <w:bottom w:val="nil"/>
          <w:right w:val="nil"/>
          <w:between w:val="nil"/>
        </w:pBdr>
        <w:spacing w:after="0"/>
        <w:rPr>
          <w:rFonts w:ascii="Trebuchet MS" w:hAnsi="Trebuchet MS"/>
          <w:color w:val="000000"/>
          <w:sz w:val="22"/>
          <w:szCs w:val="22"/>
        </w:rPr>
      </w:pPr>
    </w:p>
    <w:p w14:paraId="6EC02DAD" w14:textId="77777777" w:rsidR="001D72EC" w:rsidRPr="009926E7" w:rsidRDefault="001D72EC">
      <w:pPr>
        <w:pBdr>
          <w:top w:val="nil"/>
          <w:left w:val="nil"/>
          <w:bottom w:val="nil"/>
          <w:right w:val="nil"/>
          <w:between w:val="nil"/>
        </w:pBdr>
        <w:spacing w:after="0"/>
        <w:ind w:left="720"/>
        <w:rPr>
          <w:rFonts w:ascii="Trebuchet MS" w:hAnsi="Trebuchet MS"/>
          <w:sz w:val="22"/>
          <w:szCs w:val="22"/>
        </w:rPr>
      </w:pPr>
    </w:p>
    <w:p w14:paraId="00000019" w14:textId="77777777" w:rsidR="00373EAB" w:rsidRPr="00B1206E" w:rsidRDefault="002D7AF1" w:rsidP="00446EC1">
      <w:pPr>
        <w:pStyle w:val="Heading1"/>
        <w:rPr>
          <w:rFonts w:ascii="Trebuchet MS" w:hAnsi="Trebuchet MS"/>
          <w:sz w:val="28"/>
          <w:szCs w:val="28"/>
        </w:rPr>
      </w:pPr>
      <w:r w:rsidRPr="00B1206E">
        <w:rPr>
          <w:rFonts w:ascii="Trebuchet MS" w:hAnsi="Trebuchet MS"/>
          <w:sz w:val="28"/>
          <w:szCs w:val="28"/>
        </w:rPr>
        <w:lastRenderedPageBreak/>
        <w:t>Bank account</w:t>
      </w:r>
    </w:p>
    <w:tbl>
      <w:tblPr>
        <w:tblStyle w:val="TableGrid"/>
        <w:tblW w:w="0" w:type="auto"/>
        <w:tblLook w:val="04A0" w:firstRow="1" w:lastRow="0" w:firstColumn="1" w:lastColumn="0" w:noHBand="0" w:noVBand="1"/>
      </w:tblPr>
      <w:tblGrid>
        <w:gridCol w:w="9016"/>
      </w:tblGrid>
      <w:tr w:rsidR="006A176B" w14:paraId="2780110B" w14:textId="77777777" w:rsidTr="006A176B">
        <w:tc>
          <w:tcPr>
            <w:tcW w:w="9016" w:type="dxa"/>
          </w:tcPr>
          <w:p w14:paraId="5ABA8E3A" w14:textId="77777777" w:rsidR="006A176B" w:rsidRDefault="006A176B" w:rsidP="006A176B">
            <w:pPr>
              <w:pBdr>
                <w:top w:val="nil"/>
                <w:left w:val="nil"/>
                <w:bottom w:val="nil"/>
                <w:right w:val="nil"/>
                <w:between w:val="nil"/>
              </w:pBdr>
              <w:rPr>
                <w:rFonts w:ascii="Trebuchet MS" w:hAnsi="Trebuchet MS"/>
                <w:b/>
                <w:bCs/>
                <w:color w:val="000000"/>
                <w:sz w:val="22"/>
                <w:szCs w:val="22"/>
              </w:rPr>
            </w:pPr>
          </w:p>
          <w:p w14:paraId="771A9CF3" w14:textId="21D9C232" w:rsidR="006A176B" w:rsidRPr="009926E7" w:rsidRDefault="006A176B" w:rsidP="006A176B">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 xml:space="preserve">Notes: </w:t>
            </w:r>
            <w:r>
              <w:rPr>
                <w:rFonts w:ascii="Trebuchet MS" w:hAnsi="Trebuchet MS"/>
                <w:color w:val="000000"/>
                <w:sz w:val="22"/>
                <w:szCs w:val="22"/>
              </w:rPr>
              <w:t>T</w:t>
            </w:r>
            <w:r w:rsidRPr="009926E7">
              <w:rPr>
                <w:rFonts w:ascii="Trebuchet MS" w:hAnsi="Trebuchet MS"/>
                <w:color w:val="000000"/>
                <w:sz w:val="22"/>
                <w:szCs w:val="22"/>
              </w:rPr>
              <w:t xml:space="preserve">he policy can be a useful reference place </w:t>
            </w:r>
            <w:r w:rsidR="00623538">
              <w:rPr>
                <w:rFonts w:ascii="Trebuchet MS" w:hAnsi="Trebuchet MS"/>
                <w:color w:val="000000"/>
                <w:sz w:val="22"/>
                <w:szCs w:val="22"/>
              </w:rPr>
              <w:t>for</w:t>
            </w:r>
            <w:r w:rsidRPr="009926E7">
              <w:rPr>
                <w:rFonts w:ascii="Trebuchet MS" w:hAnsi="Trebuchet MS"/>
                <w:color w:val="000000"/>
                <w:sz w:val="22"/>
                <w:szCs w:val="22"/>
              </w:rPr>
              <w:t xml:space="preserve"> bank account details and signatories </w:t>
            </w:r>
          </w:p>
          <w:p w14:paraId="1BBFC89E" w14:textId="77777777" w:rsidR="006A176B" w:rsidRDefault="006A176B" w:rsidP="00794CDE">
            <w:pPr>
              <w:rPr>
                <w:rFonts w:ascii="Trebuchet MS" w:hAnsi="Trebuchet MS"/>
                <w:color w:val="000000"/>
                <w:sz w:val="22"/>
                <w:szCs w:val="22"/>
              </w:rPr>
            </w:pPr>
          </w:p>
        </w:tc>
      </w:tr>
    </w:tbl>
    <w:p w14:paraId="2EBA698B" w14:textId="77777777" w:rsidR="00990A6E" w:rsidRPr="009926E7" w:rsidRDefault="00990A6E" w:rsidP="00794CDE">
      <w:pPr>
        <w:pBdr>
          <w:top w:val="nil"/>
          <w:left w:val="nil"/>
          <w:bottom w:val="nil"/>
          <w:right w:val="nil"/>
          <w:between w:val="nil"/>
        </w:pBdr>
        <w:spacing w:after="0"/>
        <w:rPr>
          <w:rFonts w:ascii="Trebuchet MS" w:hAnsi="Trebuchet MS"/>
          <w:color w:val="000000"/>
          <w:sz w:val="22"/>
          <w:szCs w:val="22"/>
        </w:rPr>
      </w:pPr>
    </w:p>
    <w:p w14:paraId="708E506D" w14:textId="4ADD8169" w:rsidR="00794CDE" w:rsidRPr="009926E7" w:rsidRDefault="00794CDE" w:rsidP="00794CDE">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 xml:space="preserve">Example wording: </w:t>
      </w:r>
    </w:p>
    <w:p w14:paraId="1E50B6BA" w14:textId="77777777" w:rsidR="00794CDE" w:rsidRPr="009926E7" w:rsidRDefault="00794CDE" w:rsidP="00794CDE">
      <w:pPr>
        <w:pBdr>
          <w:top w:val="nil"/>
          <w:left w:val="nil"/>
          <w:bottom w:val="nil"/>
          <w:right w:val="nil"/>
          <w:between w:val="nil"/>
        </w:pBdr>
        <w:spacing w:after="0"/>
        <w:rPr>
          <w:rFonts w:ascii="Trebuchet MS" w:hAnsi="Trebuchet MS"/>
          <w:color w:val="000000"/>
          <w:sz w:val="22"/>
          <w:szCs w:val="22"/>
        </w:rPr>
      </w:pPr>
    </w:p>
    <w:p w14:paraId="0000001A" w14:textId="2E7F9BF2" w:rsidR="00373EAB" w:rsidRPr="009926E7" w:rsidRDefault="00757F64">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 xml:space="preserve">[Charity Name] </w:t>
      </w:r>
      <w:r w:rsidR="002D7AF1" w:rsidRPr="009926E7">
        <w:rPr>
          <w:rFonts w:ascii="Trebuchet MS" w:hAnsi="Trebuchet MS"/>
          <w:color w:val="000000"/>
          <w:sz w:val="22"/>
          <w:szCs w:val="22"/>
        </w:rPr>
        <w:t xml:space="preserve">has </w:t>
      </w:r>
      <w:r w:rsidRPr="009926E7">
        <w:rPr>
          <w:rFonts w:ascii="Trebuchet MS" w:hAnsi="Trebuchet MS"/>
          <w:color w:val="000000"/>
          <w:sz w:val="22"/>
          <w:szCs w:val="22"/>
        </w:rPr>
        <w:t xml:space="preserve">a </w:t>
      </w:r>
      <w:r w:rsidR="002D7AF1" w:rsidRPr="009926E7">
        <w:rPr>
          <w:rFonts w:ascii="Trebuchet MS" w:hAnsi="Trebuchet MS"/>
          <w:color w:val="000000"/>
          <w:sz w:val="22"/>
          <w:szCs w:val="22"/>
        </w:rPr>
        <w:t xml:space="preserve">bank account with </w:t>
      </w:r>
      <w:r w:rsidRPr="009926E7">
        <w:rPr>
          <w:rFonts w:ascii="Trebuchet MS" w:hAnsi="Trebuchet MS"/>
          <w:color w:val="000000"/>
          <w:sz w:val="22"/>
          <w:szCs w:val="22"/>
        </w:rPr>
        <w:t>[bank name]</w:t>
      </w:r>
      <w:r w:rsidR="002D7AF1" w:rsidRPr="009926E7">
        <w:rPr>
          <w:rFonts w:ascii="Trebuchet MS" w:hAnsi="Trebuchet MS"/>
          <w:color w:val="000000"/>
          <w:sz w:val="22"/>
          <w:szCs w:val="22"/>
        </w:rPr>
        <w:t xml:space="preserve"> </w:t>
      </w:r>
    </w:p>
    <w:p w14:paraId="0000001B" w14:textId="258F60F7" w:rsidR="00373EAB" w:rsidRPr="009926E7" w:rsidRDefault="002D7AF1">
      <w:pPr>
        <w:pBdr>
          <w:top w:val="nil"/>
          <w:left w:val="nil"/>
          <w:bottom w:val="nil"/>
          <w:right w:val="nil"/>
          <w:between w:val="nil"/>
        </w:pBdr>
        <w:rPr>
          <w:rFonts w:ascii="Trebuchet MS" w:hAnsi="Trebuchet MS"/>
          <w:b/>
          <w:color w:val="000000"/>
          <w:sz w:val="22"/>
          <w:szCs w:val="22"/>
        </w:rPr>
      </w:pPr>
      <w:r w:rsidRPr="009926E7">
        <w:rPr>
          <w:rFonts w:ascii="Trebuchet MS" w:hAnsi="Trebuchet MS"/>
          <w:b/>
          <w:color w:val="000000"/>
          <w:sz w:val="22"/>
          <w:szCs w:val="22"/>
        </w:rPr>
        <w:t>Account details</w:t>
      </w:r>
      <w:r w:rsidR="00794CDE" w:rsidRPr="009926E7">
        <w:rPr>
          <w:rFonts w:ascii="Trebuchet MS" w:hAnsi="Trebuchet MS"/>
          <w:b/>
          <w:color w:val="000000"/>
          <w:sz w:val="22"/>
          <w:szCs w:val="22"/>
        </w:rPr>
        <w:t>:</w:t>
      </w:r>
    </w:p>
    <w:p w14:paraId="0000001C" w14:textId="209279CE" w:rsidR="00373EAB" w:rsidRPr="009926E7" w:rsidRDefault="002D7AF1">
      <w:pPr>
        <w:numPr>
          <w:ilvl w:val="0"/>
          <w:numId w:val="2"/>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Account number</w:t>
      </w:r>
      <w:r w:rsidRPr="009926E7">
        <w:rPr>
          <w:rFonts w:ascii="Trebuchet MS" w:hAnsi="Trebuchet MS"/>
          <w:sz w:val="22"/>
          <w:szCs w:val="22"/>
        </w:rPr>
        <w:t xml:space="preserve">: </w:t>
      </w:r>
      <w:r w:rsidR="00757F64" w:rsidRPr="009926E7">
        <w:rPr>
          <w:rFonts w:ascii="Trebuchet MS" w:hAnsi="Trebuchet MS"/>
          <w:sz w:val="22"/>
          <w:szCs w:val="22"/>
        </w:rPr>
        <w:t>XXXXXXXX</w:t>
      </w:r>
    </w:p>
    <w:p w14:paraId="0000001D" w14:textId="7BAC1415" w:rsidR="00373EAB" w:rsidRPr="009926E7" w:rsidRDefault="002D7AF1">
      <w:pPr>
        <w:numPr>
          <w:ilvl w:val="0"/>
          <w:numId w:val="2"/>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Sort Code</w:t>
      </w:r>
      <w:r w:rsidRPr="009926E7">
        <w:rPr>
          <w:rFonts w:ascii="Trebuchet MS" w:hAnsi="Trebuchet MS"/>
          <w:sz w:val="22"/>
          <w:szCs w:val="22"/>
        </w:rPr>
        <w:t xml:space="preserve">: </w:t>
      </w:r>
      <w:r w:rsidR="00757F64" w:rsidRPr="009926E7">
        <w:rPr>
          <w:rFonts w:ascii="Trebuchet MS" w:hAnsi="Trebuchet MS"/>
          <w:sz w:val="22"/>
          <w:szCs w:val="22"/>
        </w:rPr>
        <w:t>XXXXX</w:t>
      </w:r>
    </w:p>
    <w:p w14:paraId="0000001E" w14:textId="77777777" w:rsidR="00373EAB" w:rsidRPr="009926E7" w:rsidRDefault="00373EAB">
      <w:pPr>
        <w:pBdr>
          <w:top w:val="nil"/>
          <w:left w:val="nil"/>
          <w:bottom w:val="nil"/>
          <w:right w:val="nil"/>
          <w:between w:val="nil"/>
        </w:pBdr>
        <w:spacing w:after="0"/>
        <w:rPr>
          <w:rFonts w:ascii="Trebuchet MS" w:hAnsi="Trebuchet MS"/>
          <w:sz w:val="22"/>
          <w:szCs w:val="22"/>
        </w:rPr>
      </w:pPr>
    </w:p>
    <w:p w14:paraId="06D87879" w14:textId="77777777" w:rsidR="00B56D13" w:rsidRPr="009926E7" w:rsidRDefault="00B56D13">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(Ideally) All payments require two signatories.</w:t>
      </w:r>
    </w:p>
    <w:p w14:paraId="0000001F" w14:textId="39926976" w:rsidR="00373EAB" w:rsidRPr="009926E7" w:rsidRDefault="000A6ED5">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Ther</w:t>
      </w:r>
      <w:r w:rsidR="00B56D13" w:rsidRPr="009926E7">
        <w:rPr>
          <w:rFonts w:ascii="Trebuchet MS" w:hAnsi="Trebuchet MS"/>
          <w:color w:val="000000"/>
          <w:sz w:val="22"/>
          <w:szCs w:val="22"/>
        </w:rPr>
        <w:t>e</w:t>
      </w:r>
      <w:r w:rsidRPr="009926E7">
        <w:rPr>
          <w:rFonts w:ascii="Trebuchet MS" w:hAnsi="Trebuchet MS"/>
          <w:color w:val="000000"/>
          <w:sz w:val="22"/>
          <w:szCs w:val="22"/>
        </w:rPr>
        <w:t xml:space="preserve"> will always be a minimum of three </w:t>
      </w:r>
      <w:r w:rsidR="002D7AF1" w:rsidRPr="009926E7">
        <w:rPr>
          <w:rFonts w:ascii="Trebuchet MS" w:hAnsi="Trebuchet MS"/>
          <w:color w:val="000000"/>
          <w:sz w:val="22"/>
          <w:szCs w:val="22"/>
        </w:rPr>
        <w:t>signatories</w:t>
      </w:r>
      <w:r w:rsidRPr="009926E7">
        <w:rPr>
          <w:rFonts w:ascii="Trebuchet MS" w:hAnsi="Trebuchet MS"/>
          <w:color w:val="000000"/>
          <w:sz w:val="22"/>
          <w:szCs w:val="22"/>
        </w:rPr>
        <w:t>. The current signatories</w:t>
      </w:r>
      <w:r w:rsidR="002D7AF1" w:rsidRPr="009926E7">
        <w:rPr>
          <w:rFonts w:ascii="Trebuchet MS" w:hAnsi="Trebuchet MS"/>
          <w:color w:val="000000"/>
          <w:sz w:val="22"/>
          <w:szCs w:val="22"/>
        </w:rPr>
        <w:t xml:space="preserve"> are: </w:t>
      </w:r>
    </w:p>
    <w:p w14:paraId="00000020" w14:textId="13387C06" w:rsidR="00373EAB" w:rsidRPr="009926E7" w:rsidRDefault="00757F64">
      <w:pPr>
        <w:numPr>
          <w:ilvl w:val="0"/>
          <w:numId w:val="1"/>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[Name], Trustee, </w:t>
      </w:r>
      <w:bookmarkStart w:id="1" w:name="_Hlk146211254"/>
      <w:r w:rsidRPr="009926E7">
        <w:rPr>
          <w:rFonts w:ascii="Trebuchet MS" w:hAnsi="Trebuchet MS"/>
          <w:color w:val="000000"/>
          <w:sz w:val="22"/>
          <w:szCs w:val="22"/>
        </w:rPr>
        <w:t>[Officer role if applicable</w:t>
      </w:r>
      <w:r w:rsidR="00B56D13" w:rsidRPr="009926E7">
        <w:rPr>
          <w:rFonts w:ascii="Trebuchet MS" w:hAnsi="Trebuchet MS"/>
          <w:color w:val="000000"/>
          <w:sz w:val="22"/>
          <w:szCs w:val="22"/>
        </w:rPr>
        <w:t>]</w:t>
      </w:r>
      <w:bookmarkEnd w:id="1"/>
    </w:p>
    <w:p w14:paraId="2A718413" w14:textId="77777777" w:rsidR="00B56D13" w:rsidRPr="009926E7" w:rsidRDefault="00757F64" w:rsidP="00757F64">
      <w:pPr>
        <w:numPr>
          <w:ilvl w:val="0"/>
          <w:numId w:val="1"/>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[Name], Trustee, </w:t>
      </w:r>
      <w:r w:rsidR="00B56D13" w:rsidRPr="009926E7">
        <w:rPr>
          <w:rFonts w:ascii="Trebuchet MS" w:hAnsi="Trebuchet MS"/>
          <w:color w:val="000000"/>
          <w:sz w:val="22"/>
          <w:szCs w:val="22"/>
        </w:rPr>
        <w:t xml:space="preserve">[Officer role if applicable] </w:t>
      </w:r>
    </w:p>
    <w:p w14:paraId="3B9E3B6B" w14:textId="6025CC7B" w:rsidR="00757F64" w:rsidRPr="009926E7" w:rsidRDefault="00757F64" w:rsidP="00757F64">
      <w:pPr>
        <w:numPr>
          <w:ilvl w:val="0"/>
          <w:numId w:val="1"/>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[Name], Trustee, </w:t>
      </w:r>
      <w:r w:rsidR="00B56D13" w:rsidRPr="009926E7">
        <w:rPr>
          <w:rFonts w:ascii="Trebuchet MS" w:hAnsi="Trebuchet MS"/>
          <w:color w:val="000000"/>
          <w:sz w:val="22"/>
          <w:szCs w:val="22"/>
        </w:rPr>
        <w:t>[Officer role if applicable]</w:t>
      </w:r>
    </w:p>
    <w:p w14:paraId="405A4546" w14:textId="35E6FE4A" w:rsidR="00757F64" w:rsidRPr="009926E7" w:rsidRDefault="00757F64" w:rsidP="00757F64">
      <w:pPr>
        <w:numPr>
          <w:ilvl w:val="0"/>
          <w:numId w:val="1"/>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[Name], Trustee, </w:t>
      </w:r>
      <w:r w:rsidR="00B56D13" w:rsidRPr="009926E7">
        <w:rPr>
          <w:rFonts w:ascii="Trebuchet MS" w:hAnsi="Trebuchet MS"/>
          <w:color w:val="000000"/>
          <w:sz w:val="22"/>
          <w:szCs w:val="22"/>
        </w:rPr>
        <w:t>[Officer role if applicable]</w:t>
      </w:r>
    </w:p>
    <w:p w14:paraId="4EE0C9D4" w14:textId="77777777" w:rsidR="002378B9" w:rsidRPr="009926E7" w:rsidRDefault="002378B9">
      <w:pPr>
        <w:tabs>
          <w:tab w:val="center" w:pos="4513"/>
          <w:tab w:val="right" w:pos="9026"/>
        </w:tabs>
        <w:spacing w:after="0" w:line="240" w:lineRule="auto"/>
        <w:rPr>
          <w:rFonts w:ascii="Trebuchet MS" w:hAnsi="Trebuchet MS"/>
          <w:b/>
          <w:sz w:val="22"/>
          <w:szCs w:val="22"/>
          <w:u w:val="single"/>
        </w:rPr>
      </w:pPr>
    </w:p>
    <w:p w14:paraId="7CA03AF8" w14:textId="77777777" w:rsidR="00F41BA5" w:rsidRPr="009926E7" w:rsidRDefault="00F41BA5">
      <w:pPr>
        <w:tabs>
          <w:tab w:val="center" w:pos="4513"/>
          <w:tab w:val="right" w:pos="9026"/>
        </w:tabs>
        <w:spacing w:after="0" w:line="240" w:lineRule="auto"/>
        <w:rPr>
          <w:rFonts w:ascii="Trebuchet MS" w:hAnsi="Trebuchet MS"/>
          <w:b/>
          <w:sz w:val="22"/>
          <w:szCs w:val="22"/>
          <w:u w:val="single"/>
        </w:rPr>
      </w:pPr>
    </w:p>
    <w:p w14:paraId="00000023" w14:textId="147DAC6E" w:rsidR="00373EAB" w:rsidRPr="00B1206E" w:rsidRDefault="002D7AF1" w:rsidP="00446EC1">
      <w:pPr>
        <w:pStyle w:val="Heading1"/>
        <w:rPr>
          <w:rFonts w:ascii="Trebuchet MS" w:hAnsi="Trebuchet MS"/>
          <w:sz w:val="28"/>
          <w:szCs w:val="28"/>
        </w:rPr>
      </w:pPr>
      <w:r w:rsidRPr="00B1206E">
        <w:rPr>
          <w:rFonts w:ascii="Trebuchet MS" w:hAnsi="Trebuchet MS"/>
          <w:sz w:val="28"/>
          <w:szCs w:val="28"/>
        </w:rPr>
        <w:t xml:space="preserve">Income </w:t>
      </w:r>
      <w:r w:rsidR="00F41BA5" w:rsidRPr="00B1206E">
        <w:rPr>
          <w:rFonts w:ascii="Trebuchet MS" w:hAnsi="Trebuchet MS"/>
          <w:sz w:val="28"/>
          <w:szCs w:val="28"/>
        </w:rPr>
        <w:t xml:space="preserve">/ receiving </w:t>
      </w:r>
      <w:proofErr w:type="gramStart"/>
      <w:r w:rsidR="00F41BA5" w:rsidRPr="00B1206E">
        <w:rPr>
          <w:rFonts w:ascii="Trebuchet MS" w:hAnsi="Trebuchet MS"/>
          <w:sz w:val="28"/>
          <w:szCs w:val="28"/>
        </w:rPr>
        <w:t>payments</w:t>
      </w:r>
      <w:proofErr w:type="gramEnd"/>
    </w:p>
    <w:tbl>
      <w:tblPr>
        <w:tblStyle w:val="TableGrid"/>
        <w:tblW w:w="0" w:type="auto"/>
        <w:tblLook w:val="04A0" w:firstRow="1" w:lastRow="0" w:firstColumn="1" w:lastColumn="0" w:noHBand="0" w:noVBand="1"/>
      </w:tblPr>
      <w:tblGrid>
        <w:gridCol w:w="9016"/>
      </w:tblGrid>
      <w:tr w:rsidR="00956238" w14:paraId="55958DD4" w14:textId="77777777" w:rsidTr="00956238">
        <w:tc>
          <w:tcPr>
            <w:tcW w:w="9016" w:type="dxa"/>
          </w:tcPr>
          <w:p w14:paraId="6EFA813C" w14:textId="77777777" w:rsidR="00956238" w:rsidRDefault="00956238" w:rsidP="00956238">
            <w:pPr>
              <w:tabs>
                <w:tab w:val="center" w:pos="4513"/>
                <w:tab w:val="right" w:pos="9026"/>
              </w:tabs>
              <w:rPr>
                <w:rFonts w:ascii="Trebuchet MS" w:hAnsi="Trebuchet MS"/>
                <w:b/>
                <w:sz w:val="22"/>
                <w:szCs w:val="22"/>
              </w:rPr>
            </w:pPr>
          </w:p>
          <w:p w14:paraId="656EE963" w14:textId="6AFC5FF7" w:rsidR="00956238" w:rsidRPr="009926E7" w:rsidRDefault="00956238" w:rsidP="00956238">
            <w:pPr>
              <w:tabs>
                <w:tab w:val="center" w:pos="4513"/>
                <w:tab w:val="right" w:pos="9026"/>
              </w:tabs>
              <w:rPr>
                <w:rFonts w:ascii="Trebuchet MS" w:hAnsi="Trebuchet MS"/>
                <w:bCs/>
                <w:sz w:val="22"/>
                <w:szCs w:val="22"/>
              </w:rPr>
            </w:pPr>
            <w:r w:rsidRPr="009926E7">
              <w:rPr>
                <w:rFonts w:ascii="Trebuchet MS" w:hAnsi="Trebuchet MS"/>
                <w:b/>
                <w:sz w:val="22"/>
                <w:szCs w:val="22"/>
              </w:rPr>
              <w:t>Notes:</w:t>
            </w:r>
            <w:r w:rsidRPr="009926E7">
              <w:rPr>
                <w:rFonts w:ascii="Trebuchet MS" w:hAnsi="Trebuchet MS"/>
                <w:bCs/>
                <w:sz w:val="22"/>
                <w:szCs w:val="22"/>
              </w:rPr>
              <w:t xml:space="preserve"> </w:t>
            </w:r>
            <w:r>
              <w:rPr>
                <w:rFonts w:ascii="Trebuchet MS" w:hAnsi="Trebuchet MS"/>
                <w:bCs/>
                <w:sz w:val="22"/>
                <w:szCs w:val="22"/>
              </w:rPr>
              <w:t>D</w:t>
            </w:r>
            <w:r w:rsidRPr="009926E7">
              <w:rPr>
                <w:rFonts w:ascii="Trebuchet MS" w:hAnsi="Trebuchet MS"/>
                <w:bCs/>
                <w:sz w:val="22"/>
                <w:szCs w:val="22"/>
              </w:rPr>
              <w:t xml:space="preserve">etail the procedure for requesting, receiving, and recording payments made to the charity. The procedures should focus on making sure you have good documentation and controls to ensure money received is paid into the bank and accounted for quickly. </w:t>
            </w:r>
          </w:p>
          <w:p w14:paraId="5DC47A52" w14:textId="77777777" w:rsidR="00956238" w:rsidRDefault="00956238">
            <w:pPr>
              <w:tabs>
                <w:tab w:val="center" w:pos="4513"/>
                <w:tab w:val="right" w:pos="9026"/>
              </w:tabs>
              <w:rPr>
                <w:rFonts w:ascii="Trebuchet MS" w:hAnsi="Trebuchet MS"/>
                <w:b/>
                <w:sz w:val="22"/>
                <w:szCs w:val="22"/>
              </w:rPr>
            </w:pPr>
          </w:p>
        </w:tc>
      </w:tr>
    </w:tbl>
    <w:p w14:paraId="45EA3F7D" w14:textId="77777777" w:rsidR="00F41BA5" w:rsidRPr="009926E7" w:rsidRDefault="00F41BA5">
      <w:pPr>
        <w:tabs>
          <w:tab w:val="center" w:pos="4513"/>
          <w:tab w:val="right" w:pos="9026"/>
        </w:tabs>
        <w:spacing w:after="0" w:line="240" w:lineRule="auto"/>
        <w:rPr>
          <w:rFonts w:ascii="Trebuchet MS" w:hAnsi="Trebuchet MS"/>
          <w:b/>
          <w:sz w:val="22"/>
          <w:szCs w:val="22"/>
        </w:rPr>
      </w:pPr>
    </w:p>
    <w:p w14:paraId="2431CE8E" w14:textId="6A7F9629" w:rsidR="00F41BA5" w:rsidRPr="009926E7" w:rsidRDefault="00F41BA5">
      <w:pPr>
        <w:tabs>
          <w:tab w:val="center" w:pos="4513"/>
          <w:tab w:val="right" w:pos="9026"/>
        </w:tabs>
        <w:spacing w:after="0" w:line="240" w:lineRule="auto"/>
        <w:rPr>
          <w:rFonts w:ascii="Trebuchet MS" w:hAnsi="Trebuchet MS"/>
          <w:b/>
          <w:sz w:val="22"/>
          <w:szCs w:val="22"/>
        </w:rPr>
      </w:pPr>
      <w:r w:rsidRPr="009926E7">
        <w:rPr>
          <w:rFonts w:ascii="Trebuchet MS" w:hAnsi="Trebuchet MS"/>
          <w:b/>
          <w:sz w:val="22"/>
          <w:szCs w:val="22"/>
        </w:rPr>
        <w:t>Example wording</w:t>
      </w:r>
      <w:r w:rsidR="00794CDE" w:rsidRPr="009926E7">
        <w:rPr>
          <w:rFonts w:ascii="Trebuchet MS" w:hAnsi="Trebuchet MS"/>
          <w:b/>
          <w:sz w:val="22"/>
          <w:szCs w:val="22"/>
        </w:rPr>
        <w:t xml:space="preserve">: </w:t>
      </w:r>
    </w:p>
    <w:p w14:paraId="7915698B" w14:textId="77777777" w:rsidR="00F41BA5" w:rsidRPr="009926E7" w:rsidRDefault="00F41BA5">
      <w:pPr>
        <w:tabs>
          <w:tab w:val="center" w:pos="4513"/>
          <w:tab w:val="right" w:pos="9026"/>
        </w:tabs>
        <w:spacing w:after="0" w:line="240" w:lineRule="auto"/>
        <w:rPr>
          <w:rFonts w:ascii="Trebuchet MS" w:hAnsi="Trebuchet MS"/>
        </w:rPr>
      </w:pPr>
    </w:p>
    <w:p w14:paraId="00000025" w14:textId="125FE008" w:rsidR="00373EAB" w:rsidRPr="009926E7" w:rsidRDefault="002D7AF1">
      <w:pPr>
        <w:tabs>
          <w:tab w:val="center" w:pos="4513"/>
          <w:tab w:val="right" w:pos="9026"/>
        </w:tabs>
        <w:spacing w:after="0" w:line="240" w:lineRule="auto"/>
        <w:rPr>
          <w:rFonts w:ascii="Trebuchet MS" w:hAnsi="Trebuchet MS"/>
          <w:bCs/>
          <w:sz w:val="22"/>
          <w:szCs w:val="22"/>
        </w:rPr>
      </w:pPr>
      <w:r w:rsidRPr="009926E7">
        <w:rPr>
          <w:rFonts w:ascii="Trebuchet MS" w:hAnsi="Trebuchet MS"/>
          <w:bCs/>
          <w:sz w:val="22"/>
          <w:szCs w:val="22"/>
        </w:rPr>
        <w:t xml:space="preserve">The following procedures apply to all </w:t>
      </w:r>
      <w:r w:rsidR="00757F64" w:rsidRPr="009926E7">
        <w:rPr>
          <w:rFonts w:ascii="Trebuchet MS" w:hAnsi="Trebuchet MS"/>
          <w:bCs/>
          <w:sz w:val="22"/>
          <w:szCs w:val="22"/>
        </w:rPr>
        <w:t xml:space="preserve">[Charity Name] </w:t>
      </w:r>
      <w:r w:rsidRPr="009926E7">
        <w:rPr>
          <w:rFonts w:ascii="Trebuchet MS" w:hAnsi="Trebuchet MS"/>
          <w:bCs/>
          <w:sz w:val="22"/>
          <w:szCs w:val="22"/>
        </w:rPr>
        <w:t xml:space="preserve">trustees, volunteers and freelancers taking and making any payments on behalf of </w:t>
      </w:r>
      <w:r w:rsidR="00757F64" w:rsidRPr="009926E7">
        <w:rPr>
          <w:rFonts w:ascii="Trebuchet MS" w:hAnsi="Trebuchet MS"/>
          <w:bCs/>
          <w:sz w:val="22"/>
          <w:szCs w:val="22"/>
        </w:rPr>
        <w:t>[Charity Name]</w:t>
      </w:r>
      <w:r w:rsidRPr="009926E7">
        <w:rPr>
          <w:rFonts w:ascii="Trebuchet MS" w:hAnsi="Trebuchet MS"/>
          <w:bCs/>
          <w:sz w:val="22"/>
          <w:szCs w:val="22"/>
        </w:rPr>
        <w:t xml:space="preserve">. </w:t>
      </w:r>
    </w:p>
    <w:p w14:paraId="349DE3C7" w14:textId="77777777" w:rsidR="00F41BA5" w:rsidRPr="009926E7" w:rsidRDefault="00F41BA5" w:rsidP="00F41BA5">
      <w:pPr>
        <w:pStyle w:val="NoSpacing"/>
        <w:rPr>
          <w:rFonts w:ascii="Trebuchet MS" w:hAnsi="Trebuchet MS"/>
        </w:rPr>
      </w:pPr>
    </w:p>
    <w:p w14:paraId="6F31589B" w14:textId="242BFCC9" w:rsidR="00757F64" w:rsidRPr="009926E7" w:rsidRDefault="00757F64">
      <w:pPr>
        <w:pBdr>
          <w:top w:val="nil"/>
          <w:left w:val="nil"/>
          <w:bottom w:val="nil"/>
          <w:right w:val="nil"/>
          <w:between w:val="nil"/>
        </w:pBdr>
        <w:rPr>
          <w:rFonts w:ascii="Trebuchet MS" w:hAnsi="Trebuchet MS"/>
          <w:bCs/>
          <w:sz w:val="22"/>
          <w:szCs w:val="22"/>
        </w:rPr>
      </w:pPr>
      <w:r w:rsidRPr="009926E7">
        <w:rPr>
          <w:rFonts w:ascii="Trebuchet MS" w:hAnsi="Trebuchet MS"/>
          <w:bCs/>
          <w:sz w:val="22"/>
          <w:szCs w:val="22"/>
        </w:rPr>
        <w:t>Ideally all payments due to [Charity Name] should have an accompanying invoice issued to the payee. Where this is not possible the payee should be issued with a receipt confirming payment</w:t>
      </w:r>
      <w:r w:rsidR="00F41BA5" w:rsidRPr="009926E7">
        <w:rPr>
          <w:rFonts w:ascii="Trebuchet MS" w:hAnsi="Trebuchet MS"/>
          <w:bCs/>
          <w:sz w:val="22"/>
          <w:szCs w:val="22"/>
        </w:rPr>
        <w:t xml:space="preserve"> has been</w:t>
      </w:r>
      <w:r w:rsidR="00DF20BB">
        <w:rPr>
          <w:rFonts w:ascii="Trebuchet MS" w:hAnsi="Trebuchet MS"/>
          <w:bCs/>
          <w:sz w:val="22"/>
          <w:szCs w:val="22"/>
        </w:rPr>
        <w:t xml:space="preserve"> made</w:t>
      </w:r>
      <w:r w:rsidR="00F41BA5" w:rsidRPr="009926E7">
        <w:rPr>
          <w:rFonts w:ascii="Trebuchet MS" w:hAnsi="Trebuchet MS"/>
          <w:bCs/>
          <w:sz w:val="22"/>
          <w:szCs w:val="22"/>
        </w:rPr>
        <w:t xml:space="preserve"> and what it was for (this could be via email</w:t>
      </w:r>
      <w:r w:rsidR="00DF20BB">
        <w:rPr>
          <w:rFonts w:ascii="Trebuchet MS" w:hAnsi="Trebuchet MS"/>
          <w:bCs/>
          <w:sz w:val="22"/>
          <w:szCs w:val="22"/>
        </w:rPr>
        <w:t xml:space="preserve"> or a digital scan of the receipt</w:t>
      </w:r>
      <w:r w:rsidR="00F41BA5" w:rsidRPr="009926E7">
        <w:rPr>
          <w:rFonts w:ascii="Trebuchet MS" w:hAnsi="Trebuchet MS"/>
          <w:bCs/>
          <w:sz w:val="22"/>
          <w:szCs w:val="22"/>
        </w:rPr>
        <w:t xml:space="preserve">) </w:t>
      </w:r>
    </w:p>
    <w:p w14:paraId="00000029" w14:textId="376980D8" w:rsidR="00373EAB" w:rsidRPr="009926E7" w:rsidRDefault="00757F64" w:rsidP="00F41BA5">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For any c</w:t>
      </w:r>
      <w:r w:rsidR="002D7AF1" w:rsidRPr="009926E7">
        <w:rPr>
          <w:rFonts w:ascii="Trebuchet MS" w:hAnsi="Trebuchet MS"/>
          <w:color w:val="000000"/>
          <w:sz w:val="22"/>
          <w:szCs w:val="22"/>
        </w:rPr>
        <w:t xml:space="preserve">heque </w:t>
      </w:r>
      <w:r w:rsidRPr="009926E7">
        <w:rPr>
          <w:rFonts w:ascii="Trebuchet MS" w:hAnsi="Trebuchet MS"/>
          <w:color w:val="000000"/>
          <w:sz w:val="22"/>
          <w:szCs w:val="22"/>
        </w:rPr>
        <w:t xml:space="preserve">or </w:t>
      </w:r>
      <w:r w:rsidR="002D7AF1" w:rsidRPr="009926E7">
        <w:rPr>
          <w:rFonts w:ascii="Trebuchet MS" w:hAnsi="Trebuchet MS"/>
          <w:color w:val="000000"/>
          <w:sz w:val="22"/>
          <w:szCs w:val="22"/>
        </w:rPr>
        <w:t>cash payment</w:t>
      </w:r>
      <w:r w:rsidRPr="009926E7">
        <w:rPr>
          <w:rFonts w:ascii="Trebuchet MS" w:hAnsi="Trebuchet MS"/>
          <w:color w:val="000000"/>
          <w:sz w:val="22"/>
          <w:szCs w:val="22"/>
        </w:rPr>
        <w:t xml:space="preserve"> received:</w:t>
      </w:r>
    </w:p>
    <w:p w14:paraId="2F797245" w14:textId="192DB101" w:rsidR="00757F64" w:rsidRPr="009926E7" w:rsidRDefault="00757F64" w:rsidP="00F41BA5">
      <w:pPr>
        <w:numPr>
          <w:ilvl w:val="0"/>
          <w:numId w:val="7"/>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R</w:t>
      </w:r>
      <w:r w:rsidR="002D7AF1" w:rsidRPr="009926E7">
        <w:rPr>
          <w:rFonts w:ascii="Trebuchet MS" w:hAnsi="Trebuchet MS"/>
          <w:color w:val="000000"/>
          <w:sz w:val="22"/>
          <w:szCs w:val="22"/>
        </w:rPr>
        <w:t xml:space="preserve">eport </w:t>
      </w:r>
      <w:r w:rsidR="00F41BA5" w:rsidRPr="009926E7">
        <w:rPr>
          <w:rFonts w:ascii="Trebuchet MS" w:hAnsi="Trebuchet MS"/>
          <w:color w:val="000000"/>
          <w:sz w:val="22"/>
          <w:szCs w:val="22"/>
        </w:rPr>
        <w:t xml:space="preserve">receipt of the </w:t>
      </w:r>
      <w:r w:rsidRPr="009926E7">
        <w:rPr>
          <w:rFonts w:ascii="Trebuchet MS" w:hAnsi="Trebuchet MS"/>
          <w:color w:val="000000"/>
          <w:sz w:val="22"/>
          <w:szCs w:val="22"/>
        </w:rPr>
        <w:t xml:space="preserve">payment </w:t>
      </w:r>
      <w:r w:rsidR="002D7AF1" w:rsidRPr="009926E7">
        <w:rPr>
          <w:rFonts w:ascii="Trebuchet MS" w:hAnsi="Trebuchet MS"/>
          <w:color w:val="000000"/>
          <w:sz w:val="22"/>
          <w:szCs w:val="22"/>
        </w:rPr>
        <w:t xml:space="preserve">to </w:t>
      </w:r>
      <w:r w:rsidR="00F41BA5" w:rsidRPr="009926E7">
        <w:rPr>
          <w:rFonts w:ascii="Trebuchet MS" w:hAnsi="Trebuchet MS"/>
          <w:color w:val="000000"/>
          <w:sz w:val="22"/>
          <w:szCs w:val="22"/>
        </w:rPr>
        <w:t xml:space="preserve">the treasurer </w:t>
      </w:r>
      <w:r w:rsidR="002D7AF1" w:rsidRPr="009926E7">
        <w:rPr>
          <w:rFonts w:ascii="Trebuchet MS" w:hAnsi="Trebuchet MS"/>
          <w:color w:val="000000"/>
          <w:sz w:val="22"/>
          <w:szCs w:val="22"/>
        </w:rPr>
        <w:t xml:space="preserve">in writing (email) as soon as practically possible. The </w:t>
      </w:r>
      <w:r w:rsidR="002D7AF1" w:rsidRPr="009926E7">
        <w:rPr>
          <w:rFonts w:ascii="Trebuchet MS" w:hAnsi="Trebuchet MS"/>
          <w:sz w:val="22"/>
          <w:szCs w:val="22"/>
        </w:rPr>
        <w:t>amount and reason for payment should be recorded.</w:t>
      </w:r>
      <w:r w:rsidR="002D7AF1" w:rsidRPr="009926E7">
        <w:rPr>
          <w:rFonts w:ascii="Trebuchet MS" w:hAnsi="Trebuchet MS"/>
          <w:color w:val="000000"/>
          <w:sz w:val="22"/>
          <w:szCs w:val="22"/>
        </w:rPr>
        <w:t xml:space="preserve"> </w:t>
      </w:r>
    </w:p>
    <w:p w14:paraId="5C463E4A" w14:textId="0C927BF7" w:rsidR="00757F64" w:rsidRPr="009926E7" w:rsidRDefault="00757F64" w:rsidP="00F41BA5">
      <w:pPr>
        <w:numPr>
          <w:ilvl w:val="0"/>
          <w:numId w:val="7"/>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Pay </w:t>
      </w:r>
      <w:r w:rsidR="0053665B" w:rsidRPr="009926E7">
        <w:rPr>
          <w:rFonts w:ascii="Trebuchet MS" w:hAnsi="Trebuchet MS"/>
          <w:color w:val="000000"/>
          <w:sz w:val="22"/>
          <w:szCs w:val="22"/>
        </w:rPr>
        <w:t>any</w:t>
      </w:r>
      <w:r w:rsidRPr="009926E7">
        <w:rPr>
          <w:rFonts w:ascii="Trebuchet MS" w:hAnsi="Trebuchet MS"/>
          <w:color w:val="000000"/>
          <w:sz w:val="22"/>
          <w:szCs w:val="22"/>
        </w:rPr>
        <w:t xml:space="preserve"> cash </w:t>
      </w:r>
      <w:r w:rsidR="0053665B" w:rsidRPr="009926E7">
        <w:rPr>
          <w:rFonts w:ascii="Trebuchet MS" w:hAnsi="Trebuchet MS"/>
          <w:color w:val="000000"/>
          <w:sz w:val="22"/>
          <w:szCs w:val="22"/>
        </w:rPr>
        <w:t>or</w:t>
      </w:r>
      <w:r w:rsidRPr="009926E7">
        <w:rPr>
          <w:rFonts w:ascii="Trebuchet MS" w:hAnsi="Trebuchet MS"/>
          <w:color w:val="000000"/>
          <w:sz w:val="22"/>
          <w:szCs w:val="22"/>
        </w:rPr>
        <w:t xml:space="preserve"> </w:t>
      </w:r>
      <w:r w:rsidR="002D7AF1" w:rsidRPr="009926E7">
        <w:rPr>
          <w:rFonts w:ascii="Trebuchet MS" w:hAnsi="Trebuchet MS"/>
          <w:color w:val="000000"/>
          <w:sz w:val="22"/>
          <w:szCs w:val="22"/>
        </w:rPr>
        <w:t>cheque</w:t>
      </w:r>
      <w:r w:rsidR="0053665B" w:rsidRPr="009926E7">
        <w:rPr>
          <w:rFonts w:ascii="Trebuchet MS" w:hAnsi="Trebuchet MS"/>
          <w:color w:val="000000"/>
          <w:sz w:val="22"/>
          <w:szCs w:val="22"/>
        </w:rPr>
        <w:t>s</w:t>
      </w:r>
      <w:r w:rsidR="002D7AF1" w:rsidRPr="009926E7">
        <w:rPr>
          <w:rFonts w:ascii="Trebuchet MS" w:hAnsi="Trebuchet MS"/>
          <w:color w:val="000000"/>
          <w:sz w:val="22"/>
          <w:szCs w:val="22"/>
        </w:rPr>
        <w:t xml:space="preserve"> </w:t>
      </w:r>
      <w:r w:rsidRPr="009926E7">
        <w:rPr>
          <w:rFonts w:ascii="Trebuchet MS" w:hAnsi="Trebuchet MS"/>
          <w:color w:val="000000"/>
          <w:sz w:val="22"/>
          <w:szCs w:val="22"/>
        </w:rPr>
        <w:t>in</w:t>
      </w:r>
      <w:r w:rsidR="002D7AF1" w:rsidRPr="009926E7">
        <w:rPr>
          <w:rFonts w:ascii="Trebuchet MS" w:hAnsi="Trebuchet MS"/>
          <w:color w:val="000000"/>
          <w:sz w:val="22"/>
          <w:szCs w:val="22"/>
        </w:rPr>
        <w:t xml:space="preserve">to the bank account within </w:t>
      </w:r>
      <w:proofErr w:type="gramStart"/>
      <w:r w:rsidR="0053665B" w:rsidRPr="009926E7">
        <w:rPr>
          <w:rFonts w:ascii="Trebuchet MS" w:hAnsi="Trebuchet MS"/>
          <w:color w:val="000000"/>
          <w:sz w:val="22"/>
          <w:szCs w:val="22"/>
        </w:rPr>
        <w:t>e.g.</w:t>
      </w:r>
      <w:proofErr w:type="gramEnd"/>
      <w:r w:rsidR="0053665B" w:rsidRPr="009926E7">
        <w:rPr>
          <w:rFonts w:ascii="Trebuchet MS" w:hAnsi="Trebuchet MS"/>
          <w:color w:val="000000"/>
          <w:sz w:val="22"/>
          <w:szCs w:val="22"/>
        </w:rPr>
        <w:t xml:space="preserve"> 5</w:t>
      </w:r>
      <w:r w:rsidR="00F41BA5" w:rsidRPr="009926E7">
        <w:rPr>
          <w:rFonts w:ascii="Trebuchet MS" w:hAnsi="Trebuchet MS"/>
          <w:color w:val="000000"/>
          <w:sz w:val="22"/>
          <w:szCs w:val="22"/>
        </w:rPr>
        <w:t xml:space="preserve"> </w:t>
      </w:r>
      <w:r w:rsidR="002D7AF1" w:rsidRPr="009926E7">
        <w:rPr>
          <w:rFonts w:ascii="Trebuchet MS" w:hAnsi="Trebuchet MS"/>
          <w:color w:val="000000"/>
          <w:sz w:val="22"/>
          <w:szCs w:val="22"/>
        </w:rPr>
        <w:t>days of receipt.</w:t>
      </w:r>
    </w:p>
    <w:p w14:paraId="44964FF7" w14:textId="31D133A1" w:rsidR="00757F64" w:rsidRPr="009926E7" w:rsidRDefault="00757F64" w:rsidP="00F41BA5">
      <w:pPr>
        <w:numPr>
          <w:ilvl w:val="0"/>
          <w:numId w:val="7"/>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Notify </w:t>
      </w:r>
      <w:r w:rsidR="00F41BA5" w:rsidRPr="009926E7">
        <w:rPr>
          <w:rFonts w:ascii="Trebuchet MS" w:hAnsi="Trebuchet MS"/>
          <w:color w:val="000000"/>
          <w:sz w:val="22"/>
          <w:szCs w:val="22"/>
        </w:rPr>
        <w:t xml:space="preserve">the treasurer </w:t>
      </w:r>
      <w:r w:rsidRPr="009926E7">
        <w:rPr>
          <w:rFonts w:ascii="Trebuchet MS" w:hAnsi="Trebuchet MS"/>
          <w:color w:val="000000"/>
          <w:sz w:val="22"/>
          <w:szCs w:val="22"/>
        </w:rPr>
        <w:t xml:space="preserve">that the </w:t>
      </w:r>
      <w:r w:rsidR="002D7AF1" w:rsidRPr="009926E7">
        <w:rPr>
          <w:rFonts w:ascii="Trebuchet MS" w:hAnsi="Trebuchet MS"/>
          <w:color w:val="000000"/>
          <w:sz w:val="22"/>
          <w:szCs w:val="22"/>
        </w:rPr>
        <w:t xml:space="preserve">payment </w:t>
      </w:r>
      <w:r w:rsidRPr="009926E7">
        <w:rPr>
          <w:rFonts w:ascii="Trebuchet MS" w:hAnsi="Trebuchet MS"/>
          <w:color w:val="000000"/>
          <w:sz w:val="22"/>
          <w:szCs w:val="22"/>
        </w:rPr>
        <w:t xml:space="preserve">has been made to the bank </w:t>
      </w:r>
      <w:r w:rsidR="002D7AF1" w:rsidRPr="009926E7">
        <w:rPr>
          <w:rFonts w:ascii="Trebuchet MS" w:hAnsi="Trebuchet MS"/>
          <w:color w:val="000000"/>
          <w:sz w:val="22"/>
          <w:szCs w:val="22"/>
        </w:rPr>
        <w:t xml:space="preserve">in writing (email) </w:t>
      </w:r>
    </w:p>
    <w:p w14:paraId="0F19D570" w14:textId="26906AEB" w:rsidR="00757F64" w:rsidRPr="009926E7" w:rsidRDefault="00757F64" w:rsidP="00F41BA5">
      <w:pPr>
        <w:numPr>
          <w:ilvl w:val="0"/>
          <w:numId w:val="7"/>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lastRenderedPageBreak/>
        <w:t>A</w:t>
      </w:r>
      <w:r w:rsidR="002D7AF1" w:rsidRPr="009926E7">
        <w:rPr>
          <w:rFonts w:ascii="Trebuchet MS" w:hAnsi="Trebuchet MS"/>
          <w:color w:val="000000"/>
          <w:sz w:val="22"/>
          <w:szCs w:val="22"/>
        </w:rPr>
        <w:t xml:space="preserve">n account signatory must check and confirm the amount paid into the </w:t>
      </w:r>
      <w:r w:rsidR="00F41BA5" w:rsidRPr="009926E7">
        <w:rPr>
          <w:rFonts w:ascii="Trebuchet MS" w:hAnsi="Trebuchet MS"/>
          <w:color w:val="000000"/>
          <w:sz w:val="22"/>
          <w:szCs w:val="22"/>
        </w:rPr>
        <w:t>bank has been re</w:t>
      </w:r>
      <w:r w:rsidR="008D6B0D" w:rsidRPr="009926E7">
        <w:rPr>
          <w:rFonts w:ascii="Trebuchet MS" w:hAnsi="Trebuchet MS"/>
          <w:color w:val="000000"/>
          <w:sz w:val="22"/>
          <w:szCs w:val="22"/>
        </w:rPr>
        <w:t>ce</w:t>
      </w:r>
      <w:r w:rsidR="00F41BA5" w:rsidRPr="009926E7">
        <w:rPr>
          <w:rFonts w:ascii="Trebuchet MS" w:hAnsi="Trebuchet MS"/>
          <w:color w:val="000000"/>
          <w:sz w:val="22"/>
          <w:szCs w:val="22"/>
        </w:rPr>
        <w:t xml:space="preserve">ived </w:t>
      </w:r>
      <w:r w:rsidR="002D7AF1" w:rsidRPr="009926E7">
        <w:rPr>
          <w:rFonts w:ascii="Trebuchet MS" w:hAnsi="Trebuchet MS"/>
          <w:color w:val="000000"/>
          <w:sz w:val="22"/>
          <w:szCs w:val="22"/>
        </w:rPr>
        <w:t xml:space="preserve">within </w:t>
      </w:r>
      <w:r w:rsidR="00F41BA5" w:rsidRPr="009926E7">
        <w:rPr>
          <w:rFonts w:ascii="Trebuchet MS" w:hAnsi="Trebuchet MS"/>
          <w:color w:val="000000"/>
          <w:sz w:val="22"/>
          <w:szCs w:val="22"/>
        </w:rPr>
        <w:t xml:space="preserve">7 </w:t>
      </w:r>
      <w:r w:rsidR="002D7AF1" w:rsidRPr="009926E7">
        <w:rPr>
          <w:rFonts w:ascii="Trebuchet MS" w:hAnsi="Trebuchet MS"/>
          <w:color w:val="000000"/>
          <w:sz w:val="22"/>
          <w:szCs w:val="22"/>
        </w:rPr>
        <w:t>days</w:t>
      </w:r>
      <w:r w:rsidR="00F41BA5" w:rsidRPr="009926E7">
        <w:rPr>
          <w:rFonts w:ascii="Trebuchet MS" w:hAnsi="Trebuchet MS"/>
          <w:color w:val="000000"/>
          <w:sz w:val="22"/>
          <w:szCs w:val="22"/>
        </w:rPr>
        <w:t xml:space="preserve">. </w:t>
      </w:r>
    </w:p>
    <w:p w14:paraId="274EF720" w14:textId="77777777" w:rsidR="00F41BA5" w:rsidRPr="009926E7" w:rsidRDefault="00F41BA5" w:rsidP="00F41BA5">
      <w:pPr>
        <w:pBdr>
          <w:top w:val="nil"/>
          <w:left w:val="nil"/>
          <w:bottom w:val="nil"/>
          <w:right w:val="nil"/>
          <w:between w:val="nil"/>
        </w:pBdr>
        <w:spacing w:after="0"/>
        <w:rPr>
          <w:rFonts w:ascii="Trebuchet MS" w:hAnsi="Trebuchet MS"/>
          <w:color w:val="000000"/>
          <w:sz w:val="22"/>
          <w:szCs w:val="22"/>
        </w:rPr>
      </w:pPr>
    </w:p>
    <w:p w14:paraId="04FBF368" w14:textId="76B25B55" w:rsidR="00F41BA5" w:rsidRPr="009926E7" w:rsidRDefault="00F41BA5" w:rsidP="00F41BA5">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All payments received into the bank account will be recorded and accounted for in the charity accounts within 1 month of receipt of the payment. </w:t>
      </w:r>
    </w:p>
    <w:p w14:paraId="0000002D" w14:textId="77777777" w:rsidR="00373EAB" w:rsidRPr="009926E7" w:rsidRDefault="00373EAB">
      <w:pPr>
        <w:pBdr>
          <w:top w:val="nil"/>
          <w:left w:val="nil"/>
          <w:bottom w:val="nil"/>
          <w:right w:val="nil"/>
          <w:between w:val="nil"/>
        </w:pBdr>
        <w:spacing w:after="0"/>
        <w:ind w:left="1440"/>
        <w:rPr>
          <w:rFonts w:ascii="Trebuchet MS" w:hAnsi="Trebuchet MS"/>
          <w:color w:val="000000"/>
          <w:sz w:val="22"/>
          <w:szCs w:val="22"/>
        </w:rPr>
      </w:pPr>
    </w:p>
    <w:p w14:paraId="0000002E" w14:textId="78767395" w:rsidR="00373EAB" w:rsidRPr="00B1206E" w:rsidRDefault="00F41BA5" w:rsidP="00D651D0">
      <w:pPr>
        <w:pStyle w:val="Heading1"/>
        <w:rPr>
          <w:rFonts w:ascii="Trebuchet MS" w:hAnsi="Trebuchet MS"/>
          <w:sz w:val="28"/>
          <w:szCs w:val="28"/>
        </w:rPr>
      </w:pPr>
      <w:r w:rsidRPr="00B1206E">
        <w:rPr>
          <w:rFonts w:ascii="Trebuchet MS" w:hAnsi="Trebuchet MS"/>
          <w:sz w:val="28"/>
          <w:szCs w:val="28"/>
        </w:rPr>
        <w:t>E</w:t>
      </w:r>
      <w:r w:rsidR="002D7AF1" w:rsidRPr="00B1206E">
        <w:rPr>
          <w:rFonts w:ascii="Trebuchet MS" w:hAnsi="Trebuchet MS"/>
          <w:sz w:val="28"/>
          <w:szCs w:val="28"/>
        </w:rPr>
        <w:t>xpenditure</w:t>
      </w:r>
      <w:r w:rsidR="00B1206E">
        <w:rPr>
          <w:rFonts w:ascii="Trebuchet MS" w:hAnsi="Trebuchet MS"/>
          <w:sz w:val="28"/>
          <w:szCs w:val="28"/>
        </w:rPr>
        <w:t xml:space="preserve"> –</w:t>
      </w:r>
      <w:r w:rsidRPr="00B1206E">
        <w:rPr>
          <w:rFonts w:ascii="Trebuchet MS" w:hAnsi="Trebuchet MS"/>
          <w:sz w:val="28"/>
          <w:szCs w:val="28"/>
        </w:rPr>
        <w:t xml:space="preserve"> payments made by the </w:t>
      </w:r>
      <w:proofErr w:type="gramStart"/>
      <w:r w:rsidRPr="00B1206E">
        <w:rPr>
          <w:rFonts w:ascii="Trebuchet MS" w:hAnsi="Trebuchet MS"/>
          <w:sz w:val="28"/>
          <w:szCs w:val="28"/>
        </w:rPr>
        <w:t>charity</w:t>
      </w:r>
      <w:proofErr w:type="gramEnd"/>
    </w:p>
    <w:tbl>
      <w:tblPr>
        <w:tblStyle w:val="TableGrid"/>
        <w:tblW w:w="0" w:type="auto"/>
        <w:tblLook w:val="04A0" w:firstRow="1" w:lastRow="0" w:firstColumn="1" w:lastColumn="0" w:noHBand="0" w:noVBand="1"/>
      </w:tblPr>
      <w:tblGrid>
        <w:gridCol w:w="9016"/>
      </w:tblGrid>
      <w:tr w:rsidR="00502F5F" w14:paraId="3AF2CFD0" w14:textId="77777777" w:rsidTr="00502F5F">
        <w:tc>
          <w:tcPr>
            <w:tcW w:w="9016" w:type="dxa"/>
          </w:tcPr>
          <w:p w14:paraId="1A3584DA" w14:textId="77777777" w:rsidR="00502F5F" w:rsidRDefault="00502F5F" w:rsidP="00502F5F">
            <w:pPr>
              <w:pBdr>
                <w:top w:val="nil"/>
                <w:left w:val="nil"/>
                <w:bottom w:val="nil"/>
                <w:right w:val="nil"/>
                <w:between w:val="nil"/>
              </w:pBdr>
              <w:rPr>
                <w:rFonts w:ascii="Trebuchet MS" w:hAnsi="Trebuchet MS"/>
                <w:b/>
                <w:bCs/>
                <w:color w:val="000000"/>
                <w:sz w:val="22"/>
                <w:szCs w:val="22"/>
              </w:rPr>
            </w:pPr>
          </w:p>
          <w:p w14:paraId="101B2EBD" w14:textId="7DDCC9C5" w:rsidR="00502F5F" w:rsidRPr="009926E7" w:rsidRDefault="00502F5F" w:rsidP="00502F5F">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Notes:</w:t>
            </w:r>
            <w:r w:rsidRPr="009926E7">
              <w:rPr>
                <w:rFonts w:ascii="Trebuchet MS" w:hAnsi="Trebuchet MS"/>
                <w:color w:val="000000"/>
                <w:sz w:val="22"/>
                <w:szCs w:val="22"/>
              </w:rPr>
              <w:t xml:space="preserve"> </w:t>
            </w:r>
            <w:r>
              <w:rPr>
                <w:rFonts w:ascii="Trebuchet MS" w:hAnsi="Trebuchet MS"/>
                <w:color w:val="000000"/>
                <w:sz w:val="22"/>
                <w:szCs w:val="22"/>
              </w:rPr>
              <w:t>D</w:t>
            </w:r>
            <w:r w:rsidRPr="009926E7">
              <w:rPr>
                <w:rFonts w:ascii="Trebuchet MS" w:hAnsi="Trebuchet MS"/>
                <w:color w:val="000000"/>
                <w:sz w:val="22"/>
                <w:szCs w:val="22"/>
              </w:rPr>
              <w:t xml:space="preserve">etail the procedure for committing to a cost and making actual payments. A key part for making payments is to consider effective dual authorisation procedures so that all payments made by the charity are approved by two trustees. </w:t>
            </w:r>
          </w:p>
          <w:p w14:paraId="37FE89A2" w14:textId="77777777" w:rsidR="00502F5F" w:rsidRDefault="00502F5F" w:rsidP="00414560">
            <w:pPr>
              <w:tabs>
                <w:tab w:val="center" w:pos="4513"/>
                <w:tab w:val="right" w:pos="9026"/>
              </w:tabs>
              <w:rPr>
                <w:rFonts w:ascii="Trebuchet MS" w:hAnsi="Trebuchet MS"/>
                <w:b/>
                <w:sz w:val="22"/>
                <w:szCs w:val="22"/>
              </w:rPr>
            </w:pPr>
          </w:p>
        </w:tc>
      </w:tr>
    </w:tbl>
    <w:p w14:paraId="63D901B9" w14:textId="77777777" w:rsidR="00502F5F" w:rsidRDefault="00502F5F" w:rsidP="00414560">
      <w:pPr>
        <w:tabs>
          <w:tab w:val="center" w:pos="4513"/>
          <w:tab w:val="right" w:pos="9026"/>
        </w:tabs>
        <w:spacing w:after="0" w:line="240" w:lineRule="auto"/>
        <w:rPr>
          <w:rFonts w:ascii="Trebuchet MS" w:hAnsi="Trebuchet MS"/>
          <w:b/>
          <w:sz w:val="22"/>
          <w:szCs w:val="22"/>
        </w:rPr>
      </w:pPr>
    </w:p>
    <w:p w14:paraId="2BC756F1" w14:textId="5EE3CA69" w:rsidR="00414560" w:rsidRPr="009926E7" w:rsidRDefault="00414560" w:rsidP="00414560">
      <w:pPr>
        <w:tabs>
          <w:tab w:val="center" w:pos="4513"/>
          <w:tab w:val="right" w:pos="9026"/>
        </w:tabs>
        <w:spacing w:after="0" w:line="240" w:lineRule="auto"/>
        <w:rPr>
          <w:rFonts w:ascii="Trebuchet MS" w:hAnsi="Trebuchet MS"/>
          <w:b/>
          <w:sz w:val="22"/>
          <w:szCs w:val="22"/>
        </w:rPr>
      </w:pPr>
      <w:r w:rsidRPr="009926E7">
        <w:rPr>
          <w:rFonts w:ascii="Trebuchet MS" w:hAnsi="Trebuchet MS"/>
          <w:b/>
          <w:sz w:val="22"/>
          <w:szCs w:val="22"/>
        </w:rPr>
        <w:t xml:space="preserve">Example wording: </w:t>
      </w:r>
    </w:p>
    <w:p w14:paraId="2EDA60DD" w14:textId="77777777" w:rsidR="001E2161" w:rsidRPr="009926E7" w:rsidRDefault="001E2161" w:rsidP="00F41BA5">
      <w:pPr>
        <w:pBdr>
          <w:top w:val="nil"/>
          <w:left w:val="nil"/>
          <w:bottom w:val="nil"/>
          <w:right w:val="nil"/>
          <w:between w:val="nil"/>
        </w:pBdr>
        <w:spacing w:after="0"/>
        <w:rPr>
          <w:rFonts w:ascii="Trebuchet MS" w:hAnsi="Trebuchet MS"/>
          <w:color w:val="000000"/>
          <w:sz w:val="22"/>
          <w:szCs w:val="22"/>
        </w:rPr>
      </w:pPr>
    </w:p>
    <w:p w14:paraId="48C5B049" w14:textId="014CADCD" w:rsidR="000A6ED5" w:rsidRPr="009926E7" w:rsidRDefault="000A6ED5" w:rsidP="00F41BA5">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Trustees can </w:t>
      </w:r>
      <w:r w:rsidR="001D72EC" w:rsidRPr="009926E7">
        <w:rPr>
          <w:rFonts w:ascii="Trebuchet MS" w:hAnsi="Trebuchet MS"/>
          <w:color w:val="000000"/>
          <w:sz w:val="22"/>
          <w:szCs w:val="22"/>
        </w:rPr>
        <w:t xml:space="preserve">approve spending </w:t>
      </w:r>
      <w:r w:rsidR="00341C9C" w:rsidRPr="009926E7">
        <w:rPr>
          <w:rFonts w:ascii="Trebuchet MS" w:hAnsi="Trebuchet MS"/>
          <w:color w:val="000000"/>
          <w:sz w:val="22"/>
          <w:szCs w:val="22"/>
        </w:rPr>
        <w:t xml:space="preserve">in line with the </w:t>
      </w:r>
      <w:r w:rsidR="00A24E8F" w:rsidRPr="009926E7">
        <w:rPr>
          <w:rFonts w:ascii="Trebuchet MS" w:hAnsi="Trebuchet MS"/>
          <w:color w:val="000000"/>
          <w:sz w:val="22"/>
          <w:szCs w:val="22"/>
        </w:rPr>
        <w:t xml:space="preserve">approved spending limits as above. </w:t>
      </w:r>
      <w:r w:rsidR="00DC4680" w:rsidRPr="009926E7">
        <w:rPr>
          <w:rFonts w:ascii="Trebuchet MS" w:hAnsi="Trebuchet MS"/>
          <w:color w:val="000000"/>
          <w:sz w:val="22"/>
          <w:szCs w:val="22"/>
        </w:rPr>
        <w:t>Where a cost exceeds the approved limit</w:t>
      </w:r>
      <w:r w:rsidR="008C3927" w:rsidRPr="009926E7">
        <w:rPr>
          <w:rFonts w:ascii="Trebuchet MS" w:hAnsi="Trebuchet MS"/>
          <w:color w:val="000000"/>
          <w:sz w:val="22"/>
          <w:szCs w:val="22"/>
        </w:rPr>
        <w:t>,</w:t>
      </w:r>
      <w:r w:rsidR="00DC4680" w:rsidRPr="009926E7">
        <w:rPr>
          <w:rFonts w:ascii="Trebuchet MS" w:hAnsi="Trebuchet MS"/>
          <w:color w:val="000000"/>
          <w:sz w:val="22"/>
          <w:szCs w:val="22"/>
        </w:rPr>
        <w:t xml:space="preserve"> </w:t>
      </w:r>
      <w:r w:rsidR="005604CF" w:rsidRPr="009926E7">
        <w:rPr>
          <w:rFonts w:ascii="Trebuchet MS" w:hAnsi="Trebuchet MS"/>
          <w:color w:val="000000"/>
          <w:sz w:val="22"/>
          <w:szCs w:val="22"/>
        </w:rPr>
        <w:t xml:space="preserve">another trustee must approve the cost in writing (by email) before </w:t>
      </w:r>
      <w:r w:rsidR="008C3927" w:rsidRPr="009926E7">
        <w:rPr>
          <w:rFonts w:ascii="Trebuchet MS" w:hAnsi="Trebuchet MS"/>
          <w:color w:val="000000"/>
          <w:sz w:val="22"/>
          <w:szCs w:val="22"/>
        </w:rPr>
        <w:t>a c</w:t>
      </w:r>
      <w:r w:rsidR="00884211" w:rsidRPr="009926E7">
        <w:rPr>
          <w:rFonts w:ascii="Trebuchet MS" w:hAnsi="Trebuchet MS"/>
          <w:color w:val="000000"/>
          <w:sz w:val="22"/>
          <w:szCs w:val="22"/>
        </w:rPr>
        <w:t>ommitment is made</w:t>
      </w:r>
      <w:r w:rsidR="005604CF" w:rsidRPr="009926E7">
        <w:rPr>
          <w:rFonts w:ascii="Trebuchet MS" w:hAnsi="Trebuchet MS"/>
          <w:color w:val="000000"/>
          <w:sz w:val="22"/>
          <w:szCs w:val="22"/>
        </w:rPr>
        <w:t>.</w:t>
      </w:r>
    </w:p>
    <w:p w14:paraId="263DDE7F" w14:textId="77777777" w:rsidR="000A6ED5" w:rsidRPr="009926E7" w:rsidRDefault="000A6ED5" w:rsidP="00F41BA5">
      <w:pPr>
        <w:pBdr>
          <w:top w:val="nil"/>
          <w:left w:val="nil"/>
          <w:bottom w:val="nil"/>
          <w:right w:val="nil"/>
          <w:between w:val="nil"/>
        </w:pBdr>
        <w:spacing w:after="0"/>
        <w:rPr>
          <w:rFonts w:ascii="Trebuchet MS" w:hAnsi="Trebuchet MS"/>
          <w:color w:val="000000"/>
          <w:sz w:val="22"/>
          <w:szCs w:val="22"/>
        </w:rPr>
      </w:pPr>
    </w:p>
    <w:p w14:paraId="508A0CBB" w14:textId="39E5FE06" w:rsidR="00341C9C" w:rsidRPr="009926E7" w:rsidRDefault="008B5FB3" w:rsidP="00341C9C">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All </w:t>
      </w:r>
      <w:r w:rsidR="00341C9C" w:rsidRPr="009926E7">
        <w:rPr>
          <w:rFonts w:ascii="Trebuchet MS" w:hAnsi="Trebuchet MS"/>
          <w:color w:val="000000"/>
          <w:sz w:val="22"/>
          <w:szCs w:val="22"/>
        </w:rPr>
        <w:t xml:space="preserve">payments made from </w:t>
      </w:r>
      <w:r w:rsidR="00341C9C" w:rsidRPr="009926E7">
        <w:rPr>
          <w:rFonts w:ascii="Trebuchet MS" w:hAnsi="Trebuchet MS"/>
          <w:bCs/>
          <w:sz w:val="22"/>
          <w:szCs w:val="22"/>
        </w:rPr>
        <w:t xml:space="preserve">[Charity Name] </w:t>
      </w:r>
      <w:r w:rsidR="00341C9C" w:rsidRPr="009926E7">
        <w:rPr>
          <w:rFonts w:ascii="Trebuchet MS" w:hAnsi="Trebuchet MS"/>
          <w:color w:val="000000"/>
          <w:sz w:val="22"/>
          <w:szCs w:val="22"/>
        </w:rPr>
        <w:t xml:space="preserve">bank account </w:t>
      </w:r>
      <w:r w:rsidR="005604CF" w:rsidRPr="009926E7">
        <w:rPr>
          <w:rFonts w:ascii="Trebuchet MS" w:hAnsi="Trebuchet MS"/>
          <w:color w:val="000000"/>
          <w:sz w:val="22"/>
          <w:szCs w:val="22"/>
        </w:rPr>
        <w:t xml:space="preserve">will </w:t>
      </w:r>
      <w:r w:rsidR="00341C9C" w:rsidRPr="009926E7">
        <w:rPr>
          <w:rFonts w:ascii="Trebuchet MS" w:hAnsi="Trebuchet MS"/>
          <w:color w:val="000000"/>
          <w:sz w:val="22"/>
          <w:szCs w:val="22"/>
        </w:rPr>
        <w:t xml:space="preserve">have a </w:t>
      </w:r>
      <w:r w:rsidR="00F5723A" w:rsidRPr="009926E7">
        <w:rPr>
          <w:rFonts w:ascii="Trebuchet MS" w:hAnsi="Trebuchet MS"/>
          <w:color w:val="000000"/>
          <w:sz w:val="22"/>
          <w:szCs w:val="22"/>
        </w:rPr>
        <w:t xml:space="preserve">matching </w:t>
      </w:r>
      <w:r w:rsidR="00341C9C" w:rsidRPr="009926E7">
        <w:rPr>
          <w:rFonts w:ascii="Trebuchet MS" w:hAnsi="Trebuchet MS"/>
          <w:color w:val="000000"/>
          <w:sz w:val="22"/>
          <w:szCs w:val="22"/>
        </w:rPr>
        <w:t>corresponding invoice</w:t>
      </w:r>
      <w:r w:rsidRPr="009926E7">
        <w:rPr>
          <w:rFonts w:ascii="Trebuchet MS" w:hAnsi="Trebuchet MS"/>
          <w:color w:val="000000"/>
          <w:sz w:val="22"/>
          <w:szCs w:val="22"/>
        </w:rPr>
        <w:t>, order form or expense claim form</w:t>
      </w:r>
      <w:r w:rsidR="00C33348" w:rsidRPr="009926E7">
        <w:rPr>
          <w:rFonts w:ascii="Trebuchet MS" w:hAnsi="Trebuchet MS"/>
          <w:color w:val="000000"/>
          <w:sz w:val="22"/>
          <w:szCs w:val="22"/>
        </w:rPr>
        <w:t xml:space="preserve">. </w:t>
      </w:r>
    </w:p>
    <w:p w14:paraId="617EF56F" w14:textId="77777777" w:rsidR="00F41BA5" w:rsidRPr="009926E7" w:rsidRDefault="00F41BA5" w:rsidP="00F41BA5">
      <w:pPr>
        <w:pBdr>
          <w:top w:val="nil"/>
          <w:left w:val="nil"/>
          <w:bottom w:val="nil"/>
          <w:right w:val="nil"/>
          <w:between w:val="nil"/>
        </w:pBdr>
        <w:spacing w:after="0"/>
        <w:rPr>
          <w:rFonts w:ascii="Trebuchet MS" w:hAnsi="Trebuchet MS"/>
          <w:color w:val="000000"/>
          <w:sz w:val="22"/>
          <w:szCs w:val="22"/>
        </w:rPr>
      </w:pPr>
    </w:p>
    <w:p w14:paraId="24B514E3" w14:textId="06B537A3" w:rsidR="00F41BA5" w:rsidRPr="009926E7" w:rsidRDefault="002D7AF1" w:rsidP="00F41BA5">
      <w:p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Where possible payments will be made by BACS</w:t>
      </w:r>
      <w:r w:rsidR="00914B81" w:rsidRPr="009926E7">
        <w:rPr>
          <w:rFonts w:ascii="Trebuchet MS" w:hAnsi="Trebuchet MS"/>
          <w:sz w:val="22"/>
          <w:szCs w:val="22"/>
        </w:rPr>
        <w:t xml:space="preserve"> (document when debit cards</w:t>
      </w:r>
      <w:r w:rsidR="00F41BA5" w:rsidRPr="009926E7">
        <w:rPr>
          <w:rFonts w:ascii="Trebuchet MS" w:hAnsi="Trebuchet MS"/>
          <w:sz w:val="22"/>
          <w:szCs w:val="22"/>
        </w:rPr>
        <w:t xml:space="preserve">, cheques </w:t>
      </w:r>
      <w:r w:rsidR="00914B81" w:rsidRPr="009926E7">
        <w:rPr>
          <w:rFonts w:ascii="Trebuchet MS" w:hAnsi="Trebuchet MS"/>
          <w:sz w:val="22"/>
          <w:szCs w:val="22"/>
        </w:rPr>
        <w:t>or</w:t>
      </w:r>
      <w:r w:rsidR="00F41BA5" w:rsidRPr="009926E7">
        <w:rPr>
          <w:rFonts w:ascii="Trebuchet MS" w:hAnsi="Trebuchet MS"/>
          <w:sz w:val="22"/>
          <w:szCs w:val="22"/>
        </w:rPr>
        <w:t xml:space="preserve"> </w:t>
      </w:r>
      <w:r w:rsidR="00914B81" w:rsidRPr="009926E7">
        <w:rPr>
          <w:rFonts w:ascii="Trebuchet MS" w:hAnsi="Trebuchet MS"/>
          <w:sz w:val="22"/>
          <w:szCs w:val="22"/>
        </w:rPr>
        <w:t>c</w:t>
      </w:r>
      <w:r w:rsidR="00F41BA5" w:rsidRPr="009926E7">
        <w:rPr>
          <w:rFonts w:ascii="Trebuchet MS" w:hAnsi="Trebuchet MS"/>
          <w:sz w:val="22"/>
          <w:szCs w:val="22"/>
        </w:rPr>
        <w:t>ash can be used</w:t>
      </w:r>
      <w:r w:rsidR="00914B81" w:rsidRPr="009926E7">
        <w:rPr>
          <w:rFonts w:ascii="Trebuchet MS" w:hAnsi="Trebuchet MS"/>
          <w:sz w:val="22"/>
          <w:szCs w:val="22"/>
        </w:rPr>
        <w:t>)</w:t>
      </w:r>
      <w:r w:rsidR="00F41BA5" w:rsidRPr="009926E7">
        <w:rPr>
          <w:rFonts w:ascii="Trebuchet MS" w:hAnsi="Trebuchet MS"/>
          <w:sz w:val="22"/>
          <w:szCs w:val="22"/>
        </w:rPr>
        <w:t xml:space="preserve">. </w:t>
      </w:r>
    </w:p>
    <w:p w14:paraId="15512FE5" w14:textId="77777777" w:rsidR="00F41BA5" w:rsidRPr="009926E7" w:rsidRDefault="00F41BA5" w:rsidP="00F41BA5">
      <w:pPr>
        <w:pBdr>
          <w:top w:val="nil"/>
          <w:left w:val="nil"/>
          <w:bottom w:val="nil"/>
          <w:right w:val="nil"/>
          <w:between w:val="nil"/>
        </w:pBdr>
        <w:spacing w:after="0"/>
        <w:rPr>
          <w:rFonts w:ascii="Trebuchet MS" w:hAnsi="Trebuchet MS"/>
          <w:sz w:val="22"/>
          <w:szCs w:val="22"/>
        </w:rPr>
      </w:pPr>
    </w:p>
    <w:p w14:paraId="311B3D22" w14:textId="0D05B440" w:rsidR="00F41BA5" w:rsidRPr="009926E7" w:rsidRDefault="00F41BA5" w:rsidP="00F41BA5">
      <w:pPr>
        <w:pBdr>
          <w:top w:val="nil"/>
          <w:left w:val="nil"/>
          <w:bottom w:val="nil"/>
          <w:right w:val="nil"/>
          <w:between w:val="nil"/>
        </w:pBdr>
        <w:spacing w:after="0"/>
        <w:rPr>
          <w:rFonts w:ascii="Trebuchet MS" w:hAnsi="Trebuchet MS"/>
          <w:b/>
          <w:bCs/>
          <w:sz w:val="22"/>
          <w:szCs w:val="22"/>
        </w:rPr>
      </w:pPr>
      <w:r w:rsidRPr="009926E7">
        <w:rPr>
          <w:rFonts w:ascii="Trebuchet MS" w:hAnsi="Trebuchet MS"/>
          <w:b/>
          <w:bCs/>
          <w:sz w:val="22"/>
          <w:szCs w:val="22"/>
        </w:rPr>
        <w:t xml:space="preserve">Dual authorisation </w:t>
      </w:r>
    </w:p>
    <w:p w14:paraId="36BBD62D" w14:textId="77777777" w:rsidR="007C5385" w:rsidRPr="009926E7" w:rsidRDefault="007C5385" w:rsidP="00F41BA5">
      <w:pPr>
        <w:pBdr>
          <w:top w:val="nil"/>
          <w:left w:val="nil"/>
          <w:bottom w:val="nil"/>
          <w:right w:val="nil"/>
          <w:between w:val="nil"/>
        </w:pBdr>
        <w:spacing w:after="0"/>
        <w:rPr>
          <w:rFonts w:ascii="Trebuchet MS" w:hAnsi="Trebuchet MS"/>
          <w:b/>
          <w:bCs/>
          <w:sz w:val="22"/>
          <w:szCs w:val="22"/>
        </w:rPr>
      </w:pPr>
    </w:p>
    <w:p w14:paraId="33C643DC" w14:textId="0E2688D6" w:rsidR="007C5385" w:rsidRPr="009926E7" w:rsidRDefault="007C5385" w:rsidP="00F41BA5">
      <w:p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All payments made </w:t>
      </w:r>
      <w:r w:rsidR="000A6ED5" w:rsidRPr="009926E7">
        <w:rPr>
          <w:rFonts w:ascii="Trebuchet MS" w:hAnsi="Trebuchet MS"/>
          <w:sz w:val="22"/>
          <w:szCs w:val="22"/>
        </w:rPr>
        <w:t xml:space="preserve">from </w:t>
      </w:r>
      <w:r w:rsidRPr="009926E7">
        <w:rPr>
          <w:rFonts w:ascii="Trebuchet MS" w:hAnsi="Trebuchet MS"/>
          <w:sz w:val="22"/>
          <w:szCs w:val="22"/>
        </w:rPr>
        <w:t>the bank account must be authori</w:t>
      </w:r>
      <w:r w:rsidR="000A6ED5" w:rsidRPr="009926E7">
        <w:rPr>
          <w:rFonts w:ascii="Trebuchet MS" w:hAnsi="Trebuchet MS"/>
          <w:sz w:val="22"/>
          <w:szCs w:val="22"/>
        </w:rPr>
        <w:t>s</w:t>
      </w:r>
      <w:r w:rsidRPr="009926E7">
        <w:rPr>
          <w:rFonts w:ascii="Trebuchet MS" w:hAnsi="Trebuchet MS"/>
          <w:sz w:val="22"/>
          <w:szCs w:val="22"/>
        </w:rPr>
        <w:t xml:space="preserve">ed by 2 </w:t>
      </w:r>
      <w:r w:rsidR="00927BBB" w:rsidRPr="009926E7">
        <w:rPr>
          <w:rFonts w:ascii="Trebuchet MS" w:hAnsi="Trebuchet MS"/>
          <w:sz w:val="22"/>
          <w:szCs w:val="22"/>
        </w:rPr>
        <w:t>signatories.</w:t>
      </w:r>
      <w:r w:rsidRPr="009926E7">
        <w:rPr>
          <w:rFonts w:ascii="Trebuchet MS" w:hAnsi="Trebuchet MS"/>
          <w:sz w:val="22"/>
          <w:szCs w:val="22"/>
        </w:rPr>
        <w:t xml:space="preserve"> </w:t>
      </w:r>
    </w:p>
    <w:p w14:paraId="4DB1A966" w14:textId="74372951" w:rsidR="007C5385" w:rsidRPr="009926E7" w:rsidRDefault="007C5385" w:rsidP="00927BBB">
      <w:pPr>
        <w:pStyle w:val="ListParagraph"/>
        <w:numPr>
          <w:ilvl w:val="0"/>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Online BACs payments must be done using the online banking </w:t>
      </w:r>
      <w:r w:rsidR="00C33348" w:rsidRPr="009926E7">
        <w:rPr>
          <w:rFonts w:ascii="Trebuchet MS" w:hAnsi="Trebuchet MS"/>
          <w:sz w:val="22"/>
          <w:szCs w:val="22"/>
        </w:rPr>
        <w:t>d</w:t>
      </w:r>
      <w:r w:rsidRPr="009926E7">
        <w:rPr>
          <w:rFonts w:ascii="Trebuchet MS" w:hAnsi="Trebuchet MS"/>
          <w:sz w:val="22"/>
          <w:szCs w:val="22"/>
        </w:rPr>
        <w:t>ual authorisation system</w:t>
      </w:r>
      <w:r w:rsidR="000A6ED5" w:rsidRPr="009926E7">
        <w:rPr>
          <w:rFonts w:ascii="Trebuchet MS" w:hAnsi="Trebuchet MS"/>
          <w:sz w:val="22"/>
          <w:szCs w:val="22"/>
        </w:rPr>
        <w:t xml:space="preserve">. </w:t>
      </w:r>
    </w:p>
    <w:p w14:paraId="6FB579B0" w14:textId="58BC2A37" w:rsidR="007C5385" w:rsidRPr="009926E7" w:rsidRDefault="00927BBB" w:rsidP="00927BBB">
      <w:pPr>
        <w:pStyle w:val="ListParagraph"/>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OR </w:t>
      </w:r>
    </w:p>
    <w:p w14:paraId="78083B51" w14:textId="594D4CB4" w:rsidR="00927BBB" w:rsidRPr="009926E7" w:rsidRDefault="00927BBB" w:rsidP="00927BBB">
      <w:pPr>
        <w:pStyle w:val="ListParagraph"/>
        <w:numPr>
          <w:ilvl w:val="0"/>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Online BACs payments must </w:t>
      </w:r>
      <w:r w:rsidR="00CC6578" w:rsidRPr="009926E7">
        <w:rPr>
          <w:rFonts w:ascii="Trebuchet MS" w:hAnsi="Trebuchet MS"/>
          <w:sz w:val="22"/>
          <w:szCs w:val="22"/>
        </w:rPr>
        <w:t>be authorised</w:t>
      </w:r>
      <w:r w:rsidR="000A6ED5" w:rsidRPr="009926E7">
        <w:rPr>
          <w:rFonts w:ascii="Trebuchet MS" w:hAnsi="Trebuchet MS"/>
          <w:sz w:val="22"/>
          <w:szCs w:val="22"/>
        </w:rPr>
        <w:t xml:space="preserve"> by two signatories before payment is made</w:t>
      </w:r>
      <w:r w:rsidR="00AF08BE" w:rsidRPr="009926E7">
        <w:rPr>
          <w:rFonts w:ascii="Trebuchet MS" w:hAnsi="Trebuchet MS"/>
          <w:sz w:val="22"/>
          <w:szCs w:val="22"/>
        </w:rPr>
        <w:t>:</w:t>
      </w:r>
    </w:p>
    <w:p w14:paraId="27DE826D" w14:textId="4079FFD5" w:rsidR="007C5385" w:rsidRPr="009926E7" w:rsidRDefault="007C5385" w:rsidP="000A6ED5">
      <w:pPr>
        <w:pStyle w:val="ListParagraph"/>
        <w:numPr>
          <w:ilvl w:val="1"/>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A </w:t>
      </w:r>
      <w:proofErr w:type="gramStart"/>
      <w:r w:rsidR="00CC6578" w:rsidRPr="009926E7">
        <w:rPr>
          <w:rFonts w:ascii="Trebuchet MS" w:hAnsi="Trebuchet MS"/>
          <w:sz w:val="22"/>
          <w:szCs w:val="22"/>
        </w:rPr>
        <w:t>signatory email</w:t>
      </w:r>
      <w:r w:rsidR="00D80F05" w:rsidRPr="009926E7">
        <w:rPr>
          <w:rFonts w:ascii="Trebuchet MS" w:hAnsi="Trebuchet MS"/>
          <w:sz w:val="22"/>
          <w:szCs w:val="22"/>
        </w:rPr>
        <w:t>s</w:t>
      </w:r>
      <w:proofErr w:type="gramEnd"/>
      <w:r w:rsidRPr="009926E7">
        <w:rPr>
          <w:rFonts w:ascii="Trebuchet MS" w:hAnsi="Trebuchet MS"/>
          <w:sz w:val="22"/>
          <w:szCs w:val="22"/>
        </w:rPr>
        <w:t xml:space="preserve"> another signatory </w:t>
      </w:r>
      <w:r w:rsidR="00D80F05" w:rsidRPr="009926E7">
        <w:rPr>
          <w:rFonts w:ascii="Trebuchet MS" w:hAnsi="Trebuchet MS"/>
          <w:sz w:val="22"/>
          <w:szCs w:val="22"/>
        </w:rPr>
        <w:t xml:space="preserve">with </w:t>
      </w:r>
      <w:r w:rsidRPr="009926E7">
        <w:rPr>
          <w:rFonts w:ascii="Trebuchet MS" w:hAnsi="Trebuchet MS"/>
          <w:sz w:val="22"/>
          <w:szCs w:val="22"/>
        </w:rPr>
        <w:t xml:space="preserve">details </w:t>
      </w:r>
      <w:r w:rsidR="00D80F05" w:rsidRPr="009926E7">
        <w:rPr>
          <w:rFonts w:ascii="Trebuchet MS" w:hAnsi="Trebuchet MS"/>
          <w:sz w:val="22"/>
          <w:szCs w:val="22"/>
        </w:rPr>
        <w:t xml:space="preserve">of the </w:t>
      </w:r>
      <w:r w:rsidRPr="009926E7">
        <w:rPr>
          <w:rFonts w:ascii="Trebuchet MS" w:hAnsi="Trebuchet MS"/>
          <w:sz w:val="22"/>
          <w:szCs w:val="22"/>
        </w:rPr>
        <w:t xml:space="preserve">payment to be made (amount and reason) </w:t>
      </w:r>
    </w:p>
    <w:p w14:paraId="2564DD57" w14:textId="39FBBF7F" w:rsidR="007C5385" w:rsidRPr="009926E7" w:rsidRDefault="007C5385" w:rsidP="000A6ED5">
      <w:pPr>
        <w:pStyle w:val="ListParagraph"/>
        <w:numPr>
          <w:ilvl w:val="1"/>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The second signatory emails back to </w:t>
      </w:r>
      <w:proofErr w:type="gramStart"/>
      <w:r w:rsidR="00CC6578" w:rsidRPr="009926E7">
        <w:rPr>
          <w:rFonts w:ascii="Trebuchet MS" w:hAnsi="Trebuchet MS"/>
          <w:sz w:val="22"/>
          <w:szCs w:val="22"/>
        </w:rPr>
        <w:t>approve</w:t>
      </w:r>
      <w:proofErr w:type="gramEnd"/>
      <w:r w:rsidRPr="009926E7">
        <w:rPr>
          <w:rFonts w:ascii="Trebuchet MS" w:hAnsi="Trebuchet MS"/>
          <w:sz w:val="22"/>
          <w:szCs w:val="22"/>
        </w:rPr>
        <w:t xml:space="preserve"> </w:t>
      </w:r>
    </w:p>
    <w:p w14:paraId="58583926" w14:textId="4FDD2390" w:rsidR="007C5385" w:rsidRPr="009926E7" w:rsidRDefault="007C5385" w:rsidP="000A6ED5">
      <w:pPr>
        <w:pStyle w:val="ListParagraph"/>
        <w:numPr>
          <w:ilvl w:val="1"/>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The first signatory make</w:t>
      </w:r>
      <w:r w:rsidR="00482034" w:rsidRPr="009926E7">
        <w:rPr>
          <w:rFonts w:ascii="Trebuchet MS" w:hAnsi="Trebuchet MS"/>
          <w:sz w:val="22"/>
          <w:szCs w:val="22"/>
        </w:rPr>
        <w:t>s</w:t>
      </w:r>
      <w:r w:rsidRPr="009926E7">
        <w:rPr>
          <w:rFonts w:ascii="Trebuchet MS" w:hAnsi="Trebuchet MS"/>
          <w:sz w:val="22"/>
          <w:szCs w:val="22"/>
        </w:rPr>
        <w:t xml:space="preserve"> the payment form the bank </w:t>
      </w:r>
      <w:proofErr w:type="gramStart"/>
      <w:r w:rsidRPr="009926E7">
        <w:rPr>
          <w:rFonts w:ascii="Trebuchet MS" w:hAnsi="Trebuchet MS"/>
          <w:sz w:val="22"/>
          <w:szCs w:val="22"/>
        </w:rPr>
        <w:t>account</w:t>
      </w:r>
      <w:proofErr w:type="gramEnd"/>
      <w:r w:rsidRPr="009926E7">
        <w:rPr>
          <w:rFonts w:ascii="Trebuchet MS" w:hAnsi="Trebuchet MS"/>
          <w:sz w:val="22"/>
          <w:szCs w:val="22"/>
        </w:rPr>
        <w:t xml:space="preserve"> </w:t>
      </w:r>
    </w:p>
    <w:p w14:paraId="44713725" w14:textId="09EE41FB" w:rsidR="007C5385" w:rsidRPr="009926E7" w:rsidRDefault="007C5385" w:rsidP="000A6ED5">
      <w:pPr>
        <w:pStyle w:val="ListParagraph"/>
        <w:numPr>
          <w:ilvl w:val="1"/>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The second signatory checks the bank account to ensure the correct payment has been </w:t>
      </w:r>
      <w:proofErr w:type="gramStart"/>
      <w:r w:rsidR="00CC6578" w:rsidRPr="009926E7">
        <w:rPr>
          <w:rFonts w:ascii="Trebuchet MS" w:hAnsi="Trebuchet MS"/>
          <w:sz w:val="22"/>
          <w:szCs w:val="22"/>
        </w:rPr>
        <w:t>made</w:t>
      </w:r>
      <w:proofErr w:type="gramEnd"/>
      <w:r w:rsidRPr="009926E7">
        <w:rPr>
          <w:rFonts w:ascii="Trebuchet MS" w:hAnsi="Trebuchet MS"/>
          <w:sz w:val="22"/>
          <w:szCs w:val="22"/>
        </w:rPr>
        <w:t xml:space="preserve"> </w:t>
      </w:r>
    </w:p>
    <w:p w14:paraId="6DEEC647" w14:textId="146601AB" w:rsidR="007C5385" w:rsidRPr="009926E7" w:rsidRDefault="007C5385" w:rsidP="000A6ED5">
      <w:pPr>
        <w:pStyle w:val="ListParagraph"/>
        <w:numPr>
          <w:ilvl w:val="1"/>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All email correspondence </w:t>
      </w:r>
      <w:proofErr w:type="gramStart"/>
      <w:r w:rsidR="00CC6578" w:rsidRPr="009926E7">
        <w:rPr>
          <w:rFonts w:ascii="Trebuchet MS" w:hAnsi="Trebuchet MS"/>
          <w:sz w:val="22"/>
          <w:szCs w:val="22"/>
        </w:rPr>
        <w:t>saved</w:t>
      </w:r>
      <w:proofErr w:type="gramEnd"/>
      <w:r w:rsidRPr="009926E7">
        <w:rPr>
          <w:rFonts w:ascii="Trebuchet MS" w:hAnsi="Trebuchet MS"/>
          <w:sz w:val="22"/>
          <w:szCs w:val="22"/>
        </w:rPr>
        <w:t xml:space="preserve"> </w:t>
      </w:r>
    </w:p>
    <w:p w14:paraId="3C636D60" w14:textId="77777777" w:rsidR="00C33348" w:rsidRPr="009926E7" w:rsidRDefault="00C33348" w:rsidP="00C33348">
      <w:pPr>
        <w:pStyle w:val="ListParagraph"/>
        <w:pBdr>
          <w:top w:val="nil"/>
          <w:left w:val="nil"/>
          <w:bottom w:val="nil"/>
          <w:right w:val="nil"/>
          <w:between w:val="nil"/>
        </w:pBdr>
        <w:spacing w:after="0"/>
        <w:ind w:left="1440"/>
        <w:rPr>
          <w:rFonts w:ascii="Trebuchet MS" w:hAnsi="Trebuchet MS"/>
          <w:sz w:val="22"/>
          <w:szCs w:val="22"/>
        </w:rPr>
      </w:pPr>
    </w:p>
    <w:p w14:paraId="068B9D72" w14:textId="285ABB8A" w:rsidR="007C5385" w:rsidRPr="009926E7" w:rsidRDefault="007C5385" w:rsidP="00927BBB">
      <w:pPr>
        <w:pStyle w:val="ListParagraph"/>
        <w:numPr>
          <w:ilvl w:val="0"/>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All cheques </w:t>
      </w:r>
      <w:r w:rsidR="003F6D49">
        <w:rPr>
          <w:rFonts w:ascii="Trebuchet MS" w:hAnsi="Trebuchet MS"/>
          <w:sz w:val="22"/>
          <w:szCs w:val="22"/>
        </w:rPr>
        <w:t>must</w:t>
      </w:r>
      <w:r w:rsidR="003F6D49" w:rsidRPr="009926E7">
        <w:rPr>
          <w:rFonts w:ascii="Trebuchet MS" w:hAnsi="Trebuchet MS"/>
          <w:sz w:val="22"/>
          <w:szCs w:val="22"/>
        </w:rPr>
        <w:t xml:space="preserve"> </w:t>
      </w:r>
      <w:r w:rsidRPr="009926E7">
        <w:rPr>
          <w:rFonts w:ascii="Trebuchet MS" w:hAnsi="Trebuchet MS"/>
          <w:sz w:val="22"/>
          <w:szCs w:val="22"/>
        </w:rPr>
        <w:t xml:space="preserve">be signed by two </w:t>
      </w:r>
      <w:proofErr w:type="gramStart"/>
      <w:r w:rsidR="00FC61B2" w:rsidRPr="009926E7">
        <w:rPr>
          <w:rFonts w:ascii="Trebuchet MS" w:hAnsi="Trebuchet MS"/>
          <w:sz w:val="22"/>
          <w:szCs w:val="22"/>
        </w:rPr>
        <w:t>signatories</w:t>
      </w:r>
      <w:proofErr w:type="gramEnd"/>
      <w:r w:rsidRPr="009926E7">
        <w:rPr>
          <w:rFonts w:ascii="Trebuchet MS" w:hAnsi="Trebuchet MS"/>
          <w:sz w:val="22"/>
          <w:szCs w:val="22"/>
        </w:rPr>
        <w:t xml:space="preserve"> </w:t>
      </w:r>
    </w:p>
    <w:p w14:paraId="00000032" w14:textId="3BD95C5F" w:rsidR="00373EAB" w:rsidRPr="009926E7" w:rsidRDefault="002D7AF1" w:rsidP="00927BBB">
      <w:pPr>
        <w:pStyle w:val="ListParagraph"/>
        <w:numPr>
          <w:ilvl w:val="0"/>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Blank cheques </w:t>
      </w:r>
      <w:r w:rsidR="003F6D49">
        <w:rPr>
          <w:rFonts w:ascii="Trebuchet MS" w:hAnsi="Trebuchet MS"/>
          <w:sz w:val="22"/>
          <w:szCs w:val="22"/>
        </w:rPr>
        <w:t xml:space="preserve">must </w:t>
      </w:r>
      <w:r w:rsidRPr="009926E7">
        <w:rPr>
          <w:rFonts w:ascii="Trebuchet MS" w:hAnsi="Trebuchet MS"/>
          <w:sz w:val="22"/>
          <w:szCs w:val="22"/>
        </w:rPr>
        <w:t xml:space="preserve">never be </w:t>
      </w:r>
      <w:proofErr w:type="gramStart"/>
      <w:r w:rsidRPr="009926E7">
        <w:rPr>
          <w:rFonts w:ascii="Trebuchet MS" w:hAnsi="Trebuchet MS"/>
          <w:sz w:val="22"/>
          <w:szCs w:val="22"/>
        </w:rPr>
        <w:t>sig</w:t>
      </w:r>
      <w:r w:rsidR="003E59ED" w:rsidRPr="009926E7">
        <w:rPr>
          <w:rFonts w:ascii="Trebuchet MS" w:hAnsi="Trebuchet MS"/>
          <w:sz w:val="22"/>
          <w:szCs w:val="22"/>
        </w:rPr>
        <w:t>n</w:t>
      </w:r>
      <w:r w:rsidRPr="009926E7">
        <w:rPr>
          <w:rFonts w:ascii="Trebuchet MS" w:hAnsi="Trebuchet MS"/>
          <w:sz w:val="22"/>
          <w:szCs w:val="22"/>
        </w:rPr>
        <w:t>ed</w:t>
      </w:r>
      <w:proofErr w:type="gramEnd"/>
    </w:p>
    <w:p w14:paraId="6175C32C" w14:textId="5DACB762" w:rsidR="000A6ED5" w:rsidRPr="009926E7" w:rsidRDefault="000A6ED5" w:rsidP="00927BBB">
      <w:pPr>
        <w:pStyle w:val="ListParagraph"/>
        <w:numPr>
          <w:ilvl w:val="0"/>
          <w:numId w:val="11"/>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Where the payment is for a signatory’s expense, the signatory claiming the exp</w:t>
      </w:r>
      <w:r w:rsidR="003E59ED" w:rsidRPr="009926E7">
        <w:rPr>
          <w:rFonts w:ascii="Trebuchet MS" w:hAnsi="Trebuchet MS"/>
          <w:sz w:val="22"/>
          <w:szCs w:val="22"/>
        </w:rPr>
        <w:t>e</w:t>
      </w:r>
      <w:r w:rsidRPr="009926E7">
        <w:rPr>
          <w:rFonts w:ascii="Trebuchet MS" w:hAnsi="Trebuchet MS"/>
          <w:sz w:val="22"/>
          <w:szCs w:val="22"/>
        </w:rPr>
        <w:t xml:space="preserve">nse cannot be one of the approving </w:t>
      </w:r>
      <w:r w:rsidR="00FC61B2" w:rsidRPr="009926E7">
        <w:rPr>
          <w:rFonts w:ascii="Trebuchet MS" w:hAnsi="Trebuchet MS"/>
          <w:sz w:val="22"/>
          <w:szCs w:val="22"/>
        </w:rPr>
        <w:t>signatories</w:t>
      </w:r>
      <w:r w:rsidR="004E7E89" w:rsidRPr="009926E7">
        <w:rPr>
          <w:rFonts w:ascii="Trebuchet MS" w:hAnsi="Trebuchet MS"/>
          <w:sz w:val="22"/>
          <w:szCs w:val="22"/>
        </w:rPr>
        <w:t>.</w:t>
      </w:r>
      <w:r w:rsidRPr="009926E7">
        <w:rPr>
          <w:rFonts w:ascii="Trebuchet MS" w:hAnsi="Trebuchet MS"/>
          <w:sz w:val="22"/>
          <w:szCs w:val="22"/>
        </w:rPr>
        <w:t xml:space="preserve"> </w:t>
      </w:r>
    </w:p>
    <w:p w14:paraId="798E929D" w14:textId="77777777" w:rsidR="00F41BA5" w:rsidRPr="009926E7" w:rsidRDefault="00F41BA5" w:rsidP="00F41BA5">
      <w:pPr>
        <w:pBdr>
          <w:top w:val="nil"/>
          <w:left w:val="nil"/>
          <w:bottom w:val="nil"/>
          <w:right w:val="nil"/>
          <w:between w:val="nil"/>
        </w:pBdr>
        <w:spacing w:after="0"/>
        <w:ind w:left="720"/>
        <w:rPr>
          <w:rFonts w:ascii="Trebuchet MS" w:hAnsi="Trebuchet MS"/>
          <w:sz w:val="22"/>
          <w:szCs w:val="22"/>
        </w:rPr>
      </w:pPr>
    </w:p>
    <w:p w14:paraId="00000033" w14:textId="4C8DDE1B" w:rsidR="00373EAB" w:rsidRPr="009926E7" w:rsidRDefault="002D7AF1">
      <w:pPr>
        <w:numPr>
          <w:ilvl w:val="0"/>
          <w:numId w:val="4"/>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lastRenderedPageBreak/>
        <w:t>Petty cash can be available for cash payments:</w:t>
      </w:r>
    </w:p>
    <w:p w14:paraId="00000034" w14:textId="77777777" w:rsidR="00373EAB" w:rsidRPr="009926E7" w:rsidRDefault="002D7AF1">
      <w:pPr>
        <w:numPr>
          <w:ilvl w:val="1"/>
          <w:numId w:val="4"/>
        </w:numPr>
        <w:spacing w:after="0"/>
        <w:rPr>
          <w:rFonts w:ascii="Trebuchet MS" w:hAnsi="Trebuchet MS"/>
          <w:sz w:val="22"/>
          <w:szCs w:val="22"/>
        </w:rPr>
      </w:pPr>
      <w:r w:rsidRPr="009926E7">
        <w:rPr>
          <w:rFonts w:ascii="Trebuchet MS" w:hAnsi="Trebuchet MS"/>
          <w:sz w:val="22"/>
          <w:szCs w:val="22"/>
        </w:rPr>
        <w:t xml:space="preserve">At least two trustees must pre-approve general petty cash payments - this pre-approval can cover an extended </w:t>
      </w:r>
      <w:proofErr w:type="gramStart"/>
      <w:r w:rsidRPr="009926E7">
        <w:rPr>
          <w:rFonts w:ascii="Trebuchet MS" w:hAnsi="Trebuchet MS"/>
          <w:sz w:val="22"/>
          <w:szCs w:val="22"/>
        </w:rPr>
        <w:t>period of time</w:t>
      </w:r>
      <w:proofErr w:type="gramEnd"/>
      <w:r w:rsidRPr="009926E7">
        <w:rPr>
          <w:rFonts w:ascii="Trebuchet MS" w:hAnsi="Trebuchet MS"/>
          <w:sz w:val="22"/>
          <w:szCs w:val="22"/>
        </w:rPr>
        <w:t xml:space="preserve"> and for a range or purposes. </w:t>
      </w:r>
    </w:p>
    <w:p w14:paraId="00000035" w14:textId="0F0BF87F" w:rsidR="00373EAB" w:rsidRPr="009926E7" w:rsidRDefault="002D7AF1">
      <w:pPr>
        <w:numPr>
          <w:ilvl w:val="1"/>
          <w:numId w:val="4"/>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The maximum amount for a single cash payment is </w:t>
      </w:r>
      <w:r w:rsidR="003E59ED" w:rsidRPr="009926E7">
        <w:rPr>
          <w:rFonts w:ascii="Trebuchet MS" w:hAnsi="Trebuchet MS"/>
          <w:sz w:val="22"/>
          <w:szCs w:val="22"/>
        </w:rPr>
        <w:t>(</w:t>
      </w:r>
      <w:proofErr w:type="spellStart"/>
      <w:r w:rsidR="003E59ED" w:rsidRPr="009926E7">
        <w:rPr>
          <w:rFonts w:ascii="Trebuchet MS" w:hAnsi="Trebuchet MS"/>
          <w:sz w:val="22"/>
          <w:szCs w:val="22"/>
        </w:rPr>
        <w:t>e.g</w:t>
      </w:r>
      <w:proofErr w:type="spellEnd"/>
      <w:r w:rsidR="003E59ED" w:rsidRPr="009926E7">
        <w:rPr>
          <w:rFonts w:ascii="Trebuchet MS" w:hAnsi="Trebuchet MS"/>
          <w:sz w:val="22"/>
          <w:szCs w:val="22"/>
        </w:rPr>
        <w:t xml:space="preserve">) </w:t>
      </w:r>
      <w:proofErr w:type="gramStart"/>
      <w:r w:rsidRPr="009926E7">
        <w:rPr>
          <w:rFonts w:ascii="Trebuchet MS" w:hAnsi="Trebuchet MS"/>
          <w:sz w:val="22"/>
          <w:szCs w:val="22"/>
        </w:rPr>
        <w:t>£20</w:t>
      </w:r>
      <w:proofErr w:type="gramEnd"/>
    </w:p>
    <w:p w14:paraId="00000036" w14:textId="77777777" w:rsidR="00373EAB" w:rsidRPr="009926E7" w:rsidRDefault="002D7AF1">
      <w:pPr>
        <w:numPr>
          <w:ilvl w:val="1"/>
          <w:numId w:val="4"/>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All cash payments must be recorded in the petty cash book. </w:t>
      </w:r>
    </w:p>
    <w:p w14:paraId="00000037" w14:textId="1CB98E0B" w:rsidR="00373EAB" w:rsidRPr="009926E7" w:rsidRDefault="002D7AF1">
      <w:pPr>
        <w:numPr>
          <w:ilvl w:val="1"/>
          <w:numId w:val="4"/>
        </w:numPr>
        <w:pBdr>
          <w:top w:val="nil"/>
          <w:left w:val="nil"/>
          <w:bottom w:val="nil"/>
          <w:right w:val="nil"/>
          <w:between w:val="nil"/>
        </w:pBdr>
        <w:spacing w:after="0"/>
        <w:rPr>
          <w:rFonts w:ascii="Trebuchet MS" w:hAnsi="Trebuchet MS"/>
          <w:sz w:val="22"/>
          <w:szCs w:val="22"/>
        </w:rPr>
      </w:pPr>
      <w:r w:rsidRPr="009926E7">
        <w:rPr>
          <w:rFonts w:ascii="Trebuchet MS" w:hAnsi="Trebuchet MS"/>
          <w:sz w:val="22"/>
          <w:szCs w:val="22"/>
        </w:rPr>
        <w:t xml:space="preserve">If an individual </w:t>
      </w:r>
      <w:r w:rsidR="000A6ED5" w:rsidRPr="009926E7">
        <w:rPr>
          <w:rFonts w:ascii="Trebuchet MS" w:hAnsi="Trebuchet MS"/>
          <w:sz w:val="22"/>
          <w:szCs w:val="22"/>
        </w:rPr>
        <w:t xml:space="preserve">is </w:t>
      </w:r>
      <w:r w:rsidRPr="009926E7">
        <w:rPr>
          <w:rFonts w:ascii="Trebuchet MS" w:hAnsi="Trebuchet MS"/>
          <w:sz w:val="22"/>
          <w:szCs w:val="22"/>
        </w:rPr>
        <w:t xml:space="preserve">holding petty cash and will not have a reason to use it within </w:t>
      </w:r>
      <w:r w:rsidR="000A6ED5" w:rsidRPr="009926E7">
        <w:rPr>
          <w:rFonts w:ascii="Trebuchet MS" w:hAnsi="Trebuchet MS"/>
          <w:sz w:val="22"/>
          <w:szCs w:val="22"/>
        </w:rPr>
        <w:t>2 months</w:t>
      </w:r>
      <w:r w:rsidR="003E59ED" w:rsidRPr="009926E7">
        <w:rPr>
          <w:rFonts w:ascii="Trebuchet MS" w:hAnsi="Trebuchet MS"/>
          <w:sz w:val="22"/>
          <w:szCs w:val="22"/>
        </w:rPr>
        <w:t>,</w:t>
      </w:r>
      <w:r w:rsidR="000A6ED5" w:rsidRPr="009926E7">
        <w:rPr>
          <w:rFonts w:ascii="Trebuchet MS" w:hAnsi="Trebuchet MS"/>
          <w:sz w:val="22"/>
          <w:szCs w:val="22"/>
        </w:rPr>
        <w:t xml:space="preserve"> </w:t>
      </w:r>
      <w:r w:rsidRPr="009926E7">
        <w:rPr>
          <w:rFonts w:ascii="Trebuchet MS" w:hAnsi="Trebuchet MS"/>
          <w:sz w:val="22"/>
          <w:szCs w:val="22"/>
        </w:rPr>
        <w:t xml:space="preserve">they must return the cash and </w:t>
      </w:r>
      <w:r w:rsidR="009613E5" w:rsidRPr="009926E7">
        <w:rPr>
          <w:rFonts w:ascii="Trebuchet MS" w:hAnsi="Trebuchet MS"/>
          <w:sz w:val="22"/>
          <w:szCs w:val="22"/>
        </w:rPr>
        <w:t>any records</w:t>
      </w:r>
      <w:r w:rsidRPr="009926E7">
        <w:rPr>
          <w:rFonts w:ascii="Trebuchet MS" w:hAnsi="Trebuchet MS"/>
          <w:sz w:val="22"/>
          <w:szCs w:val="22"/>
        </w:rPr>
        <w:t xml:space="preserve"> to </w:t>
      </w:r>
      <w:r w:rsidR="003F6D49">
        <w:rPr>
          <w:rFonts w:ascii="Trebuchet MS" w:hAnsi="Trebuchet MS"/>
          <w:sz w:val="22"/>
          <w:szCs w:val="22"/>
        </w:rPr>
        <w:t>the Treasurer</w:t>
      </w:r>
      <w:r w:rsidRPr="009926E7">
        <w:rPr>
          <w:rFonts w:ascii="Trebuchet MS" w:hAnsi="Trebuchet MS"/>
          <w:sz w:val="22"/>
          <w:szCs w:val="22"/>
        </w:rPr>
        <w:t xml:space="preserve">. </w:t>
      </w:r>
    </w:p>
    <w:p w14:paraId="0248381F" w14:textId="77777777" w:rsidR="00F41BA5" w:rsidRPr="009926E7" w:rsidRDefault="00F41BA5" w:rsidP="00F41BA5">
      <w:pPr>
        <w:pBdr>
          <w:top w:val="nil"/>
          <w:left w:val="nil"/>
          <w:bottom w:val="nil"/>
          <w:right w:val="nil"/>
          <w:between w:val="nil"/>
        </w:pBdr>
        <w:spacing w:after="0"/>
        <w:ind w:left="1440"/>
        <w:rPr>
          <w:rFonts w:ascii="Trebuchet MS" w:hAnsi="Trebuchet MS"/>
          <w:sz w:val="22"/>
          <w:szCs w:val="22"/>
        </w:rPr>
      </w:pPr>
    </w:p>
    <w:p w14:paraId="00000038" w14:textId="4F6CF8BF" w:rsidR="00373EAB" w:rsidRPr="009926E7" w:rsidRDefault="002D7AF1">
      <w:pPr>
        <w:numPr>
          <w:ilvl w:val="0"/>
          <w:numId w:val="4"/>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All payments made from the bank account must be recorded and accounted for in the charity accounts</w:t>
      </w:r>
      <w:r w:rsidR="00F41BA5" w:rsidRPr="009926E7">
        <w:rPr>
          <w:rFonts w:ascii="Trebuchet MS" w:hAnsi="Trebuchet MS"/>
          <w:color w:val="000000"/>
          <w:sz w:val="22"/>
          <w:szCs w:val="22"/>
        </w:rPr>
        <w:t xml:space="preserve"> within 1 month</w:t>
      </w:r>
      <w:r w:rsidRPr="009926E7">
        <w:rPr>
          <w:rFonts w:ascii="Trebuchet MS" w:hAnsi="Trebuchet MS"/>
          <w:sz w:val="22"/>
          <w:szCs w:val="22"/>
        </w:rPr>
        <w:t xml:space="preserve">. </w:t>
      </w:r>
    </w:p>
    <w:p w14:paraId="00000039" w14:textId="77777777" w:rsidR="00373EAB" w:rsidRPr="009926E7" w:rsidRDefault="00373EAB">
      <w:pPr>
        <w:pBdr>
          <w:top w:val="nil"/>
          <w:left w:val="nil"/>
          <w:bottom w:val="nil"/>
          <w:right w:val="nil"/>
          <w:between w:val="nil"/>
        </w:pBdr>
        <w:spacing w:after="0"/>
        <w:ind w:left="720"/>
        <w:rPr>
          <w:rFonts w:ascii="Trebuchet MS" w:hAnsi="Trebuchet MS"/>
          <w:sz w:val="22"/>
          <w:szCs w:val="22"/>
        </w:rPr>
      </w:pPr>
    </w:p>
    <w:p w14:paraId="0F9380BF" w14:textId="77777777" w:rsidR="000A6ED5" w:rsidRPr="009926E7" w:rsidRDefault="000A6ED5">
      <w:pPr>
        <w:pBdr>
          <w:top w:val="nil"/>
          <w:left w:val="nil"/>
          <w:bottom w:val="nil"/>
          <w:right w:val="nil"/>
          <w:between w:val="nil"/>
        </w:pBdr>
        <w:spacing w:after="0"/>
        <w:ind w:left="720"/>
        <w:rPr>
          <w:rFonts w:ascii="Trebuchet MS" w:hAnsi="Trebuchet MS"/>
          <w:sz w:val="22"/>
          <w:szCs w:val="22"/>
        </w:rPr>
      </w:pPr>
    </w:p>
    <w:p w14:paraId="0000003A" w14:textId="1D903DEF" w:rsidR="00373EAB" w:rsidRPr="009926E7" w:rsidRDefault="002D7AF1">
      <w:pPr>
        <w:pBdr>
          <w:top w:val="nil"/>
          <w:left w:val="nil"/>
          <w:bottom w:val="nil"/>
          <w:right w:val="nil"/>
          <w:between w:val="nil"/>
        </w:pBdr>
        <w:rPr>
          <w:rFonts w:ascii="Trebuchet MS" w:hAnsi="Trebuchet MS"/>
          <w:b/>
          <w:color w:val="000000"/>
          <w:sz w:val="22"/>
          <w:szCs w:val="22"/>
        </w:rPr>
      </w:pPr>
      <w:r w:rsidRPr="009926E7">
        <w:rPr>
          <w:rFonts w:ascii="Trebuchet MS" w:hAnsi="Trebuchet MS"/>
          <w:b/>
          <w:color w:val="000000"/>
          <w:sz w:val="22"/>
          <w:szCs w:val="22"/>
        </w:rPr>
        <w:t xml:space="preserve">Direct Debits and standing </w:t>
      </w:r>
      <w:proofErr w:type="gramStart"/>
      <w:r w:rsidRPr="009926E7">
        <w:rPr>
          <w:rFonts w:ascii="Trebuchet MS" w:hAnsi="Trebuchet MS"/>
          <w:b/>
          <w:color w:val="000000"/>
          <w:sz w:val="22"/>
          <w:szCs w:val="22"/>
        </w:rPr>
        <w:t>order</w:t>
      </w:r>
      <w:r w:rsidR="009613E5" w:rsidRPr="009926E7">
        <w:rPr>
          <w:rFonts w:ascii="Trebuchet MS" w:hAnsi="Trebuchet MS"/>
          <w:b/>
          <w:color w:val="000000"/>
          <w:sz w:val="22"/>
          <w:szCs w:val="22"/>
        </w:rPr>
        <w:t>s</w:t>
      </w:r>
      <w:proofErr w:type="gramEnd"/>
    </w:p>
    <w:p w14:paraId="680F1D7C" w14:textId="158AF432" w:rsidR="000A6ED5" w:rsidRPr="009926E7" w:rsidRDefault="002D7AF1" w:rsidP="000A6ED5">
      <w:pPr>
        <w:numPr>
          <w:ilvl w:val="0"/>
          <w:numId w:val="6"/>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All Direct Debit and standing order </w:t>
      </w:r>
      <w:r w:rsidR="006B0C85" w:rsidRPr="009926E7">
        <w:rPr>
          <w:rFonts w:ascii="Trebuchet MS" w:hAnsi="Trebuchet MS"/>
          <w:color w:val="000000"/>
          <w:sz w:val="22"/>
          <w:szCs w:val="22"/>
        </w:rPr>
        <w:t xml:space="preserve">payments </w:t>
      </w:r>
      <w:r w:rsidRPr="009926E7">
        <w:rPr>
          <w:rFonts w:ascii="Trebuchet MS" w:hAnsi="Trebuchet MS"/>
          <w:color w:val="000000"/>
          <w:sz w:val="22"/>
          <w:szCs w:val="22"/>
        </w:rPr>
        <w:t xml:space="preserve">must be approved by </w:t>
      </w:r>
      <w:r w:rsidR="000A6ED5" w:rsidRPr="009926E7">
        <w:rPr>
          <w:rFonts w:ascii="Trebuchet MS" w:hAnsi="Trebuchet MS"/>
          <w:color w:val="000000"/>
          <w:sz w:val="22"/>
          <w:szCs w:val="22"/>
        </w:rPr>
        <w:t xml:space="preserve">two </w:t>
      </w:r>
      <w:r w:rsidR="00E603FB" w:rsidRPr="009926E7">
        <w:rPr>
          <w:rFonts w:ascii="Trebuchet MS" w:hAnsi="Trebuchet MS"/>
          <w:color w:val="000000"/>
          <w:sz w:val="22"/>
          <w:szCs w:val="22"/>
        </w:rPr>
        <w:t>signat</w:t>
      </w:r>
      <w:r w:rsidR="00E603FB">
        <w:rPr>
          <w:rFonts w:ascii="Trebuchet MS" w:hAnsi="Trebuchet MS"/>
          <w:color w:val="000000"/>
          <w:sz w:val="22"/>
          <w:szCs w:val="22"/>
        </w:rPr>
        <w:t>ories</w:t>
      </w:r>
      <w:r w:rsidRPr="009926E7">
        <w:rPr>
          <w:rFonts w:ascii="Trebuchet MS" w:hAnsi="Trebuchet MS"/>
          <w:color w:val="000000"/>
          <w:sz w:val="22"/>
          <w:szCs w:val="22"/>
        </w:rPr>
        <w:t xml:space="preserve">. </w:t>
      </w:r>
    </w:p>
    <w:p w14:paraId="0000003C" w14:textId="51D49495" w:rsidR="00373EAB" w:rsidRPr="009926E7" w:rsidRDefault="000A6ED5" w:rsidP="000A6ED5">
      <w:pPr>
        <w:numPr>
          <w:ilvl w:val="0"/>
          <w:numId w:val="6"/>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P</w:t>
      </w:r>
      <w:r w:rsidR="002D7AF1" w:rsidRPr="009926E7">
        <w:rPr>
          <w:rFonts w:ascii="Trebuchet MS" w:hAnsi="Trebuchet MS"/>
          <w:color w:val="000000"/>
          <w:sz w:val="22"/>
          <w:szCs w:val="22"/>
        </w:rPr>
        <w:t xml:space="preserve">ayments </w:t>
      </w:r>
      <w:r w:rsidRPr="009926E7">
        <w:rPr>
          <w:rFonts w:ascii="Trebuchet MS" w:hAnsi="Trebuchet MS"/>
          <w:color w:val="000000"/>
          <w:sz w:val="22"/>
          <w:szCs w:val="22"/>
        </w:rPr>
        <w:t xml:space="preserve">must be </w:t>
      </w:r>
      <w:r w:rsidR="002D7AF1" w:rsidRPr="009926E7">
        <w:rPr>
          <w:rFonts w:ascii="Trebuchet MS" w:hAnsi="Trebuchet MS"/>
          <w:color w:val="000000"/>
          <w:sz w:val="22"/>
          <w:szCs w:val="22"/>
        </w:rPr>
        <w:t xml:space="preserve">reviewed </w:t>
      </w:r>
      <w:r w:rsidR="002950CE" w:rsidRPr="009926E7">
        <w:rPr>
          <w:rFonts w:ascii="Trebuchet MS" w:hAnsi="Trebuchet MS"/>
          <w:color w:val="000000"/>
          <w:sz w:val="22"/>
          <w:szCs w:val="22"/>
        </w:rPr>
        <w:t>annually</w:t>
      </w:r>
      <w:r w:rsidRPr="009926E7">
        <w:rPr>
          <w:rFonts w:ascii="Trebuchet MS" w:hAnsi="Trebuchet MS"/>
          <w:color w:val="000000"/>
          <w:sz w:val="22"/>
          <w:szCs w:val="22"/>
        </w:rPr>
        <w:t>.</w:t>
      </w:r>
    </w:p>
    <w:p w14:paraId="0000003E" w14:textId="0856A549" w:rsidR="00373EAB" w:rsidRPr="009926E7" w:rsidRDefault="002D7AF1" w:rsidP="000A6ED5">
      <w:pPr>
        <w:numPr>
          <w:ilvl w:val="0"/>
          <w:numId w:val="6"/>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Any change to the amounts must be approved by </w:t>
      </w:r>
      <w:r w:rsidR="000A6ED5" w:rsidRPr="009926E7">
        <w:rPr>
          <w:rFonts w:ascii="Trebuchet MS" w:hAnsi="Trebuchet MS"/>
          <w:color w:val="000000"/>
          <w:sz w:val="22"/>
          <w:szCs w:val="22"/>
        </w:rPr>
        <w:t xml:space="preserve">two signatories. </w:t>
      </w:r>
    </w:p>
    <w:p w14:paraId="0D6035AC" w14:textId="77777777" w:rsidR="00D651D0" w:rsidRPr="009926E7" w:rsidRDefault="00D651D0" w:rsidP="00D651D0">
      <w:pPr>
        <w:rPr>
          <w:rFonts w:ascii="Trebuchet MS" w:hAnsi="Trebuchet MS"/>
        </w:rPr>
      </w:pPr>
    </w:p>
    <w:p w14:paraId="00000041" w14:textId="6D283BEA" w:rsidR="00373EAB" w:rsidRPr="00097D02" w:rsidRDefault="002D7AF1" w:rsidP="00D651D0">
      <w:pPr>
        <w:pStyle w:val="Heading1"/>
        <w:rPr>
          <w:rFonts w:ascii="Trebuchet MS" w:hAnsi="Trebuchet MS"/>
          <w:sz w:val="28"/>
          <w:szCs w:val="28"/>
        </w:rPr>
      </w:pPr>
      <w:r w:rsidRPr="00097D02">
        <w:rPr>
          <w:rFonts w:ascii="Trebuchet MS" w:hAnsi="Trebuchet MS"/>
          <w:sz w:val="28"/>
          <w:szCs w:val="28"/>
        </w:rPr>
        <w:t xml:space="preserve">Claiming expenses back from </w:t>
      </w:r>
      <w:r w:rsidR="006B0C85" w:rsidRPr="00097D02">
        <w:rPr>
          <w:rFonts w:ascii="Trebuchet MS" w:hAnsi="Trebuchet MS"/>
          <w:sz w:val="28"/>
          <w:szCs w:val="28"/>
        </w:rPr>
        <w:t xml:space="preserve">the </w:t>
      </w:r>
      <w:r w:rsidRPr="00097D02">
        <w:rPr>
          <w:rFonts w:ascii="Trebuchet MS" w:hAnsi="Trebuchet MS"/>
          <w:sz w:val="28"/>
          <w:szCs w:val="28"/>
        </w:rPr>
        <w:t xml:space="preserve">charity </w:t>
      </w:r>
    </w:p>
    <w:tbl>
      <w:tblPr>
        <w:tblStyle w:val="TableGrid"/>
        <w:tblW w:w="0" w:type="auto"/>
        <w:tblLook w:val="04A0" w:firstRow="1" w:lastRow="0" w:firstColumn="1" w:lastColumn="0" w:noHBand="0" w:noVBand="1"/>
      </w:tblPr>
      <w:tblGrid>
        <w:gridCol w:w="9016"/>
      </w:tblGrid>
      <w:tr w:rsidR="00107CF2" w14:paraId="3548FF4E" w14:textId="77777777" w:rsidTr="00107CF2">
        <w:tc>
          <w:tcPr>
            <w:tcW w:w="9016" w:type="dxa"/>
          </w:tcPr>
          <w:p w14:paraId="49E77086" w14:textId="77777777" w:rsidR="00505742" w:rsidRDefault="00505742" w:rsidP="00107CF2">
            <w:pPr>
              <w:tabs>
                <w:tab w:val="center" w:pos="4513"/>
                <w:tab w:val="right" w:pos="9026"/>
              </w:tabs>
              <w:rPr>
                <w:rFonts w:ascii="Trebuchet MS" w:hAnsi="Trebuchet MS"/>
                <w:b/>
                <w:sz w:val="22"/>
                <w:szCs w:val="22"/>
              </w:rPr>
            </w:pPr>
          </w:p>
          <w:p w14:paraId="4C77162C" w14:textId="43630C9B" w:rsidR="00107CF2" w:rsidRPr="009926E7" w:rsidRDefault="00107CF2" w:rsidP="00107CF2">
            <w:pPr>
              <w:tabs>
                <w:tab w:val="center" w:pos="4513"/>
                <w:tab w:val="right" w:pos="9026"/>
              </w:tabs>
              <w:rPr>
                <w:rFonts w:ascii="Trebuchet MS" w:hAnsi="Trebuchet MS"/>
                <w:bCs/>
                <w:sz w:val="22"/>
                <w:szCs w:val="22"/>
              </w:rPr>
            </w:pPr>
            <w:r w:rsidRPr="009926E7">
              <w:rPr>
                <w:rFonts w:ascii="Trebuchet MS" w:hAnsi="Trebuchet MS"/>
                <w:b/>
                <w:sz w:val="22"/>
                <w:szCs w:val="22"/>
              </w:rPr>
              <w:t>Notes:</w:t>
            </w:r>
            <w:r w:rsidRPr="009926E7">
              <w:rPr>
                <w:rFonts w:ascii="Trebuchet MS" w:hAnsi="Trebuchet MS"/>
                <w:bCs/>
                <w:sz w:val="22"/>
                <w:szCs w:val="22"/>
              </w:rPr>
              <w:t xml:space="preserve"> </w:t>
            </w:r>
            <w:r>
              <w:rPr>
                <w:rFonts w:ascii="Trebuchet MS" w:hAnsi="Trebuchet MS"/>
                <w:bCs/>
                <w:sz w:val="22"/>
                <w:szCs w:val="22"/>
              </w:rPr>
              <w:t>i</w:t>
            </w:r>
            <w:r w:rsidRPr="009926E7">
              <w:rPr>
                <w:rFonts w:ascii="Trebuchet MS" w:hAnsi="Trebuchet MS"/>
                <w:bCs/>
                <w:sz w:val="22"/>
                <w:szCs w:val="22"/>
              </w:rPr>
              <w:t xml:space="preserve">t’s common for individuals to make payments from personal bank accounts and claim back the cost. This is an acceptable practice but having some clear procedures around how this works is a good idea. </w:t>
            </w:r>
          </w:p>
          <w:p w14:paraId="0F9A70BA" w14:textId="77777777" w:rsidR="00107CF2" w:rsidRPr="009926E7" w:rsidRDefault="00107CF2" w:rsidP="00107CF2">
            <w:pPr>
              <w:tabs>
                <w:tab w:val="center" w:pos="4513"/>
                <w:tab w:val="right" w:pos="9026"/>
              </w:tabs>
              <w:rPr>
                <w:rFonts w:ascii="Trebuchet MS" w:hAnsi="Trebuchet MS"/>
                <w:b/>
                <w:sz w:val="22"/>
                <w:szCs w:val="22"/>
              </w:rPr>
            </w:pPr>
          </w:p>
          <w:p w14:paraId="32E341C6" w14:textId="77777777" w:rsidR="00107CF2" w:rsidRPr="009926E7" w:rsidRDefault="00107CF2" w:rsidP="00107CF2">
            <w:pPr>
              <w:pBdr>
                <w:top w:val="nil"/>
                <w:left w:val="nil"/>
                <w:bottom w:val="nil"/>
                <w:right w:val="nil"/>
                <w:between w:val="nil"/>
              </w:pBdr>
              <w:rPr>
                <w:rFonts w:ascii="Trebuchet MS" w:hAnsi="Trebuchet MS"/>
                <w:bCs/>
                <w:sz w:val="22"/>
                <w:szCs w:val="22"/>
              </w:rPr>
            </w:pPr>
            <w:r w:rsidRPr="009926E7">
              <w:rPr>
                <w:rFonts w:ascii="Trebuchet MS" w:hAnsi="Trebuchet MS"/>
                <w:bCs/>
                <w:sz w:val="22"/>
                <w:szCs w:val="22"/>
              </w:rPr>
              <w:t xml:space="preserve">If trustees claim travel expenses, it is also a good idea to set out the limits of those expenses in advance. </w:t>
            </w:r>
          </w:p>
          <w:p w14:paraId="580E3D0D" w14:textId="77777777" w:rsidR="00107CF2" w:rsidRDefault="00107CF2" w:rsidP="00D651D0">
            <w:pPr>
              <w:tabs>
                <w:tab w:val="center" w:pos="4513"/>
                <w:tab w:val="right" w:pos="9026"/>
              </w:tabs>
              <w:rPr>
                <w:rFonts w:ascii="Trebuchet MS" w:hAnsi="Trebuchet MS"/>
                <w:b/>
                <w:sz w:val="22"/>
                <w:szCs w:val="22"/>
              </w:rPr>
            </w:pPr>
          </w:p>
        </w:tc>
      </w:tr>
    </w:tbl>
    <w:p w14:paraId="30934192" w14:textId="77777777" w:rsidR="000E5EE9" w:rsidRPr="009926E7" w:rsidRDefault="000E5EE9" w:rsidP="00D651D0">
      <w:pPr>
        <w:tabs>
          <w:tab w:val="center" w:pos="4513"/>
          <w:tab w:val="right" w:pos="9026"/>
        </w:tabs>
        <w:spacing w:after="0" w:line="240" w:lineRule="auto"/>
        <w:rPr>
          <w:rFonts w:ascii="Trebuchet MS" w:hAnsi="Trebuchet MS"/>
          <w:b/>
          <w:sz w:val="22"/>
          <w:szCs w:val="22"/>
        </w:rPr>
      </w:pPr>
    </w:p>
    <w:p w14:paraId="0C807BAB" w14:textId="77777777" w:rsidR="00D651D0" w:rsidRPr="009926E7" w:rsidRDefault="00D651D0" w:rsidP="00D651D0">
      <w:pPr>
        <w:tabs>
          <w:tab w:val="center" w:pos="4513"/>
          <w:tab w:val="right" w:pos="9026"/>
        </w:tabs>
        <w:spacing w:after="0" w:line="240" w:lineRule="auto"/>
        <w:rPr>
          <w:rFonts w:ascii="Trebuchet MS" w:hAnsi="Trebuchet MS"/>
          <w:b/>
          <w:sz w:val="22"/>
          <w:szCs w:val="22"/>
        </w:rPr>
      </w:pPr>
      <w:r w:rsidRPr="009926E7">
        <w:rPr>
          <w:rFonts w:ascii="Trebuchet MS" w:hAnsi="Trebuchet MS"/>
          <w:b/>
          <w:sz w:val="22"/>
          <w:szCs w:val="22"/>
        </w:rPr>
        <w:t xml:space="preserve">Example wording: </w:t>
      </w:r>
    </w:p>
    <w:p w14:paraId="09D7E1AC" w14:textId="77777777" w:rsidR="00FD4140" w:rsidRPr="009926E7" w:rsidRDefault="00FD4140">
      <w:pPr>
        <w:pBdr>
          <w:top w:val="nil"/>
          <w:left w:val="nil"/>
          <w:bottom w:val="nil"/>
          <w:right w:val="nil"/>
          <w:between w:val="nil"/>
        </w:pBdr>
        <w:rPr>
          <w:rFonts w:ascii="Trebuchet MS" w:hAnsi="Trebuchet MS"/>
          <w:b/>
          <w:color w:val="000000"/>
          <w:sz w:val="22"/>
          <w:szCs w:val="22"/>
        </w:rPr>
      </w:pPr>
    </w:p>
    <w:p w14:paraId="00000042" w14:textId="7001A305" w:rsidR="00373EAB" w:rsidRPr="009926E7" w:rsidRDefault="002D7AF1">
      <w:pPr>
        <w:pBdr>
          <w:top w:val="nil"/>
          <w:left w:val="nil"/>
          <w:bottom w:val="nil"/>
          <w:right w:val="nil"/>
          <w:between w:val="nil"/>
        </w:pBdr>
        <w:rPr>
          <w:rFonts w:ascii="Trebuchet MS" w:hAnsi="Trebuchet MS"/>
          <w:b/>
          <w:color w:val="000000"/>
          <w:sz w:val="22"/>
          <w:szCs w:val="22"/>
        </w:rPr>
      </w:pPr>
      <w:r w:rsidRPr="009926E7">
        <w:rPr>
          <w:rFonts w:ascii="Trebuchet MS" w:hAnsi="Trebuchet MS"/>
          <w:b/>
          <w:color w:val="000000"/>
          <w:sz w:val="22"/>
          <w:szCs w:val="22"/>
        </w:rPr>
        <w:t xml:space="preserve">Trustees </w:t>
      </w:r>
    </w:p>
    <w:p w14:paraId="46F8A404" w14:textId="619B75E2" w:rsidR="00794CDE" w:rsidRPr="009926E7" w:rsidRDefault="002D7AF1" w:rsidP="00794CDE">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Trustees are approved to make payments up to </w:t>
      </w:r>
      <w:proofErr w:type="gramStart"/>
      <w:r w:rsidR="00E603FB">
        <w:rPr>
          <w:rFonts w:ascii="Trebuchet MS" w:hAnsi="Trebuchet MS"/>
          <w:color w:val="000000"/>
          <w:sz w:val="22"/>
          <w:szCs w:val="22"/>
        </w:rPr>
        <w:t>e.g.</w:t>
      </w:r>
      <w:proofErr w:type="gramEnd"/>
      <w:r w:rsidR="00E603FB">
        <w:rPr>
          <w:rFonts w:ascii="Trebuchet MS" w:hAnsi="Trebuchet MS"/>
          <w:color w:val="000000"/>
          <w:sz w:val="22"/>
          <w:szCs w:val="22"/>
        </w:rPr>
        <w:t xml:space="preserve"> </w:t>
      </w:r>
      <w:r w:rsidRPr="009926E7">
        <w:rPr>
          <w:rFonts w:ascii="Trebuchet MS" w:hAnsi="Trebuchet MS"/>
          <w:color w:val="000000"/>
          <w:sz w:val="22"/>
          <w:szCs w:val="22"/>
        </w:rPr>
        <w:t>£100 from their own personal account</w:t>
      </w:r>
      <w:r w:rsidR="00341C9C" w:rsidRPr="009926E7">
        <w:rPr>
          <w:rFonts w:ascii="Trebuchet MS" w:hAnsi="Trebuchet MS"/>
          <w:color w:val="000000"/>
          <w:sz w:val="22"/>
          <w:szCs w:val="22"/>
        </w:rPr>
        <w:t>s</w:t>
      </w:r>
      <w:r w:rsidRPr="009926E7">
        <w:rPr>
          <w:rFonts w:ascii="Trebuchet MS" w:hAnsi="Trebuchet MS"/>
          <w:color w:val="000000"/>
          <w:sz w:val="22"/>
          <w:szCs w:val="22"/>
        </w:rPr>
        <w:t xml:space="preserve"> on behalf of the charity without approval from a signatory.</w:t>
      </w:r>
      <w:r w:rsidR="00341C9C" w:rsidRPr="009926E7">
        <w:rPr>
          <w:rFonts w:ascii="Trebuchet MS" w:hAnsi="Trebuchet MS"/>
          <w:color w:val="000000"/>
          <w:sz w:val="22"/>
          <w:szCs w:val="22"/>
        </w:rPr>
        <w:t xml:space="preserve"> </w:t>
      </w:r>
    </w:p>
    <w:p w14:paraId="00000044" w14:textId="77777777" w:rsidR="00373EAB" w:rsidRPr="009926E7" w:rsidRDefault="002D7AF1">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They must submit a written request for a reimbursement</w:t>
      </w:r>
      <w:r w:rsidRPr="009926E7">
        <w:rPr>
          <w:rFonts w:ascii="Trebuchet MS" w:hAnsi="Trebuchet MS"/>
          <w:sz w:val="22"/>
          <w:szCs w:val="22"/>
        </w:rPr>
        <w:t xml:space="preserve"> of </w:t>
      </w:r>
      <w:r w:rsidRPr="009926E7">
        <w:rPr>
          <w:rFonts w:ascii="Trebuchet MS" w:hAnsi="Trebuchet MS"/>
          <w:color w:val="000000"/>
          <w:sz w:val="22"/>
          <w:szCs w:val="22"/>
        </w:rPr>
        <w:t xml:space="preserve">payment within 10 days of making the payment. This must include: </w:t>
      </w:r>
    </w:p>
    <w:p w14:paraId="00000045" w14:textId="77777777" w:rsidR="00373EAB" w:rsidRPr="009926E7" w:rsidRDefault="002D7AF1">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Reason for making the payment on behalf of the </w:t>
      </w:r>
      <w:proofErr w:type="gramStart"/>
      <w:r w:rsidRPr="009926E7">
        <w:rPr>
          <w:rFonts w:ascii="Trebuchet MS" w:hAnsi="Trebuchet MS"/>
          <w:color w:val="000000"/>
          <w:sz w:val="22"/>
          <w:szCs w:val="22"/>
        </w:rPr>
        <w:t>charity</w:t>
      </w:r>
      <w:proofErr w:type="gramEnd"/>
      <w:r w:rsidRPr="009926E7">
        <w:rPr>
          <w:rFonts w:ascii="Trebuchet MS" w:hAnsi="Trebuchet MS"/>
          <w:color w:val="000000"/>
          <w:sz w:val="22"/>
          <w:szCs w:val="22"/>
        </w:rPr>
        <w:t xml:space="preserve"> </w:t>
      </w:r>
    </w:p>
    <w:p w14:paraId="5C74F2D2" w14:textId="793D41B0" w:rsidR="000A6ED5" w:rsidRPr="009926E7" w:rsidRDefault="000A6ED5">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Evidence of the </w:t>
      </w:r>
      <w:r w:rsidR="00153D2F" w:rsidRPr="009926E7">
        <w:rPr>
          <w:rFonts w:ascii="Trebuchet MS" w:hAnsi="Trebuchet MS"/>
          <w:color w:val="000000"/>
          <w:sz w:val="22"/>
          <w:szCs w:val="22"/>
        </w:rPr>
        <w:t>item or</w:t>
      </w:r>
      <w:r w:rsidRPr="009926E7">
        <w:rPr>
          <w:rFonts w:ascii="Trebuchet MS" w:hAnsi="Trebuchet MS"/>
          <w:color w:val="000000"/>
          <w:sz w:val="22"/>
          <w:szCs w:val="22"/>
        </w:rPr>
        <w:t xml:space="preserve"> service received. </w:t>
      </w:r>
    </w:p>
    <w:p w14:paraId="00000046" w14:textId="1EACDDE3" w:rsidR="00373EAB" w:rsidRPr="009926E7" w:rsidRDefault="002D7AF1">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Evidence of</w:t>
      </w:r>
      <w:r w:rsidR="00153D2F" w:rsidRPr="009926E7">
        <w:rPr>
          <w:rFonts w:ascii="Trebuchet MS" w:hAnsi="Trebuchet MS"/>
          <w:color w:val="000000"/>
          <w:sz w:val="22"/>
          <w:szCs w:val="22"/>
        </w:rPr>
        <w:t xml:space="preserve"> a receipt for</w:t>
      </w:r>
      <w:r w:rsidRPr="009926E7">
        <w:rPr>
          <w:rFonts w:ascii="Trebuchet MS" w:hAnsi="Trebuchet MS"/>
          <w:color w:val="000000"/>
          <w:sz w:val="22"/>
          <w:szCs w:val="22"/>
        </w:rPr>
        <w:t xml:space="preserve"> the payment </w:t>
      </w:r>
    </w:p>
    <w:p w14:paraId="21E27ADB" w14:textId="66CA4FD4" w:rsidR="000A6ED5" w:rsidRPr="009926E7" w:rsidRDefault="000A6ED5" w:rsidP="000A6ED5">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Payments mu</w:t>
      </w:r>
      <w:r w:rsidR="00984A5D" w:rsidRPr="009926E7">
        <w:rPr>
          <w:rFonts w:ascii="Trebuchet MS" w:hAnsi="Trebuchet MS"/>
          <w:color w:val="000000"/>
          <w:sz w:val="22"/>
          <w:szCs w:val="22"/>
        </w:rPr>
        <w:t>s</w:t>
      </w:r>
      <w:r w:rsidRPr="009926E7">
        <w:rPr>
          <w:rFonts w:ascii="Trebuchet MS" w:hAnsi="Trebuchet MS"/>
          <w:color w:val="000000"/>
          <w:sz w:val="22"/>
          <w:szCs w:val="22"/>
        </w:rPr>
        <w:t xml:space="preserve">t then </w:t>
      </w:r>
      <w:r w:rsidR="00984A5D" w:rsidRPr="009926E7">
        <w:rPr>
          <w:rFonts w:ascii="Trebuchet MS" w:hAnsi="Trebuchet MS"/>
          <w:color w:val="000000"/>
          <w:sz w:val="22"/>
          <w:szCs w:val="22"/>
        </w:rPr>
        <w:t xml:space="preserve">be approved </w:t>
      </w:r>
      <w:r w:rsidR="00153D2F" w:rsidRPr="009926E7">
        <w:rPr>
          <w:rFonts w:ascii="Trebuchet MS" w:hAnsi="Trebuchet MS"/>
          <w:color w:val="000000"/>
          <w:sz w:val="22"/>
          <w:szCs w:val="22"/>
        </w:rPr>
        <w:t>o</w:t>
      </w:r>
      <w:r w:rsidR="00984A5D" w:rsidRPr="009926E7">
        <w:rPr>
          <w:rFonts w:ascii="Trebuchet MS" w:hAnsi="Trebuchet MS"/>
          <w:color w:val="000000"/>
          <w:sz w:val="22"/>
          <w:szCs w:val="22"/>
        </w:rPr>
        <w:t xml:space="preserve">nline </w:t>
      </w:r>
      <w:r w:rsidR="004D5873" w:rsidRPr="009926E7">
        <w:rPr>
          <w:rFonts w:ascii="Trebuchet MS" w:hAnsi="Trebuchet MS"/>
          <w:color w:val="000000"/>
          <w:sz w:val="22"/>
          <w:szCs w:val="22"/>
        </w:rPr>
        <w:t xml:space="preserve">(see </w:t>
      </w:r>
      <w:r w:rsidR="00984A5D" w:rsidRPr="009926E7">
        <w:rPr>
          <w:rFonts w:ascii="Trebuchet MS" w:hAnsi="Trebuchet MS"/>
          <w:color w:val="000000"/>
          <w:sz w:val="22"/>
          <w:szCs w:val="22"/>
        </w:rPr>
        <w:t>the expenditure section above</w:t>
      </w:r>
      <w:r w:rsidR="004D5873" w:rsidRPr="009926E7">
        <w:rPr>
          <w:rFonts w:ascii="Trebuchet MS" w:hAnsi="Trebuchet MS"/>
          <w:color w:val="000000"/>
          <w:sz w:val="22"/>
          <w:szCs w:val="22"/>
        </w:rPr>
        <w:t>)</w:t>
      </w:r>
      <w:r w:rsidR="00984A5D" w:rsidRPr="009926E7">
        <w:rPr>
          <w:rFonts w:ascii="Trebuchet MS" w:hAnsi="Trebuchet MS"/>
          <w:color w:val="000000"/>
          <w:sz w:val="22"/>
          <w:szCs w:val="22"/>
        </w:rPr>
        <w:t>.</w:t>
      </w:r>
    </w:p>
    <w:p w14:paraId="00000047" w14:textId="0EC6DE7C" w:rsidR="005C5057" w:rsidRPr="009926E7" w:rsidRDefault="002D7AF1" w:rsidP="005C5057">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If a trustee expects to </w:t>
      </w:r>
      <w:r w:rsidR="003A0C64">
        <w:rPr>
          <w:rFonts w:ascii="Trebuchet MS" w:hAnsi="Trebuchet MS"/>
          <w:color w:val="000000"/>
          <w:sz w:val="22"/>
          <w:szCs w:val="22"/>
        </w:rPr>
        <w:t xml:space="preserve">make a payment </w:t>
      </w:r>
      <w:proofErr w:type="gramStart"/>
      <w:r w:rsidR="003A0C64">
        <w:rPr>
          <w:rFonts w:ascii="Trebuchet MS" w:hAnsi="Trebuchet MS"/>
          <w:color w:val="000000"/>
          <w:sz w:val="22"/>
          <w:szCs w:val="22"/>
        </w:rPr>
        <w:t>e.g.</w:t>
      </w:r>
      <w:proofErr w:type="gramEnd"/>
      <w:r w:rsidR="003A0C64">
        <w:rPr>
          <w:rFonts w:ascii="Trebuchet MS" w:hAnsi="Trebuchet MS"/>
          <w:color w:val="000000"/>
          <w:sz w:val="22"/>
          <w:szCs w:val="22"/>
        </w:rPr>
        <w:t xml:space="preserve"> </w:t>
      </w:r>
      <w:r w:rsidRPr="009926E7">
        <w:rPr>
          <w:rFonts w:ascii="Trebuchet MS" w:hAnsi="Trebuchet MS"/>
          <w:color w:val="000000"/>
          <w:sz w:val="22"/>
          <w:szCs w:val="22"/>
        </w:rPr>
        <w:t xml:space="preserve">over </w:t>
      </w:r>
      <w:r w:rsidR="00AF08BE" w:rsidRPr="009926E7">
        <w:rPr>
          <w:rFonts w:ascii="Trebuchet MS" w:hAnsi="Trebuchet MS"/>
          <w:color w:val="000000"/>
          <w:sz w:val="22"/>
          <w:szCs w:val="22"/>
        </w:rPr>
        <w:t>£100,</w:t>
      </w:r>
      <w:r w:rsidRPr="009926E7">
        <w:rPr>
          <w:rFonts w:ascii="Trebuchet MS" w:hAnsi="Trebuchet MS"/>
          <w:color w:val="000000"/>
          <w:sz w:val="22"/>
          <w:szCs w:val="22"/>
        </w:rPr>
        <w:t xml:space="preserve"> they must get prior written approval from </w:t>
      </w:r>
      <w:r w:rsidR="00AF08BE" w:rsidRPr="009926E7">
        <w:rPr>
          <w:rFonts w:ascii="Trebuchet MS" w:hAnsi="Trebuchet MS"/>
          <w:color w:val="000000"/>
          <w:sz w:val="22"/>
          <w:szCs w:val="22"/>
        </w:rPr>
        <w:t>another</w:t>
      </w:r>
      <w:r w:rsidR="00153D2F" w:rsidRPr="009926E7">
        <w:rPr>
          <w:rFonts w:ascii="Trebuchet MS" w:hAnsi="Trebuchet MS"/>
          <w:color w:val="000000"/>
          <w:sz w:val="22"/>
          <w:szCs w:val="22"/>
        </w:rPr>
        <w:t xml:space="preserve"> trustee</w:t>
      </w:r>
      <w:r w:rsidR="005C5057" w:rsidRPr="009926E7">
        <w:rPr>
          <w:rFonts w:ascii="Trebuchet MS" w:hAnsi="Trebuchet MS"/>
          <w:color w:val="000000"/>
          <w:sz w:val="22"/>
          <w:szCs w:val="22"/>
        </w:rPr>
        <w:t xml:space="preserve">. </w:t>
      </w:r>
    </w:p>
    <w:p w14:paraId="00000049" w14:textId="77777777" w:rsidR="00373EAB" w:rsidRPr="009926E7" w:rsidRDefault="00373EAB">
      <w:pPr>
        <w:pBdr>
          <w:top w:val="nil"/>
          <w:left w:val="nil"/>
          <w:bottom w:val="nil"/>
          <w:right w:val="nil"/>
          <w:between w:val="nil"/>
        </w:pBdr>
        <w:spacing w:after="0"/>
        <w:ind w:left="720"/>
        <w:rPr>
          <w:rFonts w:ascii="Trebuchet MS" w:hAnsi="Trebuchet MS"/>
          <w:sz w:val="22"/>
          <w:szCs w:val="22"/>
        </w:rPr>
      </w:pPr>
    </w:p>
    <w:p w14:paraId="0000004A" w14:textId="23171879" w:rsidR="00373EAB" w:rsidRPr="009926E7" w:rsidRDefault="002D7AF1">
      <w:pPr>
        <w:pBdr>
          <w:top w:val="nil"/>
          <w:left w:val="nil"/>
          <w:bottom w:val="nil"/>
          <w:right w:val="nil"/>
          <w:between w:val="nil"/>
        </w:pBdr>
        <w:rPr>
          <w:rFonts w:ascii="Trebuchet MS" w:hAnsi="Trebuchet MS"/>
          <w:color w:val="000000"/>
          <w:sz w:val="22"/>
          <w:szCs w:val="22"/>
        </w:rPr>
      </w:pPr>
      <w:r w:rsidRPr="009926E7">
        <w:rPr>
          <w:rFonts w:ascii="Trebuchet MS" w:hAnsi="Trebuchet MS"/>
          <w:b/>
          <w:color w:val="000000"/>
          <w:sz w:val="22"/>
          <w:szCs w:val="22"/>
        </w:rPr>
        <w:t>Staff</w:t>
      </w:r>
      <w:r w:rsidR="004D5873" w:rsidRPr="009926E7">
        <w:rPr>
          <w:rFonts w:ascii="Trebuchet MS" w:hAnsi="Trebuchet MS"/>
          <w:b/>
          <w:color w:val="000000"/>
          <w:sz w:val="22"/>
          <w:szCs w:val="22"/>
        </w:rPr>
        <w:t>,</w:t>
      </w:r>
      <w:r w:rsidRPr="009926E7">
        <w:rPr>
          <w:rFonts w:ascii="Trebuchet MS" w:hAnsi="Trebuchet MS"/>
          <w:b/>
          <w:color w:val="000000"/>
          <w:sz w:val="22"/>
          <w:szCs w:val="22"/>
        </w:rPr>
        <w:t xml:space="preserve"> </w:t>
      </w:r>
      <w:proofErr w:type="gramStart"/>
      <w:r w:rsidRPr="009926E7">
        <w:rPr>
          <w:rFonts w:ascii="Trebuchet MS" w:hAnsi="Trebuchet MS"/>
          <w:b/>
          <w:color w:val="000000"/>
          <w:sz w:val="22"/>
          <w:szCs w:val="22"/>
        </w:rPr>
        <w:t>freelance</w:t>
      </w:r>
      <w:r w:rsidR="00FC2B52" w:rsidRPr="009926E7">
        <w:rPr>
          <w:rFonts w:ascii="Trebuchet MS" w:hAnsi="Trebuchet MS"/>
          <w:b/>
          <w:color w:val="000000"/>
          <w:sz w:val="22"/>
          <w:szCs w:val="22"/>
        </w:rPr>
        <w:t>rs</w:t>
      </w:r>
      <w:proofErr w:type="gramEnd"/>
      <w:r w:rsidRPr="009926E7">
        <w:rPr>
          <w:rFonts w:ascii="Trebuchet MS" w:hAnsi="Trebuchet MS"/>
          <w:b/>
          <w:color w:val="000000"/>
          <w:sz w:val="22"/>
          <w:szCs w:val="22"/>
        </w:rPr>
        <w:t xml:space="preserve"> and </w:t>
      </w:r>
      <w:r w:rsidR="00984A5D" w:rsidRPr="009926E7">
        <w:rPr>
          <w:rFonts w:ascii="Trebuchet MS" w:hAnsi="Trebuchet MS"/>
          <w:b/>
          <w:color w:val="000000"/>
          <w:sz w:val="22"/>
          <w:szCs w:val="22"/>
        </w:rPr>
        <w:t xml:space="preserve">other </w:t>
      </w:r>
      <w:r w:rsidRPr="009926E7">
        <w:rPr>
          <w:rFonts w:ascii="Trebuchet MS" w:hAnsi="Trebuchet MS"/>
          <w:b/>
          <w:color w:val="000000"/>
          <w:sz w:val="22"/>
          <w:szCs w:val="22"/>
        </w:rPr>
        <w:t xml:space="preserve">volunteers </w:t>
      </w:r>
    </w:p>
    <w:p w14:paraId="0000004B" w14:textId="5DA56050" w:rsidR="00373EAB" w:rsidRPr="009926E7" w:rsidRDefault="006B394C">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lastRenderedPageBreak/>
        <w:t xml:space="preserve">All non-trustees must seek approval </w:t>
      </w:r>
      <w:r w:rsidR="00F83C3C" w:rsidRPr="009926E7">
        <w:rPr>
          <w:rFonts w:ascii="Trebuchet MS" w:hAnsi="Trebuchet MS"/>
          <w:color w:val="000000"/>
          <w:sz w:val="22"/>
          <w:szCs w:val="22"/>
        </w:rPr>
        <w:t xml:space="preserve">from a trustee </w:t>
      </w:r>
      <w:r w:rsidRPr="009926E7">
        <w:rPr>
          <w:rFonts w:ascii="Trebuchet MS" w:hAnsi="Trebuchet MS"/>
          <w:color w:val="000000"/>
          <w:sz w:val="22"/>
          <w:szCs w:val="22"/>
        </w:rPr>
        <w:t xml:space="preserve">before making </w:t>
      </w:r>
      <w:r w:rsidR="002D7AF1" w:rsidRPr="009926E7">
        <w:rPr>
          <w:rFonts w:ascii="Trebuchet MS" w:hAnsi="Trebuchet MS"/>
          <w:color w:val="000000"/>
          <w:sz w:val="22"/>
          <w:szCs w:val="22"/>
        </w:rPr>
        <w:t>payments from their personal account on behalf of the charity</w:t>
      </w:r>
      <w:r w:rsidRPr="009926E7">
        <w:rPr>
          <w:rFonts w:ascii="Trebuchet MS" w:hAnsi="Trebuchet MS"/>
          <w:color w:val="000000"/>
          <w:sz w:val="22"/>
          <w:szCs w:val="22"/>
        </w:rPr>
        <w:t xml:space="preserve">. </w:t>
      </w:r>
    </w:p>
    <w:p w14:paraId="40184706" w14:textId="77777777" w:rsidR="00984A5D" w:rsidRPr="009926E7" w:rsidRDefault="00984A5D" w:rsidP="00984A5D">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They must submit a written request for a reimbursement</w:t>
      </w:r>
      <w:r w:rsidRPr="009926E7">
        <w:rPr>
          <w:rFonts w:ascii="Trebuchet MS" w:hAnsi="Trebuchet MS"/>
          <w:sz w:val="22"/>
          <w:szCs w:val="22"/>
        </w:rPr>
        <w:t xml:space="preserve"> of </w:t>
      </w:r>
      <w:r w:rsidRPr="009926E7">
        <w:rPr>
          <w:rFonts w:ascii="Trebuchet MS" w:hAnsi="Trebuchet MS"/>
          <w:color w:val="000000"/>
          <w:sz w:val="22"/>
          <w:szCs w:val="22"/>
        </w:rPr>
        <w:t xml:space="preserve">payment within 10 days of making the payment. This must include: </w:t>
      </w:r>
    </w:p>
    <w:p w14:paraId="7E698672" w14:textId="77777777" w:rsidR="00984A5D" w:rsidRPr="009926E7" w:rsidRDefault="00984A5D" w:rsidP="00984A5D">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Reason for making the payment on behalf of the </w:t>
      </w:r>
      <w:proofErr w:type="gramStart"/>
      <w:r w:rsidRPr="009926E7">
        <w:rPr>
          <w:rFonts w:ascii="Trebuchet MS" w:hAnsi="Trebuchet MS"/>
          <w:color w:val="000000"/>
          <w:sz w:val="22"/>
          <w:szCs w:val="22"/>
        </w:rPr>
        <w:t>charity</w:t>
      </w:r>
      <w:proofErr w:type="gramEnd"/>
      <w:r w:rsidRPr="009926E7">
        <w:rPr>
          <w:rFonts w:ascii="Trebuchet MS" w:hAnsi="Trebuchet MS"/>
          <w:color w:val="000000"/>
          <w:sz w:val="22"/>
          <w:szCs w:val="22"/>
        </w:rPr>
        <w:t xml:space="preserve"> </w:t>
      </w:r>
    </w:p>
    <w:p w14:paraId="3157B861" w14:textId="17668137" w:rsidR="00984A5D" w:rsidRPr="009926E7" w:rsidRDefault="00984A5D" w:rsidP="00984A5D">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Evidence of the </w:t>
      </w:r>
      <w:r w:rsidR="00E66149" w:rsidRPr="009926E7">
        <w:rPr>
          <w:rFonts w:ascii="Trebuchet MS" w:hAnsi="Trebuchet MS"/>
          <w:color w:val="000000"/>
          <w:sz w:val="22"/>
          <w:szCs w:val="22"/>
        </w:rPr>
        <w:t>item or</w:t>
      </w:r>
      <w:r w:rsidRPr="009926E7">
        <w:rPr>
          <w:rFonts w:ascii="Trebuchet MS" w:hAnsi="Trebuchet MS"/>
          <w:color w:val="000000"/>
          <w:sz w:val="22"/>
          <w:szCs w:val="22"/>
        </w:rPr>
        <w:t xml:space="preserve"> service received. </w:t>
      </w:r>
    </w:p>
    <w:p w14:paraId="0D49298C" w14:textId="77777777" w:rsidR="00984A5D" w:rsidRPr="009926E7" w:rsidRDefault="00984A5D" w:rsidP="00984A5D">
      <w:pPr>
        <w:numPr>
          <w:ilvl w:val="1"/>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Evidence of the payment </w:t>
      </w:r>
    </w:p>
    <w:p w14:paraId="7AFB4CE3" w14:textId="77777777" w:rsidR="00E66149" w:rsidRPr="009926E7" w:rsidRDefault="00984A5D" w:rsidP="00E66149">
      <w:pPr>
        <w:numPr>
          <w:ilvl w:val="0"/>
          <w:numId w:val="8"/>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Payments must then be approved </w:t>
      </w:r>
      <w:r w:rsidR="00E66149" w:rsidRPr="009926E7">
        <w:rPr>
          <w:rFonts w:ascii="Trebuchet MS" w:hAnsi="Trebuchet MS"/>
          <w:color w:val="000000"/>
          <w:sz w:val="22"/>
          <w:szCs w:val="22"/>
        </w:rPr>
        <w:t>online (see the expenditure section above).</w:t>
      </w:r>
    </w:p>
    <w:p w14:paraId="321D9D8C" w14:textId="77777777" w:rsidR="00794CDE" w:rsidRPr="009926E7" w:rsidRDefault="00794CDE" w:rsidP="00794CDE">
      <w:pPr>
        <w:pBdr>
          <w:top w:val="nil"/>
          <w:left w:val="nil"/>
          <w:bottom w:val="nil"/>
          <w:right w:val="nil"/>
          <w:between w:val="nil"/>
        </w:pBdr>
        <w:spacing w:after="0"/>
        <w:rPr>
          <w:rFonts w:ascii="Trebuchet MS" w:hAnsi="Trebuchet MS"/>
          <w:color w:val="000000"/>
          <w:sz w:val="22"/>
          <w:szCs w:val="22"/>
        </w:rPr>
      </w:pPr>
    </w:p>
    <w:p w14:paraId="54A8927C" w14:textId="249C6F68" w:rsidR="00794CDE" w:rsidRPr="009926E7" w:rsidRDefault="00AA2370" w:rsidP="00794CDE">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 xml:space="preserve">Travel expense policy </w:t>
      </w:r>
    </w:p>
    <w:p w14:paraId="71AFAE0A" w14:textId="77777777" w:rsidR="000115CB" w:rsidRPr="009926E7" w:rsidRDefault="000115CB" w:rsidP="00794CDE">
      <w:pPr>
        <w:pBdr>
          <w:top w:val="nil"/>
          <w:left w:val="nil"/>
          <w:bottom w:val="nil"/>
          <w:right w:val="nil"/>
          <w:between w:val="nil"/>
        </w:pBdr>
        <w:spacing w:after="0"/>
        <w:rPr>
          <w:rFonts w:ascii="Trebuchet MS" w:hAnsi="Trebuchet MS"/>
          <w:color w:val="000000"/>
          <w:sz w:val="22"/>
          <w:szCs w:val="22"/>
        </w:rPr>
      </w:pPr>
    </w:p>
    <w:p w14:paraId="743F4A04" w14:textId="1B0B6C5C" w:rsidR="00AA2370" w:rsidRPr="009926E7" w:rsidRDefault="009573F2" w:rsidP="00AA2370">
      <w:pPr>
        <w:rPr>
          <w:rFonts w:ascii="Trebuchet MS" w:eastAsia="Calibri" w:hAnsi="Trebuchet MS"/>
          <w:sz w:val="22"/>
        </w:rPr>
      </w:pPr>
      <w:r w:rsidRPr="009926E7">
        <w:rPr>
          <w:rFonts w:ascii="Trebuchet MS" w:eastAsia="Calibri" w:hAnsi="Trebuchet MS"/>
          <w:sz w:val="22"/>
        </w:rPr>
        <w:t>T</w:t>
      </w:r>
      <w:r w:rsidR="00AA2370" w:rsidRPr="009926E7">
        <w:rPr>
          <w:rFonts w:ascii="Trebuchet MS" w:eastAsia="Calibri" w:hAnsi="Trebuchet MS"/>
          <w:sz w:val="22"/>
        </w:rPr>
        <w:t xml:space="preserve">ravel expenses can be claimed for </w:t>
      </w:r>
      <w:r w:rsidRPr="009926E7">
        <w:rPr>
          <w:rFonts w:ascii="Trebuchet MS" w:eastAsia="Calibri" w:hAnsi="Trebuchet MS"/>
          <w:sz w:val="22"/>
        </w:rPr>
        <w:t>trustees</w:t>
      </w:r>
      <w:r w:rsidR="00CA6038" w:rsidRPr="009926E7">
        <w:rPr>
          <w:rFonts w:ascii="Trebuchet MS" w:eastAsia="Calibri" w:hAnsi="Trebuchet MS"/>
          <w:sz w:val="22"/>
        </w:rPr>
        <w:t>’</w:t>
      </w:r>
      <w:r w:rsidRPr="009926E7">
        <w:rPr>
          <w:rFonts w:ascii="Trebuchet MS" w:eastAsia="Calibri" w:hAnsi="Trebuchet MS"/>
          <w:sz w:val="22"/>
        </w:rPr>
        <w:t xml:space="preserve"> </w:t>
      </w:r>
      <w:r w:rsidR="00AA2370" w:rsidRPr="009926E7">
        <w:rPr>
          <w:rFonts w:ascii="Trebuchet MS" w:eastAsia="Calibri" w:hAnsi="Trebuchet MS"/>
          <w:sz w:val="22"/>
        </w:rPr>
        <w:t xml:space="preserve">meetings or any other event you attend in your capacity as a trustee. </w:t>
      </w:r>
    </w:p>
    <w:p w14:paraId="3B077F07" w14:textId="1A6497E2" w:rsidR="00AA2370" w:rsidRPr="009926E7" w:rsidRDefault="00AA2370" w:rsidP="00AA2370">
      <w:pPr>
        <w:pStyle w:val="ListParagraph"/>
        <w:numPr>
          <w:ilvl w:val="0"/>
          <w:numId w:val="12"/>
        </w:numPr>
        <w:spacing w:after="0" w:line="240" w:lineRule="auto"/>
        <w:rPr>
          <w:rFonts w:ascii="Trebuchet MS" w:eastAsia="Calibri" w:hAnsi="Trebuchet MS"/>
          <w:sz w:val="22"/>
        </w:rPr>
      </w:pPr>
      <w:r w:rsidRPr="009926E7">
        <w:rPr>
          <w:rFonts w:ascii="Trebuchet MS" w:eastAsia="Calibri" w:hAnsi="Trebuchet MS"/>
          <w:sz w:val="22"/>
        </w:rPr>
        <w:t>Rail Travel: cheapest form of standard class rail (</w:t>
      </w:r>
      <w:proofErr w:type="gramStart"/>
      <w:r w:rsidRPr="009926E7">
        <w:rPr>
          <w:rFonts w:ascii="Trebuchet MS" w:eastAsia="Calibri" w:hAnsi="Trebuchet MS"/>
          <w:sz w:val="22"/>
        </w:rPr>
        <w:t>e.g.</w:t>
      </w:r>
      <w:proofErr w:type="gramEnd"/>
      <w:r w:rsidRPr="009926E7">
        <w:rPr>
          <w:rFonts w:ascii="Trebuchet MS" w:eastAsia="Calibri" w:hAnsi="Trebuchet MS"/>
          <w:sz w:val="22"/>
        </w:rPr>
        <w:t xml:space="preserve"> please make use of </w:t>
      </w:r>
      <w:r w:rsidR="00CA6038" w:rsidRPr="009926E7">
        <w:rPr>
          <w:rFonts w:ascii="Trebuchet MS" w:eastAsia="Calibri" w:hAnsi="Trebuchet MS"/>
          <w:sz w:val="22"/>
        </w:rPr>
        <w:t>a</w:t>
      </w:r>
      <w:r w:rsidRPr="009926E7">
        <w:rPr>
          <w:rFonts w:ascii="Trebuchet MS" w:eastAsia="Calibri" w:hAnsi="Trebuchet MS"/>
          <w:sz w:val="22"/>
        </w:rPr>
        <w:t>dvance fares</w:t>
      </w:r>
      <w:r w:rsidR="00994EA7">
        <w:rPr>
          <w:rFonts w:ascii="Trebuchet MS" w:eastAsia="Calibri" w:hAnsi="Trebuchet MS"/>
          <w:sz w:val="22"/>
        </w:rPr>
        <w:t>)</w:t>
      </w:r>
    </w:p>
    <w:p w14:paraId="44F4629A" w14:textId="7E51F6FC" w:rsidR="00AA2370" w:rsidRPr="009926E7" w:rsidRDefault="00AA2370" w:rsidP="00AA2370">
      <w:pPr>
        <w:pStyle w:val="ListParagraph"/>
        <w:numPr>
          <w:ilvl w:val="0"/>
          <w:numId w:val="12"/>
        </w:numPr>
        <w:spacing w:after="0" w:line="240" w:lineRule="auto"/>
        <w:rPr>
          <w:rFonts w:ascii="Trebuchet MS" w:eastAsia="Calibri" w:hAnsi="Trebuchet MS"/>
          <w:sz w:val="22"/>
        </w:rPr>
      </w:pPr>
      <w:r w:rsidRPr="009926E7">
        <w:rPr>
          <w:rFonts w:ascii="Trebuchet MS" w:eastAsia="Calibri" w:hAnsi="Trebuchet MS"/>
          <w:sz w:val="22"/>
        </w:rPr>
        <w:t xml:space="preserve">Car travel: 45p per mile if a private car </w:t>
      </w:r>
      <w:r w:rsidR="00994EA7">
        <w:rPr>
          <w:rFonts w:ascii="Trebuchet MS" w:eastAsia="Calibri" w:hAnsi="Trebuchet MS"/>
          <w:sz w:val="22"/>
        </w:rPr>
        <w:t>is</w:t>
      </w:r>
      <w:r w:rsidRPr="009926E7">
        <w:rPr>
          <w:rFonts w:ascii="Trebuchet MS" w:eastAsia="Calibri" w:hAnsi="Trebuchet MS"/>
          <w:sz w:val="22"/>
        </w:rPr>
        <w:t xml:space="preserve"> used. Insurance, breakdown cover, MOT, parking fines &amp; other such penalties are the responsibility of the individual driver and cannot be reclaimed</w:t>
      </w:r>
      <w:r w:rsidR="00FD0E80" w:rsidRPr="009926E7">
        <w:rPr>
          <w:rFonts w:ascii="Trebuchet MS" w:eastAsia="Calibri" w:hAnsi="Trebuchet MS"/>
          <w:sz w:val="22"/>
        </w:rPr>
        <w:t xml:space="preserve">. </w:t>
      </w:r>
    </w:p>
    <w:p w14:paraId="4332E4A4" w14:textId="77777777" w:rsidR="008A5260" w:rsidRPr="009926E7" w:rsidRDefault="008A5260" w:rsidP="008A5260">
      <w:pPr>
        <w:pStyle w:val="ListParagraph"/>
        <w:spacing w:after="0" w:line="240" w:lineRule="auto"/>
        <w:ind w:left="360"/>
        <w:rPr>
          <w:rFonts w:ascii="Trebuchet MS" w:eastAsia="Calibri" w:hAnsi="Trebuchet MS"/>
          <w:sz w:val="22"/>
        </w:rPr>
      </w:pPr>
    </w:p>
    <w:p w14:paraId="021E41C1" w14:textId="77777777" w:rsidR="008A5260" w:rsidRPr="00097D02" w:rsidRDefault="008A5260" w:rsidP="008A5260">
      <w:pPr>
        <w:pStyle w:val="Heading1"/>
        <w:rPr>
          <w:rFonts w:ascii="Trebuchet MS" w:hAnsi="Trebuchet MS"/>
          <w:sz w:val="28"/>
          <w:szCs w:val="28"/>
        </w:rPr>
      </w:pPr>
      <w:r w:rsidRPr="00097D02">
        <w:rPr>
          <w:rFonts w:ascii="Trebuchet MS" w:hAnsi="Trebuchet MS"/>
          <w:sz w:val="28"/>
          <w:szCs w:val="28"/>
        </w:rPr>
        <w:t xml:space="preserve">Fixed assets </w:t>
      </w:r>
    </w:p>
    <w:p w14:paraId="4176B583" w14:textId="297D2DBD" w:rsidR="008A5260" w:rsidRPr="005478A8" w:rsidRDefault="008A5260" w:rsidP="005478A8">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The trustees have agreed that assets costing more than (e.g.) £1,000 are treated as capital expenditure, recorded as fixed assets on the balance sheet and depreciated (the cost spread) over </w:t>
      </w:r>
      <w:r w:rsidR="003E34F0" w:rsidRPr="009926E7">
        <w:rPr>
          <w:rFonts w:ascii="Trebuchet MS" w:hAnsi="Trebuchet MS"/>
          <w:color w:val="000000"/>
          <w:sz w:val="22"/>
          <w:szCs w:val="22"/>
        </w:rPr>
        <w:t xml:space="preserve">the estimated useful life </w:t>
      </w:r>
      <w:r w:rsidR="003E34F0">
        <w:rPr>
          <w:rFonts w:ascii="Trebuchet MS" w:hAnsi="Trebuchet MS"/>
          <w:color w:val="000000"/>
          <w:sz w:val="22"/>
          <w:szCs w:val="22"/>
        </w:rPr>
        <w:t xml:space="preserve">of the asset class </w:t>
      </w:r>
      <w:r w:rsidRPr="009926E7">
        <w:rPr>
          <w:rFonts w:ascii="Trebuchet MS" w:hAnsi="Trebuchet MS"/>
          <w:color w:val="000000"/>
          <w:sz w:val="22"/>
          <w:szCs w:val="22"/>
        </w:rPr>
        <w:t>(e.g.) five years.</w:t>
      </w:r>
    </w:p>
    <w:p w14:paraId="6504BF79" w14:textId="0C4F12C1" w:rsidR="003D2A4E" w:rsidRPr="00097D02" w:rsidRDefault="003D2A4E" w:rsidP="00D651D0">
      <w:pPr>
        <w:pStyle w:val="Heading1"/>
        <w:rPr>
          <w:rFonts w:ascii="Trebuchet MS" w:hAnsi="Trebuchet MS"/>
          <w:sz w:val="28"/>
          <w:szCs w:val="28"/>
        </w:rPr>
      </w:pPr>
      <w:r w:rsidRPr="00097D02">
        <w:rPr>
          <w:rFonts w:ascii="Trebuchet MS" w:hAnsi="Trebuchet MS"/>
          <w:sz w:val="28"/>
          <w:szCs w:val="28"/>
        </w:rPr>
        <w:t xml:space="preserve">HMRC and </w:t>
      </w:r>
      <w:r w:rsidR="00097D02">
        <w:rPr>
          <w:rFonts w:ascii="Trebuchet MS" w:hAnsi="Trebuchet MS"/>
          <w:sz w:val="28"/>
          <w:szCs w:val="28"/>
        </w:rPr>
        <w:t>t</w:t>
      </w:r>
      <w:r w:rsidRPr="00097D02">
        <w:rPr>
          <w:rFonts w:ascii="Trebuchet MS" w:hAnsi="Trebuchet MS"/>
          <w:sz w:val="28"/>
          <w:szCs w:val="28"/>
        </w:rPr>
        <w:t xml:space="preserve">ax </w:t>
      </w:r>
    </w:p>
    <w:tbl>
      <w:tblPr>
        <w:tblStyle w:val="TableGrid"/>
        <w:tblW w:w="0" w:type="auto"/>
        <w:tblLook w:val="04A0" w:firstRow="1" w:lastRow="0" w:firstColumn="1" w:lastColumn="0" w:noHBand="0" w:noVBand="1"/>
      </w:tblPr>
      <w:tblGrid>
        <w:gridCol w:w="9016"/>
      </w:tblGrid>
      <w:tr w:rsidR="005478A8" w14:paraId="7DD2256B" w14:textId="77777777" w:rsidTr="005478A8">
        <w:tc>
          <w:tcPr>
            <w:tcW w:w="9016" w:type="dxa"/>
          </w:tcPr>
          <w:p w14:paraId="3018DA06" w14:textId="77777777" w:rsidR="005478A8" w:rsidRDefault="005478A8" w:rsidP="005478A8">
            <w:pPr>
              <w:pBdr>
                <w:top w:val="nil"/>
                <w:left w:val="nil"/>
                <w:bottom w:val="nil"/>
                <w:right w:val="nil"/>
                <w:between w:val="nil"/>
              </w:pBdr>
              <w:rPr>
                <w:rFonts w:ascii="Trebuchet MS" w:hAnsi="Trebuchet MS"/>
                <w:b/>
                <w:bCs/>
                <w:color w:val="000000"/>
                <w:sz w:val="22"/>
                <w:szCs w:val="22"/>
              </w:rPr>
            </w:pPr>
          </w:p>
          <w:p w14:paraId="01F27B80" w14:textId="591FB2BD" w:rsidR="005478A8" w:rsidRPr="009926E7" w:rsidRDefault="005478A8" w:rsidP="005478A8">
            <w:pPr>
              <w:pBdr>
                <w:top w:val="nil"/>
                <w:left w:val="nil"/>
                <w:bottom w:val="nil"/>
                <w:right w:val="nil"/>
                <w:between w:val="nil"/>
              </w:pBdr>
              <w:rPr>
                <w:rFonts w:ascii="Trebuchet MS" w:hAnsi="Trebuchet MS"/>
                <w:color w:val="000000"/>
                <w:sz w:val="22"/>
                <w:szCs w:val="22"/>
              </w:rPr>
            </w:pPr>
            <w:r w:rsidRPr="009926E7">
              <w:rPr>
                <w:rFonts w:ascii="Trebuchet MS" w:hAnsi="Trebuchet MS"/>
                <w:b/>
                <w:bCs/>
                <w:color w:val="000000"/>
                <w:sz w:val="22"/>
                <w:szCs w:val="22"/>
              </w:rPr>
              <w:t>Notes:</w:t>
            </w:r>
            <w:r w:rsidRPr="009926E7">
              <w:rPr>
                <w:rFonts w:ascii="Trebuchet MS" w:hAnsi="Trebuchet MS"/>
                <w:color w:val="000000"/>
                <w:sz w:val="22"/>
                <w:szCs w:val="22"/>
              </w:rPr>
              <w:t xml:space="preserve"> </w:t>
            </w:r>
            <w:r>
              <w:rPr>
                <w:rFonts w:ascii="Trebuchet MS" w:hAnsi="Trebuchet MS"/>
                <w:color w:val="000000"/>
                <w:sz w:val="22"/>
                <w:szCs w:val="22"/>
              </w:rPr>
              <w:t>W</w:t>
            </w:r>
            <w:r w:rsidRPr="009926E7">
              <w:rPr>
                <w:rFonts w:ascii="Trebuchet MS" w:hAnsi="Trebuchet MS"/>
                <w:color w:val="000000"/>
                <w:sz w:val="22"/>
                <w:szCs w:val="22"/>
              </w:rPr>
              <w:t xml:space="preserve">here a charity is trading to achieve its primary purpose, it is exempt from paying income and corporation tax. A typical example of primary purpose trading for a music group is selling event tickets. An example of non-primary purpose trading might be selling advertising space. </w:t>
            </w:r>
          </w:p>
          <w:p w14:paraId="4E789A44"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p>
          <w:p w14:paraId="03C30876"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 xml:space="preserve">If a charity is trading outside its primary purpose, it would be liable to pay tax on income related to that activity, if the income exceeds certain limits. We think it is very unlikely Making Music members would be trading over those limits. </w:t>
            </w:r>
            <w:hyperlink r:id="rId13" w:history="1">
              <w:r w:rsidRPr="009926E7">
                <w:rPr>
                  <w:rStyle w:val="Hyperlink"/>
                  <w:rFonts w:ascii="Trebuchet MS" w:hAnsi="Trebuchet MS"/>
                  <w:sz w:val="22"/>
                  <w:szCs w:val="22"/>
                </w:rPr>
                <w:t>You can find more in our Trustees handbook</w:t>
              </w:r>
            </w:hyperlink>
            <w:r w:rsidRPr="009926E7">
              <w:rPr>
                <w:rStyle w:val="Hyperlink"/>
                <w:rFonts w:ascii="Trebuchet MS" w:hAnsi="Trebuchet MS"/>
                <w:sz w:val="22"/>
                <w:szCs w:val="22"/>
              </w:rPr>
              <w:t xml:space="preserve"> </w:t>
            </w:r>
            <w:r w:rsidRPr="009926E7">
              <w:rPr>
                <w:rFonts w:ascii="Trebuchet MS" w:hAnsi="Trebuchet MS"/>
                <w:color w:val="000000"/>
                <w:sz w:val="22"/>
                <w:szCs w:val="22"/>
              </w:rPr>
              <w:t xml:space="preserve">and in government guidance on </w:t>
            </w:r>
            <w:hyperlink r:id="rId14" w:history="1">
              <w:r w:rsidRPr="009926E7">
                <w:rPr>
                  <w:rStyle w:val="Hyperlink"/>
                  <w:rFonts w:ascii="Trebuchet MS" w:hAnsi="Trebuchet MS"/>
                  <w:sz w:val="22"/>
                  <w:szCs w:val="22"/>
                </w:rPr>
                <w:t>charities and trading</w:t>
              </w:r>
            </w:hyperlink>
            <w:r w:rsidRPr="009926E7">
              <w:rPr>
                <w:rFonts w:ascii="Trebuchet MS" w:hAnsi="Trebuchet MS"/>
                <w:color w:val="000000"/>
                <w:sz w:val="22"/>
                <w:szCs w:val="22"/>
              </w:rPr>
              <w:t xml:space="preserve">. </w:t>
            </w:r>
          </w:p>
          <w:p w14:paraId="6C28549B"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p>
          <w:p w14:paraId="6242B1EC"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The wording below is based on a charity not expecting to pay tax or having to register for VAT (</w:t>
            </w:r>
            <w:hyperlink r:id="rId15" w:history="1">
              <w:r w:rsidRPr="009926E7">
                <w:rPr>
                  <w:rStyle w:val="Hyperlink"/>
                  <w:rFonts w:ascii="Trebuchet MS" w:hAnsi="Trebuchet MS"/>
                  <w:sz w:val="22"/>
                  <w:szCs w:val="22"/>
                </w:rPr>
                <w:t>read more about VAT here</w:t>
              </w:r>
            </w:hyperlink>
            <w:r w:rsidRPr="009926E7">
              <w:rPr>
                <w:rFonts w:ascii="Trebuchet MS" w:hAnsi="Trebuchet MS"/>
                <w:color w:val="000000"/>
                <w:sz w:val="22"/>
                <w:szCs w:val="22"/>
              </w:rPr>
              <w:t xml:space="preserve">). </w:t>
            </w:r>
          </w:p>
          <w:p w14:paraId="33B08F10"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p>
          <w:p w14:paraId="176D3AF9"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 xml:space="preserve">Gift aid: if you claim Gift Aid for your group, it is useful to detail some key information here. You might want a separate more detailed procedure on the process of claiming. Find out more in our </w:t>
            </w:r>
            <w:hyperlink r:id="rId16" w:history="1">
              <w:r w:rsidRPr="009926E7">
                <w:rPr>
                  <w:rStyle w:val="Hyperlink"/>
                  <w:rFonts w:ascii="Trebuchet MS" w:hAnsi="Trebuchet MS"/>
                  <w:sz w:val="22"/>
                  <w:szCs w:val="22"/>
                </w:rPr>
                <w:t>Gift Aid guidance</w:t>
              </w:r>
            </w:hyperlink>
            <w:r w:rsidRPr="009926E7">
              <w:rPr>
                <w:rFonts w:ascii="Trebuchet MS" w:hAnsi="Trebuchet MS"/>
                <w:color w:val="000000"/>
                <w:sz w:val="22"/>
                <w:szCs w:val="22"/>
              </w:rPr>
              <w:t xml:space="preserve">.  </w:t>
            </w:r>
          </w:p>
          <w:p w14:paraId="547C13FC"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p>
          <w:p w14:paraId="371786DC" w14:textId="77777777" w:rsidR="005478A8" w:rsidRPr="009926E7" w:rsidRDefault="005478A8" w:rsidP="005478A8">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 xml:space="preserve">If you have any questions about your charity and tax, </w:t>
            </w:r>
            <w:hyperlink r:id="rId17" w:history="1">
              <w:r w:rsidRPr="009926E7">
                <w:rPr>
                  <w:rStyle w:val="Hyperlink"/>
                  <w:rFonts w:ascii="Trebuchet MS" w:hAnsi="Trebuchet MS"/>
                  <w:sz w:val="22"/>
                  <w:szCs w:val="22"/>
                </w:rPr>
                <w:t xml:space="preserve">please contact us. </w:t>
              </w:r>
            </w:hyperlink>
            <w:r w:rsidRPr="009926E7">
              <w:rPr>
                <w:rFonts w:ascii="Trebuchet MS" w:hAnsi="Trebuchet MS"/>
                <w:color w:val="000000"/>
                <w:sz w:val="22"/>
                <w:szCs w:val="22"/>
              </w:rPr>
              <w:t xml:space="preserve"> </w:t>
            </w:r>
          </w:p>
          <w:p w14:paraId="2AFE6E17" w14:textId="77777777" w:rsidR="005478A8" w:rsidRDefault="005478A8" w:rsidP="00794CDE">
            <w:pPr>
              <w:rPr>
                <w:rFonts w:ascii="Trebuchet MS" w:hAnsi="Trebuchet MS"/>
                <w:color w:val="000000"/>
                <w:sz w:val="22"/>
                <w:szCs w:val="22"/>
              </w:rPr>
            </w:pPr>
          </w:p>
        </w:tc>
      </w:tr>
    </w:tbl>
    <w:p w14:paraId="0D7D7356" w14:textId="77777777" w:rsidR="00230B8D" w:rsidRDefault="00230B8D" w:rsidP="00794CDE">
      <w:pPr>
        <w:pBdr>
          <w:top w:val="nil"/>
          <w:left w:val="nil"/>
          <w:bottom w:val="nil"/>
          <w:right w:val="nil"/>
          <w:between w:val="nil"/>
        </w:pBdr>
        <w:spacing w:after="0"/>
        <w:rPr>
          <w:rFonts w:ascii="Trebuchet MS" w:hAnsi="Trebuchet MS"/>
          <w:b/>
          <w:bCs/>
          <w:color w:val="000000"/>
          <w:sz w:val="22"/>
          <w:szCs w:val="22"/>
        </w:rPr>
      </w:pPr>
    </w:p>
    <w:p w14:paraId="2901EF12" w14:textId="47AB30D7" w:rsidR="00C95125" w:rsidRPr="009926E7" w:rsidRDefault="00C95125" w:rsidP="00794CDE">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lastRenderedPageBreak/>
        <w:t xml:space="preserve">Example wording </w:t>
      </w:r>
    </w:p>
    <w:p w14:paraId="5ED762DF" w14:textId="77777777" w:rsidR="00C95125" w:rsidRPr="009926E7" w:rsidRDefault="00C95125" w:rsidP="00794CDE">
      <w:pPr>
        <w:pBdr>
          <w:top w:val="nil"/>
          <w:left w:val="nil"/>
          <w:bottom w:val="nil"/>
          <w:right w:val="nil"/>
          <w:between w:val="nil"/>
        </w:pBdr>
        <w:spacing w:after="0"/>
        <w:rPr>
          <w:rFonts w:ascii="Trebuchet MS" w:hAnsi="Trebuchet MS"/>
          <w:color w:val="000000"/>
          <w:sz w:val="22"/>
          <w:szCs w:val="22"/>
        </w:rPr>
      </w:pPr>
    </w:p>
    <w:p w14:paraId="2DC0A830" w14:textId="2F2B7082" w:rsidR="00FE148E" w:rsidRPr="009926E7" w:rsidRDefault="00C95125"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[Group name] is a charity and </w:t>
      </w:r>
      <w:r w:rsidR="00525056" w:rsidRPr="009926E7">
        <w:rPr>
          <w:rFonts w:ascii="Trebuchet MS" w:hAnsi="Trebuchet MS"/>
          <w:color w:val="000000"/>
          <w:sz w:val="22"/>
          <w:szCs w:val="22"/>
        </w:rPr>
        <w:t xml:space="preserve">can claim the charity tax exemption on activities related to its </w:t>
      </w:r>
      <w:r w:rsidR="00C213F9" w:rsidRPr="009926E7">
        <w:rPr>
          <w:rFonts w:ascii="Trebuchet MS" w:hAnsi="Trebuchet MS"/>
          <w:color w:val="000000"/>
          <w:sz w:val="22"/>
          <w:szCs w:val="22"/>
        </w:rPr>
        <w:t xml:space="preserve">primary </w:t>
      </w:r>
      <w:r w:rsidR="00525056" w:rsidRPr="009926E7">
        <w:rPr>
          <w:rFonts w:ascii="Trebuchet MS" w:hAnsi="Trebuchet MS"/>
          <w:color w:val="000000"/>
          <w:sz w:val="22"/>
          <w:szCs w:val="22"/>
        </w:rPr>
        <w:t xml:space="preserve">activity. </w:t>
      </w:r>
      <w:r w:rsidR="00FE148E" w:rsidRPr="009926E7">
        <w:rPr>
          <w:rFonts w:ascii="Trebuchet MS" w:hAnsi="Trebuchet MS"/>
          <w:color w:val="000000"/>
          <w:sz w:val="22"/>
          <w:szCs w:val="22"/>
        </w:rPr>
        <w:t xml:space="preserve">Any </w:t>
      </w:r>
      <w:r w:rsidR="00B7247D" w:rsidRPr="009926E7">
        <w:rPr>
          <w:rFonts w:ascii="Trebuchet MS" w:hAnsi="Trebuchet MS"/>
          <w:color w:val="000000"/>
          <w:sz w:val="22"/>
          <w:szCs w:val="22"/>
        </w:rPr>
        <w:t xml:space="preserve">trading that is secondary to its </w:t>
      </w:r>
      <w:r w:rsidR="00C213F9" w:rsidRPr="009926E7">
        <w:rPr>
          <w:rFonts w:ascii="Trebuchet MS" w:hAnsi="Trebuchet MS"/>
          <w:color w:val="000000"/>
          <w:sz w:val="22"/>
          <w:szCs w:val="22"/>
        </w:rPr>
        <w:t xml:space="preserve">primary activity is expected to be below the </w:t>
      </w:r>
      <w:r w:rsidR="00DF7697" w:rsidRPr="009926E7">
        <w:rPr>
          <w:rFonts w:ascii="Trebuchet MS" w:hAnsi="Trebuchet MS"/>
          <w:color w:val="000000"/>
          <w:sz w:val="22"/>
          <w:szCs w:val="22"/>
        </w:rPr>
        <w:t xml:space="preserve">exempt </w:t>
      </w:r>
      <w:r w:rsidR="002A3574" w:rsidRPr="009926E7">
        <w:rPr>
          <w:rFonts w:ascii="Trebuchet MS" w:hAnsi="Trebuchet MS"/>
          <w:color w:val="000000"/>
          <w:sz w:val="22"/>
          <w:szCs w:val="22"/>
        </w:rPr>
        <w:t>trading</w:t>
      </w:r>
      <w:r w:rsidR="00C213F9" w:rsidRPr="009926E7">
        <w:rPr>
          <w:rFonts w:ascii="Trebuchet MS" w:hAnsi="Trebuchet MS"/>
          <w:color w:val="000000"/>
          <w:sz w:val="22"/>
          <w:szCs w:val="22"/>
        </w:rPr>
        <w:t xml:space="preserve"> limit</w:t>
      </w:r>
      <w:r w:rsidR="002A3574" w:rsidRPr="009926E7">
        <w:rPr>
          <w:rFonts w:ascii="Trebuchet MS" w:hAnsi="Trebuchet MS"/>
          <w:color w:val="000000"/>
          <w:sz w:val="22"/>
          <w:szCs w:val="22"/>
        </w:rPr>
        <w:t xml:space="preserve"> and registration limit for VAT</w:t>
      </w:r>
      <w:r w:rsidR="00C213F9" w:rsidRPr="009926E7">
        <w:rPr>
          <w:rFonts w:ascii="Trebuchet MS" w:hAnsi="Trebuchet MS"/>
          <w:color w:val="000000"/>
          <w:sz w:val="22"/>
          <w:szCs w:val="22"/>
        </w:rPr>
        <w:t xml:space="preserve"> and so </w:t>
      </w:r>
      <w:r w:rsidR="00EF692B" w:rsidRPr="009926E7">
        <w:rPr>
          <w:rFonts w:ascii="Trebuchet MS" w:hAnsi="Trebuchet MS"/>
          <w:color w:val="000000"/>
          <w:sz w:val="22"/>
          <w:szCs w:val="22"/>
        </w:rPr>
        <w:t xml:space="preserve">will also be exempt </w:t>
      </w:r>
      <w:r w:rsidR="008E4F57" w:rsidRPr="009926E7">
        <w:rPr>
          <w:rFonts w:ascii="Trebuchet MS" w:hAnsi="Trebuchet MS"/>
          <w:color w:val="000000"/>
          <w:sz w:val="22"/>
          <w:szCs w:val="22"/>
        </w:rPr>
        <w:t xml:space="preserve">from tax. </w:t>
      </w:r>
    </w:p>
    <w:p w14:paraId="52AAEB0D" w14:textId="77777777" w:rsidR="00EF692B" w:rsidRPr="009926E7" w:rsidRDefault="00EF692B" w:rsidP="00794CDE">
      <w:pPr>
        <w:pBdr>
          <w:top w:val="nil"/>
          <w:left w:val="nil"/>
          <w:bottom w:val="nil"/>
          <w:right w:val="nil"/>
          <w:between w:val="nil"/>
        </w:pBdr>
        <w:spacing w:after="0"/>
        <w:rPr>
          <w:rFonts w:ascii="Trebuchet MS" w:hAnsi="Trebuchet MS"/>
          <w:color w:val="000000"/>
          <w:sz w:val="22"/>
          <w:szCs w:val="22"/>
        </w:rPr>
      </w:pPr>
    </w:p>
    <w:p w14:paraId="3BC93B38" w14:textId="77777777" w:rsidR="00E41FDC" w:rsidRPr="009926E7" w:rsidRDefault="00FE148E"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As such </w:t>
      </w:r>
      <w:r w:rsidR="008E4F57" w:rsidRPr="009926E7">
        <w:rPr>
          <w:rFonts w:ascii="Trebuchet MS" w:hAnsi="Trebuchet MS"/>
          <w:color w:val="000000"/>
          <w:sz w:val="22"/>
          <w:szCs w:val="22"/>
        </w:rPr>
        <w:t xml:space="preserve">[Group name] </w:t>
      </w:r>
      <w:r w:rsidRPr="009926E7">
        <w:rPr>
          <w:rFonts w:ascii="Trebuchet MS" w:hAnsi="Trebuchet MS"/>
          <w:color w:val="000000"/>
          <w:sz w:val="22"/>
          <w:szCs w:val="22"/>
        </w:rPr>
        <w:t>does not have to submit an annual tax return to HMRC</w:t>
      </w:r>
      <w:r w:rsidR="00DF7697" w:rsidRPr="009926E7">
        <w:rPr>
          <w:rFonts w:ascii="Trebuchet MS" w:hAnsi="Trebuchet MS"/>
          <w:color w:val="000000"/>
          <w:sz w:val="22"/>
          <w:szCs w:val="22"/>
        </w:rPr>
        <w:t xml:space="preserve"> or register</w:t>
      </w:r>
      <w:r w:rsidR="00E41FDC" w:rsidRPr="009926E7">
        <w:rPr>
          <w:rFonts w:ascii="Trebuchet MS" w:hAnsi="Trebuchet MS"/>
          <w:color w:val="000000"/>
          <w:sz w:val="22"/>
          <w:szCs w:val="22"/>
        </w:rPr>
        <w:t xml:space="preserve"> for VAT</w:t>
      </w:r>
      <w:r w:rsidRPr="009926E7">
        <w:rPr>
          <w:rFonts w:ascii="Trebuchet MS" w:hAnsi="Trebuchet MS"/>
          <w:color w:val="000000"/>
          <w:sz w:val="22"/>
          <w:szCs w:val="22"/>
        </w:rPr>
        <w:t xml:space="preserve">. </w:t>
      </w:r>
    </w:p>
    <w:p w14:paraId="1EEF9CDC" w14:textId="77777777" w:rsidR="00E41FDC" w:rsidRPr="009926E7" w:rsidRDefault="00E41FDC" w:rsidP="00794CDE">
      <w:pPr>
        <w:pBdr>
          <w:top w:val="nil"/>
          <w:left w:val="nil"/>
          <w:bottom w:val="nil"/>
          <w:right w:val="nil"/>
          <w:between w:val="nil"/>
        </w:pBdr>
        <w:spacing w:after="0"/>
        <w:rPr>
          <w:rFonts w:ascii="Trebuchet MS" w:hAnsi="Trebuchet MS"/>
          <w:color w:val="000000"/>
          <w:sz w:val="22"/>
          <w:szCs w:val="22"/>
        </w:rPr>
      </w:pPr>
    </w:p>
    <w:p w14:paraId="5E8105BD" w14:textId="3AC085A4" w:rsidR="008E4F57" w:rsidRPr="009926E7" w:rsidRDefault="008E4F57"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However, if</w:t>
      </w:r>
      <w:r w:rsidR="00777651" w:rsidRPr="009926E7">
        <w:rPr>
          <w:rFonts w:ascii="Trebuchet MS" w:hAnsi="Trebuchet MS"/>
          <w:color w:val="000000"/>
          <w:sz w:val="22"/>
          <w:szCs w:val="22"/>
        </w:rPr>
        <w:t>:</w:t>
      </w:r>
    </w:p>
    <w:p w14:paraId="1B3B13CA" w14:textId="0485A72D" w:rsidR="008E4F57" w:rsidRPr="009926E7" w:rsidRDefault="008E4F57" w:rsidP="008E4F57">
      <w:pPr>
        <w:pStyle w:val="ListParagraph"/>
        <w:numPr>
          <w:ilvl w:val="0"/>
          <w:numId w:val="14"/>
        </w:numPr>
        <w:pBdr>
          <w:top w:val="nil"/>
          <w:left w:val="nil"/>
          <w:bottom w:val="nil"/>
          <w:right w:val="nil"/>
          <w:between w:val="nil"/>
        </w:pBdr>
        <w:spacing w:after="0"/>
        <w:rPr>
          <w:rFonts w:ascii="Trebuchet MS" w:hAnsi="Trebuchet MS"/>
          <w:color w:val="000000"/>
          <w:sz w:val="22"/>
          <w:szCs w:val="22"/>
        </w:rPr>
      </w:pPr>
      <w:proofErr w:type="gramStart"/>
      <w:r w:rsidRPr="009926E7">
        <w:rPr>
          <w:rFonts w:ascii="Trebuchet MS" w:hAnsi="Trebuchet MS"/>
          <w:color w:val="000000"/>
          <w:sz w:val="22"/>
          <w:szCs w:val="22"/>
        </w:rPr>
        <w:t>HMRC</w:t>
      </w:r>
      <w:proofErr w:type="gramEnd"/>
      <w:r w:rsidRPr="009926E7">
        <w:rPr>
          <w:rFonts w:ascii="Trebuchet MS" w:hAnsi="Trebuchet MS"/>
          <w:color w:val="000000"/>
          <w:sz w:val="22"/>
          <w:szCs w:val="22"/>
        </w:rPr>
        <w:t xml:space="preserve"> request we file a </w:t>
      </w:r>
      <w:r w:rsidR="00E41FDC" w:rsidRPr="009926E7">
        <w:rPr>
          <w:rFonts w:ascii="Trebuchet MS" w:hAnsi="Trebuchet MS"/>
          <w:color w:val="000000"/>
          <w:sz w:val="22"/>
          <w:szCs w:val="22"/>
        </w:rPr>
        <w:t xml:space="preserve">corporation </w:t>
      </w:r>
      <w:r w:rsidRPr="009926E7">
        <w:rPr>
          <w:rFonts w:ascii="Trebuchet MS" w:hAnsi="Trebuchet MS"/>
          <w:color w:val="000000"/>
          <w:sz w:val="22"/>
          <w:szCs w:val="22"/>
        </w:rPr>
        <w:t xml:space="preserve">tax return we must comply and </w:t>
      </w:r>
      <w:r w:rsidR="00314FDB" w:rsidRPr="009926E7">
        <w:rPr>
          <w:rFonts w:ascii="Trebuchet MS" w:hAnsi="Trebuchet MS"/>
          <w:color w:val="000000"/>
          <w:sz w:val="22"/>
          <w:szCs w:val="22"/>
        </w:rPr>
        <w:t xml:space="preserve">can apply a charity </w:t>
      </w:r>
      <w:r w:rsidR="000E5EE9" w:rsidRPr="009926E7">
        <w:rPr>
          <w:rFonts w:ascii="Trebuchet MS" w:hAnsi="Trebuchet MS"/>
          <w:color w:val="000000"/>
          <w:sz w:val="22"/>
          <w:szCs w:val="22"/>
        </w:rPr>
        <w:t xml:space="preserve">tax exemption. </w:t>
      </w:r>
    </w:p>
    <w:p w14:paraId="4252BA64" w14:textId="723BE7DB" w:rsidR="00FE148E" w:rsidRPr="009926E7" w:rsidRDefault="000E5EE9" w:rsidP="008E4F57">
      <w:pPr>
        <w:pStyle w:val="ListParagraph"/>
        <w:numPr>
          <w:ilvl w:val="0"/>
          <w:numId w:val="14"/>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N</w:t>
      </w:r>
      <w:r w:rsidR="008E4F57" w:rsidRPr="009926E7">
        <w:rPr>
          <w:rFonts w:ascii="Trebuchet MS" w:hAnsi="Trebuchet MS"/>
          <w:color w:val="000000"/>
          <w:sz w:val="22"/>
          <w:szCs w:val="22"/>
        </w:rPr>
        <w:t xml:space="preserve">on-primary trading activity exceeded taxation limits then a tax return would need to be filled and tax </w:t>
      </w:r>
      <w:r w:rsidR="00FD0E80" w:rsidRPr="009926E7">
        <w:rPr>
          <w:rFonts w:ascii="Trebuchet MS" w:hAnsi="Trebuchet MS"/>
          <w:color w:val="000000"/>
          <w:sz w:val="22"/>
          <w:szCs w:val="22"/>
        </w:rPr>
        <w:t>may be due.</w:t>
      </w:r>
      <w:r w:rsidR="008E4F57" w:rsidRPr="009926E7">
        <w:rPr>
          <w:rFonts w:ascii="Trebuchet MS" w:hAnsi="Trebuchet MS"/>
          <w:color w:val="000000"/>
          <w:sz w:val="22"/>
          <w:szCs w:val="22"/>
        </w:rPr>
        <w:t xml:space="preserve"> </w:t>
      </w:r>
    </w:p>
    <w:p w14:paraId="0B3A58A9" w14:textId="37190ED5" w:rsidR="00093F33" w:rsidRPr="009926E7" w:rsidRDefault="00093F33" w:rsidP="008E4F57">
      <w:pPr>
        <w:pStyle w:val="ListParagraph"/>
        <w:numPr>
          <w:ilvl w:val="0"/>
          <w:numId w:val="14"/>
        </w:num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Business income exceeded VAT registration thresholds</w:t>
      </w:r>
      <w:r w:rsidR="0058288F" w:rsidRPr="009926E7">
        <w:rPr>
          <w:rFonts w:ascii="Trebuchet MS" w:hAnsi="Trebuchet MS"/>
          <w:color w:val="000000"/>
          <w:sz w:val="22"/>
          <w:szCs w:val="22"/>
        </w:rPr>
        <w:t>, the charity must register for VAT.</w:t>
      </w:r>
    </w:p>
    <w:p w14:paraId="0F55D479" w14:textId="77777777" w:rsidR="008E4F57" w:rsidRPr="009926E7" w:rsidRDefault="008E4F57" w:rsidP="008E4F57">
      <w:pPr>
        <w:pBdr>
          <w:top w:val="nil"/>
          <w:left w:val="nil"/>
          <w:bottom w:val="nil"/>
          <w:right w:val="nil"/>
          <w:between w:val="nil"/>
        </w:pBdr>
        <w:spacing w:after="0"/>
        <w:ind w:firstLine="720"/>
        <w:rPr>
          <w:rFonts w:ascii="Trebuchet MS" w:hAnsi="Trebuchet MS"/>
          <w:color w:val="000000"/>
          <w:sz w:val="22"/>
          <w:szCs w:val="22"/>
        </w:rPr>
      </w:pPr>
    </w:p>
    <w:p w14:paraId="7769EEBF" w14:textId="77777777" w:rsidR="00FE148E" w:rsidRPr="009926E7" w:rsidRDefault="00FE148E" w:rsidP="00794CDE">
      <w:pPr>
        <w:pBdr>
          <w:top w:val="nil"/>
          <w:left w:val="nil"/>
          <w:bottom w:val="nil"/>
          <w:right w:val="nil"/>
          <w:between w:val="nil"/>
        </w:pBdr>
        <w:spacing w:after="0"/>
        <w:rPr>
          <w:rFonts w:ascii="Trebuchet MS" w:hAnsi="Trebuchet MS"/>
          <w:color w:val="000000"/>
          <w:sz w:val="22"/>
          <w:szCs w:val="22"/>
        </w:rPr>
      </w:pPr>
    </w:p>
    <w:p w14:paraId="1079DE2C" w14:textId="701E1466" w:rsidR="002D7AF1" w:rsidRPr="009926E7" w:rsidRDefault="002D7AF1" w:rsidP="00794CDE">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 xml:space="preserve">Gift Aid </w:t>
      </w:r>
    </w:p>
    <w:p w14:paraId="7FF18C7C" w14:textId="77777777" w:rsidR="00FD0E80" w:rsidRPr="009926E7" w:rsidRDefault="00FD0E80" w:rsidP="00794CDE">
      <w:pPr>
        <w:pBdr>
          <w:top w:val="nil"/>
          <w:left w:val="nil"/>
          <w:bottom w:val="nil"/>
          <w:right w:val="nil"/>
          <w:between w:val="nil"/>
        </w:pBdr>
        <w:spacing w:after="0"/>
        <w:rPr>
          <w:rFonts w:ascii="Trebuchet MS" w:hAnsi="Trebuchet MS"/>
          <w:b/>
          <w:bCs/>
          <w:color w:val="000000"/>
          <w:sz w:val="22"/>
          <w:szCs w:val="22"/>
        </w:rPr>
      </w:pPr>
    </w:p>
    <w:p w14:paraId="62C4952A" w14:textId="42507FCE" w:rsidR="00FD0E80" w:rsidRPr="009926E7" w:rsidRDefault="00FD0E80"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[Group name] claims Gift Aid </w:t>
      </w:r>
      <w:r w:rsidR="004A4806" w:rsidRPr="009926E7">
        <w:rPr>
          <w:rFonts w:ascii="Trebuchet MS" w:hAnsi="Trebuchet MS"/>
          <w:color w:val="000000"/>
          <w:sz w:val="22"/>
          <w:szCs w:val="22"/>
        </w:rPr>
        <w:t xml:space="preserve">on donations received form the public and on membership subscriptions paid by members. </w:t>
      </w:r>
      <w:r w:rsidR="00E345D9" w:rsidRPr="009926E7">
        <w:rPr>
          <w:rFonts w:ascii="Trebuchet MS" w:hAnsi="Trebuchet MS"/>
          <w:color w:val="000000"/>
          <w:sz w:val="22"/>
          <w:szCs w:val="22"/>
        </w:rPr>
        <w:t xml:space="preserve">It can also claim Gift Aid on cash received </w:t>
      </w:r>
      <w:r w:rsidR="00F35085" w:rsidRPr="009926E7">
        <w:rPr>
          <w:rFonts w:ascii="Trebuchet MS" w:hAnsi="Trebuchet MS"/>
          <w:color w:val="000000"/>
          <w:sz w:val="22"/>
          <w:szCs w:val="22"/>
        </w:rPr>
        <w:t xml:space="preserve">under the </w:t>
      </w:r>
      <w:r w:rsidR="00E345D9" w:rsidRPr="009926E7">
        <w:rPr>
          <w:rFonts w:ascii="Trebuchet MS" w:hAnsi="Trebuchet MS"/>
          <w:color w:val="000000"/>
          <w:sz w:val="22"/>
          <w:szCs w:val="22"/>
        </w:rPr>
        <w:t>Gif</w:t>
      </w:r>
      <w:r w:rsidR="0058288F" w:rsidRPr="009926E7">
        <w:rPr>
          <w:rFonts w:ascii="Trebuchet MS" w:hAnsi="Trebuchet MS"/>
          <w:color w:val="000000"/>
          <w:sz w:val="22"/>
          <w:szCs w:val="22"/>
        </w:rPr>
        <w:t>t</w:t>
      </w:r>
      <w:r w:rsidR="00E345D9" w:rsidRPr="009926E7">
        <w:rPr>
          <w:rFonts w:ascii="Trebuchet MS" w:hAnsi="Trebuchet MS"/>
          <w:color w:val="000000"/>
          <w:sz w:val="22"/>
          <w:szCs w:val="22"/>
        </w:rPr>
        <w:t xml:space="preserve"> Aid Small </w:t>
      </w:r>
      <w:r w:rsidR="00F35085" w:rsidRPr="009926E7">
        <w:rPr>
          <w:rFonts w:ascii="Trebuchet MS" w:hAnsi="Trebuchet MS"/>
          <w:color w:val="000000"/>
          <w:sz w:val="22"/>
          <w:szCs w:val="22"/>
        </w:rPr>
        <w:t>Donations scheme (GA</w:t>
      </w:r>
      <w:r w:rsidR="00D32D96" w:rsidRPr="009926E7">
        <w:rPr>
          <w:rFonts w:ascii="Trebuchet MS" w:hAnsi="Trebuchet MS"/>
          <w:color w:val="000000"/>
          <w:sz w:val="22"/>
          <w:szCs w:val="22"/>
        </w:rPr>
        <w:t>SD</w:t>
      </w:r>
      <w:r w:rsidR="0058288F" w:rsidRPr="009926E7">
        <w:rPr>
          <w:rFonts w:ascii="Trebuchet MS" w:hAnsi="Trebuchet MS"/>
          <w:color w:val="000000"/>
          <w:sz w:val="22"/>
          <w:szCs w:val="22"/>
        </w:rPr>
        <w:t>S</w:t>
      </w:r>
      <w:r w:rsidR="00D32D96" w:rsidRPr="009926E7">
        <w:rPr>
          <w:rFonts w:ascii="Trebuchet MS" w:hAnsi="Trebuchet MS"/>
          <w:color w:val="000000"/>
          <w:sz w:val="22"/>
          <w:szCs w:val="22"/>
        </w:rPr>
        <w:t>)</w:t>
      </w:r>
      <w:r w:rsidR="00253864">
        <w:rPr>
          <w:rFonts w:ascii="Trebuchet MS" w:hAnsi="Trebuchet MS"/>
          <w:color w:val="000000"/>
          <w:sz w:val="22"/>
          <w:szCs w:val="22"/>
        </w:rPr>
        <w:t>.</w:t>
      </w:r>
    </w:p>
    <w:p w14:paraId="7C00782E" w14:textId="77777777" w:rsidR="004A4806" w:rsidRPr="009926E7" w:rsidRDefault="004A4806" w:rsidP="00794CDE">
      <w:pPr>
        <w:pBdr>
          <w:top w:val="nil"/>
          <w:left w:val="nil"/>
          <w:bottom w:val="nil"/>
          <w:right w:val="nil"/>
          <w:between w:val="nil"/>
        </w:pBdr>
        <w:spacing w:after="0"/>
        <w:rPr>
          <w:rFonts w:ascii="Trebuchet MS" w:hAnsi="Trebuchet MS"/>
          <w:color w:val="000000"/>
          <w:sz w:val="22"/>
          <w:szCs w:val="22"/>
        </w:rPr>
      </w:pPr>
    </w:p>
    <w:p w14:paraId="4CFDFB4E" w14:textId="46496A74" w:rsidR="00E345D9" w:rsidRPr="009926E7" w:rsidRDefault="00E345D9"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All </w:t>
      </w:r>
      <w:r w:rsidR="005A530F" w:rsidRPr="009926E7">
        <w:rPr>
          <w:rFonts w:ascii="Trebuchet MS" w:hAnsi="Trebuchet MS"/>
          <w:color w:val="000000"/>
          <w:sz w:val="22"/>
          <w:szCs w:val="22"/>
        </w:rPr>
        <w:t>G</w:t>
      </w:r>
      <w:r w:rsidRPr="009926E7">
        <w:rPr>
          <w:rFonts w:ascii="Trebuchet MS" w:hAnsi="Trebuchet MS"/>
          <w:color w:val="000000"/>
          <w:sz w:val="22"/>
          <w:szCs w:val="22"/>
        </w:rPr>
        <w:t xml:space="preserve">ift </w:t>
      </w:r>
      <w:r w:rsidR="005A530F" w:rsidRPr="009926E7">
        <w:rPr>
          <w:rFonts w:ascii="Trebuchet MS" w:hAnsi="Trebuchet MS"/>
          <w:caps/>
          <w:color w:val="000000"/>
          <w:sz w:val="22"/>
          <w:szCs w:val="22"/>
        </w:rPr>
        <w:t>A</w:t>
      </w:r>
      <w:r w:rsidRPr="009926E7">
        <w:rPr>
          <w:rFonts w:ascii="Trebuchet MS" w:hAnsi="Trebuchet MS"/>
          <w:color w:val="000000"/>
          <w:sz w:val="22"/>
          <w:szCs w:val="22"/>
        </w:rPr>
        <w:t xml:space="preserve">id claims related to donation and membership subscriptions must </w:t>
      </w:r>
      <w:r w:rsidR="0058288F" w:rsidRPr="009926E7">
        <w:rPr>
          <w:rFonts w:ascii="Trebuchet MS" w:hAnsi="Trebuchet MS"/>
          <w:color w:val="000000"/>
          <w:sz w:val="22"/>
          <w:szCs w:val="22"/>
        </w:rPr>
        <w:t>be supported by</w:t>
      </w:r>
      <w:r w:rsidRPr="009926E7">
        <w:rPr>
          <w:rFonts w:ascii="Trebuchet MS" w:hAnsi="Trebuchet MS"/>
          <w:color w:val="000000"/>
          <w:sz w:val="22"/>
          <w:szCs w:val="22"/>
        </w:rPr>
        <w:t xml:space="preserve"> an </w:t>
      </w:r>
      <w:r w:rsidR="00FA7CCD" w:rsidRPr="009926E7">
        <w:rPr>
          <w:rFonts w:ascii="Trebuchet MS" w:hAnsi="Trebuchet MS"/>
          <w:color w:val="000000"/>
          <w:sz w:val="22"/>
          <w:szCs w:val="22"/>
        </w:rPr>
        <w:t xml:space="preserve">appropriate </w:t>
      </w:r>
      <w:r w:rsidR="005A530F" w:rsidRPr="009926E7">
        <w:rPr>
          <w:rFonts w:ascii="Trebuchet MS" w:hAnsi="Trebuchet MS"/>
          <w:color w:val="000000"/>
          <w:sz w:val="22"/>
          <w:szCs w:val="22"/>
        </w:rPr>
        <w:t>G</w:t>
      </w:r>
      <w:r w:rsidRPr="009926E7">
        <w:rPr>
          <w:rFonts w:ascii="Trebuchet MS" w:hAnsi="Trebuchet MS"/>
          <w:color w:val="000000"/>
          <w:sz w:val="22"/>
          <w:szCs w:val="22"/>
        </w:rPr>
        <w:t xml:space="preserve">ift </w:t>
      </w:r>
      <w:r w:rsidR="005A530F" w:rsidRPr="009926E7">
        <w:rPr>
          <w:rFonts w:ascii="Trebuchet MS" w:hAnsi="Trebuchet MS"/>
          <w:color w:val="000000"/>
          <w:sz w:val="22"/>
          <w:szCs w:val="22"/>
        </w:rPr>
        <w:t>A</w:t>
      </w:r>
      <w:r w:rsidRPr="009926E7">
        <w:rPr>
          <w:rFonts w:ascii="Trebuchet MS" w:hAnsi="Trebuchet MS"/>
          <w:color w:val="000000"/>
          <w:sz w:val="22"/>
          <w:szCs w:val="22"/>
        </w:rPr>
        <w:t>id declaration.</w:t>
      </w:r>
      <w:r w:rsidR="005A530F" w:rsidRPr="009926E7">
        <w:rPr>
          <w:rFonts w:ascii="Trebuchet MS" w:hAnsi="Trebuchet MS"/>
          <w:color w:val="000000"/>
          <w:sz w:val="22"/>
          <w:szCs w:val="22"/>
        </w:rPr>
        <w:t xml:space="preserve"> </w:t>
      </w:r>
    </w:p>
    <w:p w14:paraId="520A924B" w14:textId="77777777" w:rsidR="00E345D9" w:rsidRPr="009926E7" w:rsidRDefault="00E345D9" w:rsidP="00794CDE">
      <w:pPr>
        <w:pBdr>
          <w:top w:val="nil"/>
          <w:left w:val="nil"/>
          <w:bottom w:val="nil"/>
          <w:right w:val="nil"/>
          <w:between w:val="nil"/>
        </w:pBdr>
        <w:spacing w:after="0"/>
        <w:rPr>
          <w:rFonts w:ascii="Trebuchet MS" w:hAnsi="Trebuchet MS"/>
          <w:color w:val="000000"/>
          <w:sz w:val="22"/>
          <w:szCs w:val="22"/>
        </w:rPr>
      </w:pPr>
    </w:p>
    <w:p w14:paraId="3592CC30" w14:textId="0DA9C265" w:rsidR="00E345D9" w:rsidRPr="009926E7" w:rsidRDefault="00E345D9"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Gift </w:t>
      </w:r>
      <w:r w:rsidR="00CB07BA" w:rsidRPr="009926E7">
        <w:rPr>
          <w:rFonts w:ascii="Trebuchet MS" w:hAnsi="Trebuchet MS"/>
          <w:color w:val="000000"/>
          <w:sz w:val="22"/>
          <w:szCs w:val="22"/>
        </w:rPr>
        <w:t>A</w:t>
      </w:r>
      <w:r w:rsidRPr="009926E7">
        <w:rPr>
          <w:rFonts w:ascii="Trebuchet MS" w:hAnsi="Trebuchet MS"/>
          <w:color w:val="000000"/>
          <w:sz w:val="22"/>
          <w:szCs w:val="22"/>
        </w:rPr>
        <w:t xml:space="preserve">id is claimed </w:t>
      </w:r>
      <w:r w:rsidR="0058288F" w:rsidRPr="009926E7">
        <w:rPr>
          <w:rFonts w:ascii="Trebuchet MS" w:hAnsi="Trebuchet MS"/>
          <w:color w:val="000000"/>
          <w:sz w:val="22"/>
          <w:szCs w:val="22"/>
        </w:rPr>
        <w:t xml:space="preserve">(e.g.) </w:t>
      </w:r>
      <w:r w:rsidR="002B7070" w:rsidRPr="009926E7">
        <w:rPr>
          <w:rFonts w:ascii="Trebuchet MS" w:hAnsi="Trebuchet MS"/>
          <w:color w:val="000000"/>
          <w:sz w:val="22"/>
          <w:szCs w:val="22"/>
        </w:rPr>
        <w:t xml:space="preserve">twice during the financial year, once </w:t>
      </w:r>
      <w:r w:rsidR="002C3D49" w:rsidRPr="009926E7">
        <w:rPr>
          <w:rFonts w:ascii="Trebuchet MS" w:hAnsi="Trebuchet MS"/>
          <w:color w:val="000000"/>
          <w:sz w:val="22"/>
          <w:szCs w:val="22"/>
        </w:rPr>
        <w:t xml:space="preserve">in </w:t>
      </w:r>
      <w:r w:rsidR="004D285C" w:rsidRPr="009926E7">
        <w:rPr>
          <w:rFonts w:ascii="Trebuchet MS" w:hAnsi="Trebuchet MS"/>
          <w:color w:val="000000"/>
          <w:sz w:val="22"/>
          <w:szCs w:val="22"/>
        </w:rPr>
        <w:t xml:space="preserve">February </w:t>
      </w:r>
      <w:r w:rsidR="002C3D49" w:rsidRPr="009926E7">
        <w:rPr>
          <w:rFonts w:ascii="Trebuchet MS" w:hAnsi="Trebuchet MS"/>
          <w:color w:val="000000"/>
          <w:sz w:val="22"/>
          <w:szCs w:val="22"/>
        </w:rPr>
        <w:t>and once in August</w:t>
      </w:r>
      <w:r w:rsidR="005A530F" w:rsidRPr="009926E7">
        <w:rPr>
          <w:rFonts w:ascii="Trebuchet MS" w:hAnsi="Trebuchet MS"/>
          <w:color w:val="000000"/>
          <w:sz w:val="22"/>
          <w:szCs w:val="22"/>
        </w:rPr>
        <w:t>.</w:t>
      </w:r>
    </w:p>
    <w:p w14:paraId="7CAAA6C0" w14:textId="77777777" w:rsidR="00E345D9" w:rsidRPr="009926E7" w:rsidRDefault="00E345D9" w:rsidP="00794CDE">
      <w:pPr>
        <w:pBdr>
          <w:top w:val="nil"/>
          <w:left w:val="nil"/>
          <w:bottom w:val="nil"/>
          <w:right w:val="nil"/>
          <w:between w:val="nil"/>
        </w:pBdr>
        <w:spacing w:after="0"/>
        <w:rPr>
          <w:rFonts w:ascii="Trebuchet MS" w:hAnsi="Trebuchet MS"/>
          <w:color w:val="000000"/>
          <w:sz w:val="22"/>
          <w:szCs w:val="22"/>
        </w:rPr>
      </w:pPr>
    </w:p>
    <w:p w14:paraId="2093B9B9" w14:textId="374E525D" w:rsidR="007D2750" w:rsidRPr="009926E7" w:rsidRDefault="004A4806" w:rsidP="00794CDE">
      <w:pPr>
        <w:pBdr>
          <w:top w:val="nil"/>
          <w:left w:val="nil"/>
          <w:bottom w:val="nil"/>
          <w:right w:val="nil"/>
          <w:between w:val="nil"/>
        </w:pBdr>
        <w:spacing w:after="0"/>
        <w:rPr>
          <w:rFonts w:ascii="Trebuchet MS" w:hAnsi="Trebuchet MS"/>
          <w:color w:val="000000"/>
          <w:sz w:val="22"/>
          <w:szCs w:val="22"/>
        </w:rPr>
      </w:pPr>
      <w:r w:rsidRPr="009926E7">
        <w:rPr>
          <w:rFonts w:ascii="Trebuchet MS" w:hAnsi="Trebuchet MS"/>
          <w:color w:val="000000"/>
          <w:sz w:val="22"/>
          <w:szCs w:val="22"/>
        </w:rPr>
        <w:t xml:space="preserve">An annual assessment on the eligibility </w:t>
      </w:r>
      <w:r w:rsidR="007D2750" w:rsidRPr="009926E7">
        <w:rPr>
          <w:rFonts w:ascii="Trebuchet MS" w:hAnsi="Trebuchet MS"/>
          <w:color w:val="000000"/>
          <w:sz w:val="22"/>
          <w:szCs w:val="22"/>
        </w:rPr>
        <w:t xml:space="preserve">of membership subscriptions for Gift Aid is carried out in </w:t>
      </w:r>
      <w:r w:rsidR="0058288F" w:rsidRPr="009926E7">
        <w:rPr>
          <w:rFonts w:ascii="Trebuchet MS" w:hAnsi="Trebuchet MS"/>
          <w:color w:val="000000"/>
          <w:sz w:val="22"/>
          <w:szCs w:val="22"/>
        </w:rPr>
        <w:t>(e.g</w:t>
      </w:r>
      <w:r w:rsidR="00F65DA4" w:rsidRPr="009926E7">
        <w:rPr>
          <w:rFonts w:ascii="Trebuchet MS" w:hAnsi="Trebuchet MS"/>
          <w:color w:val="000000"/>
          <w:sz w:val="22"/>
          <w:szCs w:val="22"/>
        </w:rPr>
        <w:t xml:space="preserve">.) </w:t>
      </w:r>
      <w:r w:rsidR="007D2750" w:rsidRPr="009926E7">
        <w:rPr>
          <w:rFonts w:ascii="Trebuchet MS" w:hAnsi="Trebuchet MS"/>
          <w:color w:val="000000"/>
          <w:sz w:val="22"/>
          <w:szCs w:val="22"/>
        </w:rPr>
        <w:t xml:space="preserve">September of each year. </w:t>
      </w:r>
    </w:p>
    <w:p w14:paraId="00000051" w14:textId="77777777" w:rsidR="00373EAB" w:rsidRPr="002E4730" w:rsidRDefault="002D7AF1" w:rsidP="00D651D0">
      <w:pPr>
        <w:pStyle w:val="Heading1"/>
        <w:rPr>
          <w:rFonts w:ascii="Trebuchet MS" w:hAnsi="Trebuchet MS"/>
          <w:sz w:val="28"/>
          <w:szCs w:val="28"/>
        </w:rPr>
      </w:pPr>
      <w:r w:rsidRPr="002E4730">
        <w:rPr>
          <w:rFonts w:ascii="Trebuchet MS" w:hAnsi="Trebuchet MS"/>
          <w:sz w:val="28"/>
          <w:szCs w:val="28"/>
        </w:rPr>
        <w:t xml:space="preserve">Review </w:t>
      </w:r>
    </w:p>
    <w:tbl>
      <w:tblPr>
        <w:tblStyle w:val="TableGrid"/>
        <w:tblW w:w="0" w:type="auto"/>
        <w:tblLook w:val="04A0" w:firstRow="1" w:lastRow="0" w:firstColumn="1" w:lastColumn="0" w:noHBand="0" w:noVBand="1"/>
      </w:tblPr>
      <w:tblGrid>
        <w:gridCol w:w="9016"/>
      </w:tblGrid>
      <w:tr w:rsidR="00766FEE" w14:paraId="495D0BC6" w14:textId="77777777" w:rsidTr="00766FEE">
        <w:tc>
          <w:tcPr>
            <w:tcW w:w="9016" w:type="dxa"/>
          </w:tcPr>
          <w:p w14:paraId="30B505CC" w14:textId="77777777" w:rsidR="00766FEE" w:rsidRDefault="00766FEE" w:rsidP="00766FEE">
            <w:pPr>
              <w:rPr>
                <w:rFonts w:ascii="Trebuchet MS" w:hAnsi="Trebuchet MS"/>
                <w:b/>
                <w:bCs/>
                <w:color w:val="000000" w:themeColor="text1"/>
                <w:sz w:val="22"/>
                <w:szCs w:val="22"/>
              </w:rPr>
            </w:pPr>
          </w:p>
          <w:p w14:paraId="1199987A" w14:textId="2543DB01" w:rsidR="00766FEE" w:rsidRPr="009926E7" w:rsidRDefault="00766FEE" w:rsidP="00766FEE">
            <w:pPr>
              <w:rPr>
                <w:rFonts w:ascii="Trebuchet MS" w:hAnsi="Trebuchet MS"/>
                <w:color w:val="000000"/>
                <w:sz w:val="22"/>
                <w:szCs w:val="22"/>
              </w:rPr>
            </w:pPr>
            <w:r w:rsidRPr="009926E7">
              <w:rPr>
                <w:rFonts w:ascii="Trebuchet MS" w:hAnsi="Trebuchet MS"/>
                <w:b/>
                <w:bCs/>
                <w:color w:val="000000" w:themeColor="text1"/>
                <w:sz w:val="22"/>
                <w:szCs w:val="22"/>
              </w:rPr>
              <w:t>Notes:</w:t>
            </w:r>
            <w:r w:rsidRPr="009926E7">
              <w:rPr>
                <w:rFonts w:ascii="Trebuchet MS" w:hAnsi="Trebuchet MS"/>
                <w:color w:val="000000" w:themeColor="text1"/>
                <w:sz w:val="22"/>
                <w:szCs w:val="22"/>
              </w:rPr>
              <w:t xml:space="preserve"> </w:t>
            </w:r>
            <w:r>
              <w:rPr>
                <w:rFonts w:ascii="Trebuchet MS" w:hAnsi="Trebuchet MS"/>
                <w:color w:val="000000" w:themeColor="text1"/>
                <w:sz w:val="22"/>
                <w:szCs w:val="22"/>
              </w:rPr>
              <w:t>I</w:t>
            </w:r>
            <w:r w:rsidRPr="009926E7">
              <w:rPr>
                <w:rFonts w:ascii="Trebuchet MS" w:hAnsi="Trebuchet MS"/>
                <w:color w:val="000000" w:themeColor="text1"/>
                <w:sz w:val="22"/>
                <w:szCs w:val="22"/>
              </w:rPr>
              <w:t xml:space="preserve">t is best practice to review your financial policy annually (it can be just to confirm no changes are needed) or sooner </w:t>
            </w:r>
            <w:r w:rsidR="00D663A9">
              <w:rPr>
                <w:rFonts w:ascii="Trebuchet MS" w:hAnsi="Trebuchet MS"/>
                <w:color w:val="000000" w:themeColor="text1"/>
                <w:sz w:val="22"/>
                <w:szCs w:val="22"/>
              </w:rPr>
              <w:t>i</w:t>
            </w:r>
            <w:r w:rsidRPr="009926E7">
              <w:rPr>
                <w:rFonts w:ascii="Trebuchet MS" w:hAnsi="Trebuchet MS"/>
                <w:color w:val="000000" w:themeColor="text1"/>
                <w:sz w:val="22"/>
                <w:szCs w:val="22"/>
              </w:rPr>
              <w:t>f a change is required before the annual revie</w:t>
            </w:r>
            <w:r>
              <w:rPr>
                <w:rFonts w:ascii="Trebuchet MS" w:hAnsi="Trebuchet MS"/>
                <w:color w:val="000000" w:themeColor="text1"/>
                <w:sz w:val="22"/>
                <w:szCs w:val="22"/>
              </w:rPr>
              <w:t>w</w:t>
            </w:r>
            <w:r w:rsidRPr="009926E7">
              <w:rPr>
                <w:rFonts w:ascii="Trebuchet MS" w:hAnsi="Trebuchet MS"/>
                <w:color w:val="000000" w:themeColor="text1"/>
                <w:sz w:val="22"/>
                <w:szCs w:val="22"/>
              </w:rPr>
              <w:t xml:space="preserve">. </w:t>
            </w:r>
          </w:p>
          <w:p w14:paraId="06DC3800" w14:textId="77777777" w:rsidR="00766FEE" w:rsidRDefault="00766FEE" w:rsidP="008333BF">
            <w:pPr>
              <w:rPr>
                <w:rFonts w:ascii="Trebuchet MS" w:hAnsi="Trebuchet MS"/>
                <w:b/>
                <w:bCs/>
                <w:color w:val="000000"/>
                <w:sz w:val="22"/>
                <w:szCs w:val="22"/>
              </w:rPr>
            </w:pPr>
          </w:p>
        </w:tc>
      </w:tr>
    </w:tbl>
    <w:p w14:paraId="61F843AF" w14:textId="77777777" w:rsidR="00766FEE" w:rsidRDefault="00766FEE" w:rsidP="008333BF">
      <w:pPr>
        <w:pBdr>
          <w:top w:val="nil"/>
          <w:left w:val="nil"/>
          <w:bottom w:val="nil"/>
          <w:right w:val="nil"/>
          <w:between w:val="nil"/>
        </w:pBdr>
        <w:spacing w:after="0"/>
        <w:rPr>
          <w:rFonts w:ascii="Trebuchet MS" w:hAnsi="Trebuchet MS"/>
          <w:b/>
          <w:bCs/>
          <w:color w:val="000000"/>
          <w:sz w:val="22"/>
          <w:szCs w:val="22"/>
        </w:rPr>
      </w:pPr>
    </w:p>
    <w:p w14:paraId="77C341A7" w14:textId="1E63491B" w:rsidR="00586696" w:rsidRPr="009926E7" w:rsidRDefault="008333BF" w:rsidP="008333BF">
      <w:pPr>
        <w:pBdr>
          <w:top w:val="nil"/>
          <w:left w:val="nil"/>
          <w:bottom w:val="nil"/>
          <w:right w:val="nil"/>
          <w:between w:val="nil"/>
        </w:pBdr>
        <w:spacing w:after="0"/>
        <w:rPr>
          <w:rFonts w:ascii="Trebuchet MS" w:hAnsi="Trebuchet MS"/>
          <w:b/>
          <w:bCs/>
          <w:color w:val="000000"/>
          <w:sz w:val="22"/>
          <w:szCs w:val="22"/>
        </w:rPr>
      </w:pPr>
      <w:r w:rsidRPr="009926E7">
        <w:rPr>
          <w:rFonts w:ascii="Trebuchet MS" w:hAnsi="Trebuchet MS"/>
          <w:b/>
          <w:bCs/>
          <w:color w:val="000000"/>
          <w:sz w:val="22"/>
          <w:szCs w:val="22"/>
        </w:rPr>
        <w:t xml:space="preserve">Example wording: </w:t>
      </w:r>
    </w:p>
    <w:p w14:paraId="3DC4ECBB" w14:textId="77777777" w:rsidR="008333BF" w:rsidRPr="009926E7" w:rsidRDefault="008333BF" w:rsidP="008333BF">
      <w:pPr>
        <w:pBdr>
          <w:top w:val="nil"/>
          <w:left w:val="nil"/>
          <w:bottom w:val="nil"/>
          <w:right w:val="nil"/>
          <w:between w:val="nil"/>
        </w:pBdr>
        <w:spacing w:after="0"/>
        <w:rPr>
          <w:rFonts w:ascii="Trebuchet MS" w:hAnsi="Trebuchet MS"/>
          <w:b/>
          <w:bCs/>
          <w:color w:val="000000"/>
          <w:sz w:val="22"/>
          <w:szCs w:val="22"/>
        </w:rPr>
      </w:pPr>
    </w:p>
    <w:p w14:paraId="00000057" w14:textId="38195F03" w:rsidR="00373EAB" w:rsidRPr="00CC7DDF" w:rsidRDefault="002D7AF1">
      <w:pPr>
        <w:pBdr>
          <w:top w:val="nil"/>
          <w:left w:val="nil"/>
          <w:bottom w:val="nil"/>
          <w:right w:val="nil"/>
          <w:between w:val="nil"/>
        </w:pBdr>
        <w:rPr>
          <w:rFonts w:ascii="Trebuchet MS" w:hAnsi="Trebuchet MS"/>
          <w:color w:val="000000"/>
          <w:sz w:val="22"/>
          <w:szCs w:val="22"/>
        </w:rPr>
      </w:pPr>
      <w:r w:rsidRPr="009926E7">
        <w:rPr>
          <w:rFonts w:ascii="Trebuchet MS" w:hAnsi="Trebuchet MS"/>
          <w:color w:val="000000"/>
          <w:sz w:val="22"/>
          <w:szCs w:val="22"/>
        </w:rPr>
        <w:t xml:space="preserve">This policy will be reviewed on an annual basis unless the trustees deem it necessary to review the policy sooner. </w:t>
      </w:r>
    </w:p>
    <w:sectPr w:rsidR="00373EAB" w:rsidRPr="00CC7DDF" w:rsidSect="009926E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2E62" w14:textId="77777777" w:rsidR="004378FA" w:rsidRDefault="004378FA">
      <w:pPr>
        <w:spacing w:after="0" w:line="240" w:lineRule="auto"/>
      </w:pPr>
      <w:r>
        <w:separator/>
      </w:r>
    </w:p>
  </w:endnote>
  <w:endnote w:type="continuationSeparator" w:id="0">
    <w:p w14:paraId="73F8974E" w14:textId="77777777" w:rsidR="004378FA" w:rsidRDefault="004378FA">
      <w:pPr>
        <w:spacing w:after="0" w:line="240" w:lineRule="auto"/>
      </w:pPr>
      <w:r>
        <w:continuationSeparator/>
      </w:r>
    </w:p>
  </w:endnote>
  <w:endnote w:type="continuationNotice" w:id="1">
    <w:p w14:paraId="5A05D459" w14:textId="77777777" w:rsidR="004378FA" w:rsidRDefault="00437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373EAB" w:rsidRDefault="00373EA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373EAB" w:rsidRDefault="00373EA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373EAB" w:rsidRDefault="00373E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26C6" w14:textId="77777777" w:rsidR="004378FA" w:rsidRDefault="004378FA">
      <w:pPr>
        <w:spacing w:after="0" w:line="240" w:lineRule="auto"/>
      </w:pPr>
      <w:r>
        <w:separator/>
      </w:r>
    </w:p>
  </w:footnote>
  <w:footnote w:type="continuationSeparator" w:id="0">
    <w:p w14:paraId="698C7E3C" w14:textId="77777777" w:rsidR="004378FA" w:rsidRDefault="004378FA">
      <w:pPr>
        <w:spacing w:after="0" w:line="240" w:lineRule="auto"/>
      </w:pPr>
      <w:r>
        <w:continuationSeparator/>
      </w:r>
    </w:p>
  </w:footnote>
  <w:footnote w:type="continuationNotice" w:id="1">
    <w:p w14:paraId="5001C672" w14:textId="77777777" w:rsidR="004378FA" w:rsidRDefault="00437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373EAB" w:rsidRDefault="00373EA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373EAB" w:rsidRDefault="00373EAB">
    <w:pPr>
      <w:pBdr>
        <w:top w:val="nil"/>
        <w:left w:val="nil"/>
        <w:bottom w:val="nil"/>
        <w:right w:val="nil"/>
        <w:between w:val="nil"/>
      </w:pBdr>
      <w:tabs>
        <w:tab w:val="center" w:pos="4513"/>
        <w:tab w:val="right" w:pos="9026"/>
      </w:tabs>
      <w:spacing w:after="0" w:line="240" w:lineRule="auto"/>
    </w:pPr>
  </w:p>
  <w:p w14:paraId="0000005A" w14:textId="77777777" w:rsidR="00373EAB" w:rsidRDefault="00373EAB">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27E28F28" w:rsidR="00373EAB" w:rsidRDefault="009926E7" w:rsidP="009926E7">
    <w:pPr>
      <w:pBdr>
        <w:top w:val="nil"/>
        <w:left w:val="nil"/>
        <w:bottom w:val="nil"/>
        <w:right w:val="nil"/>
        <w:between w:val="nil"/>
      </w:pBdr>
      <w:tabs>
        <w:tab w:val="center" w:pos="4513"/>
        <w:tab w:val="right" w:pos="9026"/>
      </w:tabs>
      <w:spacing w:after="0" w:line="240" w:lineRule="auto"/>
      <w:ind w:hanging="709"/>
      <w:rPr>
        <w:color w:val="000000"/>
      </w:rPr>
    </w:pPr>
    <w:r>
      <w:rPr>
        <w:noProof/>
        <w:color w:val="000000"/>
      </w:rPr>
      <w:drawing>
        <wp:inline distT="0" distB="0" distL="0" distR="0" wp14:anchorId="399AAD53" wp14:editId="1F109EAE">
          <wp:extent cx="1419225" cy="757254"/>
          <wp:effectExtent l="0" t="0" r="0" b="5080"/>
          <wp:docPr id="1291799602"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9602" name="Picture 1" descr="A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9288" cy="762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E99"/>
    <w:multiLevelType w:val="multilevel"/>
    <w:tmpl w:val="63264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10052A"/>
    <w:multiLevelType w:val="hybridMultilevel"/>
    <w:tmpl w:val="B94AD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F419EC"/>
    <w:multiLevelType w:val="multilevel"/>
    <w:tmpl w:val="0E92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22FA2"/>
    <w:multiLevelType w:val="multilevel"/>
    <w:tmpl w:val="0E92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A9578B"/>
    <w:multiLevelType w:val="multilevel"/>
    <w:tmpl w:val="57A01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585CAA"/>
    <w:multiLevelType w:val="multilevel"/>
    <w:tmpl w:val="3AAE905E"/>
    <w:lvl w:ilvl="0">
      <w:start w:val="1"/>
      <w:numFmt w:val="bullet"/>
      <w:lvlText w:val="●"/>
      <w:lvlJc w:val="left"/>
      <w:pPr>
        <w:ind w:left="645" w:hanging="360"/>
      </w:pPr>
      <w:rPr>
        <w:rFonts w:ascii="Noto Sans Symbols" w:eastAsia="Noto Sans Symbols" w:hAnsi="Noto Sans Symbols" w:cs="Noto Sans Symbols"/>
      </w:rPr>
    </w:lvl>
    <w:lvl w:ilvl="1">
      <w:start w:val="1"/>
      <w:numFmt w:val="bullet"/>
      <w:lvlText w:val="●"/>
      <w:lvlJc w:val="left"/>
      <w:pPr>
        <w:ind w:left="1345" w:hanging="340"/>
      </w:pPr>
      <w:rPr>
        <w:rFonts w:ascii="Noto Sans Symbols" w:eastAsia="Noto Sans Symbols" w:hAnsi="Noto Sans Symbols" w:cs="Noto Sans Symbols"/>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abstractNum w:abstractNumId="6" w15:restartNumberingAfterBreak="0">
    <w:nsid w:val="420F04C9"/>
    <w:multiLevelType w:val="multilevel"/>
    <w:tmpl w:val="6F9EA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5E11F9"/>
    <w:multiLevelType w:val="multilevel"/>
    <w:tmpl w:val="3D5C4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674DA"/>
    <w:multiLevelType w:val="hybridMultilevel"/>
    <w:tmpl w:val="5EF4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F2FB5"/>
    <w:multiLevelType w:val="multilevel"/>
    <w:tmpl w:val="C07A9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BC517F"/>
    <w:multiLevelType w:val="multilevel"/>
    <w:tmpl w:val="715C6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9E1064"/>
    <w:multiLevelType w:val="multilevel"/>
    <w:tmpl w:val="0E92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19175D"/>
    <w:multiLevelType w:val="hybridMultilevel"/>
    <w:tmpl w:val="98E40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6E3760"/>
    <w:multiLevelType w:val="multilevel"/>
    <w:tmpl w:val="0E92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EA0CD6"/>
    <w:multiLevelType w:val="hybridMultilevel"/>
    <w:tmpl w:val="37AC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1396379">
    <w:abstractNumId w:val="7"/>
  </w:num>
  <w:num w:numId="2" w16cid:durableId="156195787">
    <w:abstractNumId w:val="9"/>
  </w:num>
  <w:num w:numId="3" w16cid:durableId="1173951539">
    <w:abstractNumId w:val="5"/>
  </w:num>
  <w:num w:numId="4" w16cid:durableId="2114786009">
    <w:abstractNumId w:val="4"/>
  </w:num>
  <w:num w:numId="5" w16cid:durableId="1686979728">
    <w:abstractNumId w:val="11"/>
  </w:num>
  <w:num w:numId="6" w16cid:durableId="2000964729">
    <w:abstractNumId w:val="0"/>
  </w:num>
  <w:num w:numId="7" w16cid:durableId="1408963871">
    <w:abstractNumId w:val="10"/>
  </w:num>
  <w:num w:numId="8" w16cid:durableId="1677880266">
    <w:abstractNumId w:val="6"/>
  </w:num>
  <w:num w:numId="9" w16cid:durableId="326980659">
    <w:abstractNumId w:val="13"/>
  </w:num>
  <w:num w:numId="10" w16cid:durableId="999968937">
    <w:abstractNumId w:val="3"/>
  </w:num>
  <w:num w:numId="11" w16cid:durableId="1451388829">
    <w:abstractNumId w:val="2"/>
  </w:num>
  <w:num w:numId="12" w16cid:durableId="1756899832">
    <w:abstractNumId w:val="14"/>
  </w:num>
  <w:num w:numId="13" w16cid:durableId="1535382947">
    <w:abstractNumId w:val="8"/>
  </w:num>
  <w:num w:numId="14" w16cid:durableId="1586496060">
    <w:abstractNumId w:val="12"/>
  </w:num>
  <w:num w:numId="15" w16cid:durableId="37758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AB"/>
    <w:rsid w:val="00006719"/>
    <w:rsid w:val="00011389"/>
    <w:rsid w:val="000115CB"/>
    <w:rsid w:val="00025370"/>
    <w:rsid w:val="00033FB8"/>
    <w:rsid w:val="00034A61"/>
    <w:rsid w:val="00034E49"/>
    <w:rsid w:val="00036D70"/>
    <w:rsid w:val="00041CC5"/>
    <w:rsid w:val="000651EB"/>
    <w:rsid w:val="000800C6"/>
    <w:rsid w:val="00093F33"/>
    <w:rsid w:val="00094825"/>
    <w:rsid w:val="00097D02"/>
    <w:rsid w:val="000A0E0C"/>
    <w:rsid w:val="000A2ECB"/>
    <w:rsid w:val="000A6ED5"/>
    <w:rsid w:val="000E5858"/>
    <w:rsid w:val="000E5EE9"/>
    <w:rsid w:val="0010132B"/>
    <w:rsid w:val="00107CF2"/>
    <w:rsid w:val="00127699"/>
    <w:rsid w:val="00151E5A"/>
    <w:rsid w:val="00153D2F"/>
    <w:rsid w:val="0016081F"/>
    <w:rsid w:val="00167555"/>
    <w:rsid w:val="00171406"/>
    <w:rsid w:val="0018040E"/>
    <w:rsid w:val="001807B1"/>
    <w:rsid w:val="00181F6D"/>
    <w:rsid w:val="00185F3C"/>
    <w:rsid w:val="00193A4B"/>
    <w:rsid w:val="00194F2E"/>
    <w:rsid w:val="00196F93"/>
    <w:rsid w:val="00197EF5"/>
    <w:rsid w:val="001D0E87"/>
    <w:rsid w:val="001D2619"/>
    <w:rsid w:val="001D72EC"/>
    <w:rsid w:val="001E2161"/>
    <w:rsid w:val="001F2608"/>
    <w:rsid w:val="00205C6B"/>
    <w:rsid w:val="00210EF0"/>
    <w:rsid w:val="00215FA7"/>
    <w:rsid w:val="00222F79"/>
    <w:rsid w:val="00226A59"/>
    <w:rsid w:val="00230B8D"/>
    <w:rsid w:val="002378B9"/>
    <w:rsid w:val="00253864"/>
    <w:rsid w:val="00255E98"/>
    <w:rsid w:val="00271C8D"/>
    <w:rsid w:val="00284800"/>
    <w:rsid w:val="00284E4C"/>
    <w:rsid w:val="00290100"/>
    <w:rsid w:val="002950CE"/>
    <w:rsid w:val="002A119C"/>
    <w:rsid w:val="002A3574"/>
    <w:rsid w:val="002A6B1E"/>
    <w:rsid w:val="002B7070"/>
    <w:rsid w:val="002C3D49"/>
    <w:rsid w:val="002D7AF1"/>
    <w:rsid w:val="002E4730"/>
    <w:rsid w:val="002E58A2"/>
    <w:rsid w:val="002F249B"/>
    <w:rsid w:val="00307351"/>
    <w:rsid w:val="00311DD9"/>
    <w:rsid w:val="00314FDB"/>
    <w:rsid w:val="00341C9C"/>
    <w:rsid w:val="00373EAB"/>
    <w:rsid w:val="0039465C"/>
    <w:rsid w:val="003A0C64"/>
    <w:rsid w:val="003B667A"/>
    <w:rsid w:val="003D2A4E"/>
    <w:rsid w:val="003E34F0"/>
    <w:rsid w:val="003E59ED"/>
    <w:rsid w:val="003F6D49"/>
    <w:rsid w:val="00401E7A"/>
    <w:rsid w:val="004027BB"/>
    <w:rsid w:val="00413AFF"/>
    <w:rsid w:val="00414560"/>
    <w:rsid w:val="004378FA"/>
    <w:rsid w:val="00446EC1"/>
    <w:rsid w:val="004511C2"/>
    <w:rsid w:val="00462205"/>
    <w:rsid w:val="0047387A"/>
    <w:rsid w:val="00482034"/>
    <w:rsid w:val="00490873"/>
    <w:rsid w:val="0049117B"/>
    <w:rsid w:val="004A32C9"/>
    <w:rsid w:val="004A3AFC"/>
    <w:rsid w:val="004A4806"/>
    <w:rsid w:val="004D285C"/>
    <w:rsid w:val="004D5873"/>
    <w:rsid w:val="004E7E89"/>
    <w:rsid w:val="004F1352"/>
    <w:rsid w:val="00502F5F"/>
    <w:rsid w:val="00505742"/>
    <w:rsid w:val="00525056"/>
    <w:rsid w:val="0053665B"/>
    <w:rsid w:val="005478A8"/>
    <w:rsid w:val="005604CF"/>
    <w:rsid w:val="0058288F"/>
    <w:rsid w:val="00586696"/>
    <w:rsid w:val="00591542"/>
    <w:rsid w:val="00592CFA"/>
    <w:rsid w:val="00597691"/>
    <w:rsid w:val="005A530F"/>
    <w:rsid w:val="005B2EBC"/>
    <w:rsid w:val="005C5057"/>
    <w:rsid w:val="005E5C0E"/>
    <w:rsid w:val="006009CD"/>
    <w:rsid w:val="00610A74"/>
    <w:rsid w:val="00623538"/>
    <w:rsid w:val="006545DD"/>
    <w:rsid w:val="0067004B"/>
    <w:rsid w:val="00672C57"/>
    <w:rsid w:val="006933DA"/>
    <w:rsid w:val="0069371D"/>
    <w:rsid w:val="006A176B"/>
    <w:rsid w:val="006B0C85"/>
    <w:rsid w:val="006B394C"/>
    <w:rsid w:val="006B5415"/>
    <w:rsid w:val="006C44DD"/>
    <w:rsid w:val="006D76DE"/>
    <w:rsid w:val="006E58DE"/>
    <w:rsid w:val="00712A97"/>
    <w:rsid w:val="00714F67"/>
    <w:rsid w:val="00735DAC"/>
    <w:rsid w:val="00736604"/>
    <w:rsid w:val="00743675"/>
    <w:rsid w:val="007474C5"/>
    <w:rsid w:val="00754829"/>
    <w:rsid w:val="00757F64"/>
    <w:rsid w:val="00766FEE"/>
    <w:rsid w:val="00777651"/>
    <w:rsid w:val="00784583"/>
    <w:rsid w:val="00794CDE"/>
    <w:rsid w:val="007B0AD1"/>
    <w:rsid w:val="007C5385"/>
    <w:rsid w:val="007D2750"/>
    <w:rsid w:val="008315CA"/>
    <w:rsid w:val="008333BF"/>
    <w:rsid w:val="00834763"/>
    <w:rsid w:val="00854320"/>
    <w:rsid w:val="00884211"/>
    <w:rsid w:val="008960BC"/>
    <w:rsid w:val="008A2823"/>
    <w:rsid w:val="008A5260"/>
    <w:rsid w:val="008B5FB3"/>
    <w:rsid w:val="008C3927"/>
    <w:rsid w:val="008D6B0D"/>
    <w:rsid w:val="008E3374"/>
    <w:rsid w:val="008E416E"/>
    <w:rsid w:val="008E4F57"/>
    <w:rsid w:val="009002E6"/>
    <w:rsid w:val="00914B81"/>
    <w:rsid w:val="00927BBB"/>
    <w:rsid w:val="00956238"/>
    <w:rsid w:val="009573F2"/>
    <w:rsid w:val="009613E5"/>
    <w:rsid w:val="00984A5D"/>
    <w:rsid w:val="009862AD"/>
    <w:rsid w:val="00990A6E"/>
    <w:rsid w:val="009926E7"/>
    <w:rsid w:val="00994EA7"/>
    <w:rsid w:val="009D6F3B"/>
    <w:rsid w:val="009E20E7"/>
    <w:rsid w:val="009E7B3F"/>
    <w:rsid w:val="00A07161"/>
    <w:rsid w:val="00A24E8F"/>
    <w:rsid w:val="00A74E50"/>
    <w:rsid w:val="00A77886"/>
    <w:rsid w:val="00A801C1"/>
    <w:rsid w:val="00AA2370"/>
    <w:rsid w:val="00AA477E"/>
    <w:rsid w:val="00AD10A4"/>
    <w:rsid w:val="00AE3ABE"/>
    <w:rsid w:val="00AF08BE"/>
    <w:rsid w:val="00B06096"/>
    <w:rsid w:val="00B106DA"/>
    <w:rsid w:val="00B1206E"/>
    <w:rsid w:val="00B442D3"/>
    <w:rsid w:val="00B56A5D"/>
    <w:rsid w:val="00B56D13"/>
    <w:rsid w:val="00B7247D"/>
    <w:rsid w:val="00B80638"/>
    <w:rsid w:val="00B82348"/>
    <w:rsid w:val="00B92CA8"/>
    <w:rsid w:val="00BC1136"/>
    <w:rsid w:val="00BD1FE0"/>
    <w:rsid w:val="00BE3743"/>
    <w:rsid w:val="00BE66B7"/>
    <w:rsid w:val="00C10486"/>
    <w:rsid w:val="00C213F9"/>
    <w:rsid w:val="00C23596"/>
    <w:rsid w:val="00C30568"/>
    <w:rsid w:val="00C33348"/>
    <w:rsid w:val="00C52B7A"/>
    <w:rsid w:val="00C539A6"/>
    <w:rsid w:val="00C63F5C"/>
    <w:rsid w:val="00C743D1"/>
    <w:rsid w:val="00C816B6"/>
    <w:rsid w:val="00C91802"/>
    <w:rsid w:val="00C91D13"/>
    <w:rsid w:val="00C95125"/>
    <w:rsid w:val="00C95B68"/>
    <w:rsid w:val="00C96CFA"/>
    <w:rsid w:val="00CA6038"/>
    <w:rsid w:val="00CA638B"/>
    <w:rsid w:val="00CB07BA"/>
    <w:rsid w:val="00CB1F48"/>
    <w:rsid w:val="00CC6578"/>
    <w:rsid w:val="00CC7DDF"/>
    <w:rsid w:val="00CD3E94"/>
    <w:rsid w:val="00CF3145"/>
    <w:rsid w:val="00CF7F0B"/>
    <w:rsid w:val="00D11852"/>
    <w:rsid w:val="00D12749"/>
    <w:rsid w:val="00D25B3F"/>
    <w:rsid w:val="00D32D96"/>
    <w:rsid w:val="00D34032"/>
    <w:rsid w:val="00D63FE8"/>
    <w:rsid w:val="00D651D0"/>
    <w:rsid w:val="00D663A9"/>
    <w:rsid w:val="00D80F05"/>
    <w:rsid w:val="00D83FA3"/>
    <w:rsid w:val="00DA1AF3"/>
    <w:rsid w:val="00DB47A1"/>
    <w:rsid w:val="00DC4680"/>
    <w:rsid w:val="00DD16E2"/>
    <w:rsid w:val="00DF20BB"/>
    <w:rsid w:val="00DF7697"/>
    <w:rsid w:val="00E17941"/>
    <w:rsid w:val="00E253E3"/>
    <w:rsid w:val="00E345D9"/>
    <w:rsid w:val="00E41FDC"/>
    <w:rsid w:val="00E42745"/>
    <w:rsid w:val="00E50B9A"/>
    <w:rsid w:val="00E603FB"/>
    <w:rsid w:val="00E66149"/>
    <w:rsid w:val="00E81C63"/>
    <w:rsid w:val="00EB4E5D"/>
    <w:rsid w:val="00EC2653"/>
    <w:rsid w:val="00EF692B"/>
    <w:rsid w:val="00F02E78"/>
    <w:rsid w:val="00F35085"/>
    <w:rsid w:val="00F41BA5"/>
    <w:rsid w:val="00F439EF"/>
    <w:rsid w:val="00F52DA6"/>
    <w:rsid w:val="00F5723A"/>
    <w:rsid w:val="00F6525F"/>
    <w:rsid w:val="00F65DA4"/>
    <w:rsid w:val="00F70FBD"/>
    <w:rsid w:val="00F81E18"/>
    <w:rsid w:val="00F83C3C"/>
    <w:rsid w:val="00F8687B"/>
    <w:rsid w:val="00FA4E8C"/>
    <w:rsid w:val="00FA5587"/>
    <w:rsid w:val="00FA7CCD"/>
    <w:rsid w:val="00FC2B52"/>
    <w:rsid w:val="00FC61B2"/>
    <w:rsid w:val="00FD0E80"/>
    <w:rsid w:val="00FD19AF"/>
    <w:rsid w:val="00FD4140"/>
    <w:rsid w:val="00FE148E"/>
    <w:rsid w:val="00FE44FD"/>
    <w:rsid w:val="00FF5A43"/>
    <w:rsid w:val="446CB824"/>
    <w:rsid w:val="6F51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4BA3"/>
  <w15:docId w15:val="{D7DD3B7A-2445-4C92-95B5-F48073E9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378B9"/>
    <w:rPr>
      <w:sz w:val="16"/>
      <w:szCs w:val="16"/>
    </w:rPr>
  </w:style>
  <w:style w:type="paragraph" w:styleId="CommentText">
    <w:name w:val="annotation text"/>
    <w:basedOn w:val="Normal"/>
    <w:link w:val="CommentTextChar"/>
    <w:uiPriority w:val="99"/>
    <w:unhideWhenUsed/>
    <w:rsid w:val="002378B9"/>
    <w:pPr>
      <w:spacing w:line="240" w:lineRule="auto"/>
    </w:pPr>
  </w:style>
  <w:style w:type="character" w:customStyle="1" w:styleId="CommentTextChar">
    <w:name w:val="Comment Text Char"/>
    <w:basedOn w:val="DefaultParagraphFont"/>
    <w:link w:val="CommentText"/>
    <w:uiPriority w:val="99"/>
    <w:rsid w:val="002378B9"/>
  </w:style>
  <w:style w:type="paragraph" w:styleId="CommentSubject">
    <w:name w:val="annotation subject"/>
    <w:basedOn w:val="CommentText"/>
    <w:next w:val="CommentText"/>
    <w:link w:val="CommentSubjectChar"/>
    <w:uiPriority w:val="99"/>
    <w:semiHidden/>
    <w:unhideWhenUsed/>
    <w:rsid w:val="002378B9"/>
    <w:rPr>
      <w:b/>
      <w:bCs/>
    </w:rPr>
  </w:style>
  <w:style w:type="character" w:customStyle="1" w:styleId="CommentSubjectChar">
    <w:name w:val="Comment Subject Char"/>
    <w:basedOn w:val="CommentTextChar"/>
    <w:link w:val="CommentSubject"/>
    <w:uiPriority w:val="99"/>
    <w:semiHidden/>
    <w:rsid w:val="002378B9"/>
    <w:rPr>
      <w:b/>
      <w:bCs/>
    </w:rPr>
  </w:style>
  <w:style w:type="paragraph" w:styleId="ListParagraph">
    <w:name w:val="List Paragraph"/>
    <w:basedOn w:val="Normal"/>
    <w:uiPriority w:val="34"/>
    <w:qFormat/>
    <w:rsid w:val="00CF7F0B"/>
    <w:pPr>
      <w:ind w:left="720"/>
      <w:contextualSpacing/>
    </w:pPr>
  </w:style>
  <w:style w:type="paragraph" w:styleId="NoSpacing">
    <w:name w:val="No Spacing"/>
    <w:uiPriority w:val="1"/>
    <w:qFormat/>
    <w:rsid w:val="00F41BA5"/>
    <w:pPr>
      <w:spacing w:after="0" w:line="240" w:lineRule="auto"/>
    </w:pPr>
  </w:style>
  <w:style w:type="table" w:styleId="TableGrid">
    <w:name w:val="Table Grid"/>
    <w:basedOn w:val="TableNormal"/>
    <w:uiPriority w:val="39"/>
    <w:rsid w:val="000A6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1C9C"/>
    <w:pPr>
      <w:tabs>
        <w:tab w:val="center" w:pos="4513"/>
        <w:tab w:val="right" w:pos="9026"/>
      </w:tabs>
      <w:spacing w:after="0" w:line="240" w:lineRule="auto"/>
    </w:pPr>
    <w:rPr>
      <w:rFonts w:eastAsiaTheme="minorHAnsi" w:cstheme="minorBidi"/>
      <w:szCs w:val="22"/>
      <w:lang w:eastAsia="en-US"/>
    </w:rPr>
  </w:style>
  <w:style w:type="character" w:customStyle="1" w:styleId="FooterChar">
    <w:name w:val="Footer Char"/>
    <w:basedOn w:val="DefaultParagraphFont"/>
    <w:link w:val="Footer"/>
    <w:uiPriority w:val="99"/>
    <w:rsid w:val="00341C9C"/>
    <w:rPr>
      <w:rFonts w:eastAsiaTheme="minorHAnsi" w:cstheme="minorBidi"/>
      <w:szCs w:val="22"/>
      <w:lang w:eastAsia="en-US"/>
    </w:rPr>
  </w:style>
  <w:style w:type="paragraph" w:customStyle="1" w:styleId="Default">
    <w:name w:val="Default"/>
    <w:rsid w:val="00F81E18"/>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011389"/>
    <w:rPr>
      <w:color w:val="0000FF" w:themeColor="hyperlink"/>
      <w:u w:val="single"/>
    </w:rPr>
  </w:style>
  <w:style w:type="character" w:styleId="UnresolvedMention">
    <w:name w:val="Unresolved Mention"/>
    <w:basedOn w:val="DefaultParagraphFont"/>
    <w:uiPriority w:val="99"/>
    <w:semiHidden/>
    <w:unhideWhenUsed/>
    <w:rsid w:val="00011389"/>
    <w:rPr>
      <w:color w:val="605E5C"/>
      <w:shd w:val="clear" w:color="auto" w:fill="E1DFDD"/>
    </w:rPr>
  </w:style>
  <w:style w:type="paragraph" w:styleId="Header">
    <w:name w:val="header"/>
    <w:basedOn w:val="Normal"/>
    <w:link w:val="HeaderChar"/>
    <w:uiPriority w:val="99"/>
    <w:semiHidden/>
    <w:unhideWhenUsed/>
    <w:rsid w:val="000651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51EB"/>
  </w:style>
  <w:style w:type="character" w:styleId="FollowedHyperlink">
    <w:name w:val="FollowedHyperlink"/>
    <w:basedOn w:val="DefaultParagraphFont"/>
    <w:uiPriority w:val="99"/>
    <w:semiHidden/>
    <w:unhideWhenUsed/>
    <w:rsid w:val="002E58A2"/>
    <w:rPr>
      <w:color w:val="800080" w:themeColor="followedHyperlink"/>
      <w:u w:val="single"/>
    </w:rPr>
  </w:style>
  <w:style w:type="paragraph" w:styleId="Revision">
    <w:name w:val="Revision"/>
    <w:hidden/>
    <w:uiPriority w:val="99"/>
    <w:semiHidden/>
    <w:rsid w:val="00712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kingmusic.org.uk/resource/trustee-handboo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makingmusic.org.uk/resource/top-tips-treasurers" TargetMode="External"/><Relationship Id="rId17" Type="http://schemas.openxmlformats.org/officeDocument/2006/relationships/hyperlink" Target="https://www.makingmusic.org.uk/about-us/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kingmusic.org.uk/resource/how-claim-gift-aid-your-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kingmusic.org.uk/resource/value-added-tax-va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harities-and-tradin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7" ma:contentTypeDescription="Create a new document." ma:contentTypeScope="" ma:versionID="787cb02cdfa958ce5e939346b7d0f729">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e7870056a17dd9da8d723d6a1c529f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Jo7Y8fTZNx7qrB8yLs+Ars8X6dQ==">AMUW2mUpOWVXIUtUv0ZwfnQgJxsdpPbmbIDpobJdyihAaVSgtfTIEUZql8svZGSeBkXphF30jEqOmb+53cmoM9OJ242D4RSPXwI2QReFZkR65PprL+0Yp+FpY9qMk8AtErZleuIdVLJw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SharedWithUsers xmlns="81dc999f-6a41-42e2-87c5-340193c8826f">
      <UserInfo>
        <DisplayName>Natalie Joanes</DisplayName>
        <AccountId>51</AccountId>
        <AccountType/>
      </UserInfo>
    </SharedWithUsers>
  </documentManagement>
</p:properties>
</file>

<file path=customXml/itemProps1.xml><?xml version="1.0" encoding="utf-8"?>
<ds:datastoreItem xmlns:ds="http://schemas.openxmlformats.org/officeDocument/2006/customXml" ds:itemID="{0EF7DE92-28B3-40D1-BC48-9DD44DBB0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ADA0-3735-464B-84E7-D2B6DB3178A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16F953-9804-44AC-9D59-0D0899934E5C}">
  <ds:schemaRefs>
    <ds:schemaRef ds:uri="http://schemas.openxmlformats.org/officeDocument/2006/bibliography"/>
  </ds:schemaRefs>
</ds:datastoreItem>
</file>

<file path=customXml/itemProps5.xml><?xml version="1.0" encoding="utf-8"?>
<ds:datastoreItem xmlns:ds="http://schemas.openxmlformats.org/officeDocument/2006/customXml" ds:itemID="{5476DCF4-FD64-45A9-80CD-4F9A1FABEC62}">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Saffell</dc:creator>
  <cp:lastModifiedBy>Natalie Joanes</cp:lastModifiedBy>
  <cp:revision>16</cp:revision>
  <dcterms:created xsi:type="dcterms:W3CDTF">2023-10-02T10:50:00Z</dcterms:created>
  <dcterms:modified xsi:type="dcterms:W3CDTF">2023-10-02T11:33:00Z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